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DAD" w:rsidRPr="00947A31" w:rsidRDefault="00F24DAD" w:rsidP="00947A31">
      <w:pPr>
        <w:tabs>
          <w:tab w:val="left" w:pos="612"/>
          <w:tab w:val="right" w:pos="10488"/>
        </w:tabs>
        <w:ind w:left="10490"/>
        <w:jc w:val="left"/>
        <w:rPr>
          <w:b/>
          <w:bCs/>
          <w:sz w:val="24"/>
          <w:szCs w:val="24"/>
        </w:rPr>
      </w:pPr>
      <w:r>
        <w:rPr>
          <w:b/>
          <w:bCs/>
          <w:sz w:val="24"/>
          <w:szCs w:val="24"/>
        </w:rPr>
        <w:t xml:space="preserve"> </w:t>
      </w:r>
      <w:r w:rsidRPr="00947A31">
        <w:rPr>
          <w:b/>
          <w:bCs/>
          <w:sz w:val="24"/>
          <w:szCs w:val="24"/>
        </w:rPr>
        <w:t>Додаток до наказу  фінанс</w:t>
      </w:r>
      <w:r>
        <w:rPr>
          <w:b/>
          <w:bCs/>
          <w:sz w:val="24"/>
          <w:szCs w:val="24"/>
        </w:rPr>
        <w:t>ового управління Червоноградської міської ради</w:t>
      </w:r>
    </w:p>
    <w:p w:rsidR="00F24DAD" w:rsidRPr="002D70D2" w:rsidRDefault="00F24DAD" w:rsidP="00947A31">
      <w:pPr>
        <w:tabs>
          <w:tab w:val="left" w:pos="612"/>
          <w:tab w:val="right" w:pos="10488"/>
        </w:tabs>
        <w:ind w:left="10490"/>
        <w:jc w:val="left"/>
        <w:rPr>
          <w:b/>
          <w:bCs/>
          <w:sz w:val="24"/>
          <w:szCs w:val="24"/>
        </w:rPr>
      </w:pPr>
      <w:r w:rsidRPr="00947A31">
        <w:rPr>
          <w:b/>
          <w:bCs/>
          <w:sz w:val="24"/>
          <w:szCs w:val="24"/>
        </w:rPr>
        <w:t xml:space="preserve">від </w:t>
      </w:r>
      <w:r>
        <w:rPr>
          <w:b/>
          <w:bCs/>
          <w:sz w:val="24"/>
          <w:szCs w:val="24"/>
        </w:rPr>
        <w:t xml:space="preserve"> 23.02.2021   </w:t>
      </w:r>
      <w:r w:rsidRPr="00947A31">
        <w:rPr>
          <w:b/>
          <w:bCs/>
          <w:sz w:val="24"/>
          <w:szCs w:val="24"/>
        </w:rPr>
        <w:t xml:space="preserve"> №</w:t>
      </w:r>
      <w:r>
        <w:rPr>
          <w:b/>
          <w:bCs/>
          <w:sz w:val="24"/>
          <w:szCs w:val="24"/>
        </w:rPr>
        <w:t>14</w:t>
      </w:r>
    </w:p>
    <w:p w:rsidR="00F24DAD" w:rsidRPr="00136B4A" w:rsidRDefault="00F24DAD" w:rsidP="00FA2581">
      <w:pPr>
        <w:rPr>
          <w:b/>
          <w:bCs/>
          <w:i/>
          <w:iCs/>
          <w:sz w:val="16"/>
          <w:szCs w:val="16"/>
          <w:lang w:val="ru-RU"/>
        </w:rPr>
      </w:pPr>
    </w:p>
    <w:tbl>
      <w:tblPr>
        <w:tblpPr w:leftFromText="180" w:rightFromText="180" w:vertAnchor="text" w:tblpY="1"/>
        <w:tblOverlap w:val="neve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6"/>
        <w:gridCol w:w="10241"/>
        <w:gridCol w:w="4111"/>
      </w:tblGrid>
      <w:tr w:rsidR="00F24DAD" w:rsidRPr="00AB4118">
        <w:trPr>
          <w:cantSplit/>
        </w:trPr>
        <w:tc>
          <w:tcPr>
            <w:tcW w:w="15168" w:type="dxa"/>
            <w:gridSpan w:val="3"/>
          </w:tcPr>
          <w:p w:rsidR="00F24DAD" w:rsidRPr="00136B4A" w:rsidRDefault="00F24DAD" w:rsidP="008C0F8D">
            <w:pPr>
              <w:ind w:firstLine="851"/>
              <w:jc w:val="center"/>
              <w:rPr>
                <w:b/>
                <w:bCs/>
                <w:lang w:val="ru-RU"/>
              </w:rPr>
            </w:pPr>
            <w:r w:rsidRPr="00AB4118">
              <w:rPr>
                <w:b/>
                <w:bCs/>
              </w:rPr>
              <w:t xml:space="preserve">ПЛАН </w:t>
            </w:r>
            <w:r>
              <w:rPr>
                <w:b/>
                <w:bCs/>
              </w:rPr>
              <w:t>ОСНОВНИХ ЗАХОДІВ</w:t>
            </w:r>
          </w:p>
          <w:p w:rsidR="00F24DAD" w:rsidRPr="006D68CC" w:rsidRDefault="00F24DAD" w:rsidP="006D68CC">
            <w:pPr>
              <w:ind w:firstLine="851"/>
              <w:jc w:val="center"/>
              <w:rPr>
                <w:b/>
                <w:bCs/>
                <w:sz w:val="28"/>
                <w:szCs w:val="28"/>
              </w:rPr>
            </w:pPr>
            <w:r>
              <w:rPr>
                <w:b/>
                <w:bCs/>
                <w:sz w:val="28"/>
                <w:szCs w:val="28"/>
              </w:rPr>
              <w:t xml:space="preserve">фінансового управління Червоноградської міської ради </w:t>
            </w:r>
            <w:r w:rsidRPr="006D68CC">
              <w:rPr>
                <w:b/>
                <w:bCs/>
                <w:sz w:val="28"/>
                <w:szCs w:val="28"/>
              </w:rPr>
              <w:t xml:space="preserve"> щодо  виконання завдань, визначених</w:t>
            </w:r>
          </w:p>
          <w:p w:rsidR="00F24DAD" w:rsidRPr="006D68CC" w:rsidRDefault="00F24DAD" w:rsidP="006D68CC">
            <w:pPr>
              <w:ind w:firstLine="851"/>
              <w:jc w:val="center"/>
              <w:rPr>
                <w:b/>
                <w:bCs/>
                <w:sz w:val="28"/>
                <w:szCs w:val="28"/>
              </w:rPr>
            </w:pPr>
            <w:r w:rsidRPr="006D68CC">
              <w:rPr>
                <w:b/>
                <w:bCs/>
                <w:sz w:val="28"/>
                <w:szCs w:val="28"/>
              </w:rPr>
              <w:t>актами та дорученнями Президента України, Кабінету Міністрів України, Міністерства фінансів України,</w:t>
            </w:r>
          </w:p>
          <w:p w:rsidR="00F24DAD" w:rsidRPr="00AB4118" w:rsidRDefault="00F24DAD" w:rsidP="0071546A">
            <w:pPr>
              <w:ind w:firstLine="851"/>
              <w:jc w:val="center"/>
              <w:rPr>
                <w:b/>
                <w:bCs/>
                <w:sz w:val="24"/>
                <w:szCs w:val="24"/>
              </w:rPr>
            </w:pPr>
            <w:r w:rsidRPr="006D68CC">
              <w:rPr>
                <w:b/>
                <w:bCs/>
                <w:sz w:val="28"/>
                <w:szCs w:val="28"/>
              </w:rPr>
              <w:t>розпорядженнями і дорученнями голови облдержадміністрації</w:t>
            </w:r>
            <w:r>
              <w:rPr>
                <w:b/>
                <w:bCs/>
                <w:sz w:val="28"/>
                <w:szCs w:val="28"/>
              </w:rPr>
              <w:t>,  міського голови м.Червонограда з питань бюджету на</w:t>
            </w:r>
            <w:r w:rsidRPr="006D68CC">
              <w:rPr>
                <w:b/>
                <w:bCs/>
                <w:sz w:val="28"/>
                <w:szCs w:val="28"/>
              </w:rPr>
              <w:t xml:space="preserve"> </w:t>
            </w:r>
            <w:r>
              <w:rPr>
                <w:b/>
                <w:bCs/>
              </w:rPr>
              <w:t>2021 рік</w:t>
            </w:r>
          </w:p>
        </w:tc>
      </w:tr>
      <w:tr w:rsidR="00F24DAD" w:rsidRPr="00AB4118">
        <w:trPr>
          <w:cantSplit/>
        </w:trPr>
        <w:tc>
          <w:tcPr>
            <w:tcW w:w="816" w:type="dxa"/>
            <w:vMerge w:val="restart"/>
          </w:tcPr>
          <w:p w:rsidR="00F24DAD" w:rsidRDefault="00F24DAD" w:rsidP="008C0F8D">
            <w:pPr>
              <w:jc w:val="center"/>
              <w:rPr>
                <w:b/>
                <w:bCs/>
                <w:sz w:val="24"/>
                <w:szCs w:val="24"/>
              </w:rPr>
            </w:pPr>
            <w:r>
              <w:rPr>
                <w:b/>
                <w:bCs/>
                <w:sz w:val="24"/>
                <w:szCs w:val="24"/>
              </w:rPr>
              <w:t>№</w:t>
            </w:r>
          </w:p>
          <w:p w:rsidR="00F24DAD" w:rsidRPr="00C94C1E" w:rsidRDefault="00F24DAD" w:rsidP="008C0F8D">
            <w:pPr>
              <w:jc w:val="center"/>
              <w:rPr>
                <w:b/>
                <w:bCs/>
                <w:sz w:val="24"/>
                <w:szCs w:val="24"/>
              </w:rPr>
            </w:pPr>
            <w:r>
              <w:rPr>
                <w:b/>
                <w:bCs/>
                <w:sz w:val="24"/>
                <w:szCs w:val="24"/>
              </w:rPr>
              <w:t>з/п</w:t>
            </w:r>
          </w:p>
        </w:tc>
        <w:tc>
          <w:tcPr>
            <w:tcW w:w="10241" w:type="dxa"/>
            <w:vAlign w:val="center"/>
          </w:tcPr>
          <w:p w:rsidR="00F24DAD" w:rsidRDefault="00F24DAD" w:rsidP="008C0F8D">
            <w:pPr>
              <w:jc w:val="center"/>
              <w:rPr>
                <w:b/>
                <w:bCs/>
                <w:sz w:val="24"/>
                <w:szCs w:val="24"/>
              </w:rPr>
            </w:pPr>
            <w:r w:rsidRPr="00AB4118">
              <w:rPr>
                <w:b/>
                <w:bCs/>
                <w:sz w:val="24"/>
                <w:szCs w:val="24"/>
              </w:rPr>
              <w:t>Зміст заходу</w:t>
            </w:r>
          </w:p>
          <w:p w:rsidR="00F24DAD" w:rsidRPr="00AB4118" w:rsidRDefault="00F24DAD" w:rsidP="008C0F8D">
            <w:pPr>
              <w:jc w:val="center"/>
              <w:rPr>
                <w:b/>
                <w:bCs/>
                <w:sz w:val="24"/>
                <w:szCs w:val="24"/>
              </w:rPr>
            </w:pPr>
          </w:p>
        </w:tc>
        <w:tc>
          <w:tcPr>
            <w:tcW w:w="4111" w:type="dxa"/>
            <w:vAlign w:val="center"/>
          </w:tcPr>
          <w:p w:rsidR="00F24DAD" w:rsidRDefault="00F24DAD" w:rsidP="008C0F8D">
            <w:pPr>
              <w:jc w:val="center"/>
              <w:rPr>
                <w:b/>
                <w:bCs/>
                <w:sz w:val="24"/>
                <w:szCs w:val="24"/>
              </w:rPr>
            </w:pPr>
            <w:r w:rsidRPr="00AB4118">
              <w:rPr>
                <w:b/>
                <w:bCs/>
                <w:sz w:val="24"/>
                <w:szCs w:val="24"/>
              </w:rPr>
              <w:t>Термін виконання</w:t>
            </w:r>
          </w:p>
          <w:p w:rsidR="00F24DAD" w:rsidRPr="00AB4118" w:rsidRDefault="00F24DAD" w:rsidP="008C0F8D">
            <w:pPr>
              <w:jc w:val="center"/>
              <w:rPr>
                <w:b/>
                <w:bCs/>
                <w:sz w:val="24"/>
                <w:szCs w:val="24"/>
              </w:rPr>
            </w:pPr>
          </w:p>
        </w:tc>
      </w:tr>
      <w:tr w:rsidR="00F24DAD" w:rsidRPr="00AB4118">
        <w:trPr>
          <w:cantSplit/>
        </w:trPr>
        <w:tc>
          <w:tcPr>
            <w:tcW w:w="816" w:type="dxa"/>
            <w:vMerge/>
          </w:tcPr>
          <w:p w:rsidR="00F24DAD" w:rsidRPr="002945F2" w:rsidRDefault="00F24DAD" w:rsidP="008C0F8D">
            <w:pPr>
              <w:ind w:firstLine="851"/>
              <w:jc w:val="center"/>
              <w:rPr>
                <w:b/>
                <w:bCs/>
                <w:sz w:val="24"/>
                <w:szCs w:val="24"/>
              </w:rPr>
            </w:pPr>
          </w:p>
        </w:tc>
        <w:tc>
          <w:tcPr>
            <w:tcW w:w="14352" w:type="dxa"/>
            <w:gridSpan w:val="2"/>
          </w:tcPr>
          <w:p w:rsidR="00F24DAD" w:rsidRPr="002945F2" w:rsidRDefault="00F24DAD" w:rsidP="008C0F8D">
            <w:pPr>
              <w:ind w:firstLine="851"/>
              <w:jc w:val="center"/>
              <w:rPr>
                <w:sz w:val="24"/>
                <w:szCs w:val="24"/>
              </w:rPr>
            </w:pPr>
            <w:r w:rsidRPr="002945F2">
              <w:rPr>
                <w:b/>
                <w:bCs/>
                <w:sz w:val="24"/>
                <w:szCs w:val="24"/>
              </w:rPr>
              <w:t>1. Заходи щодо соціально-економічного розвитку території або окремих її адміністративно-територіальних одиниць, функціонування галузей господарського комплексу та розв’язання проблем у соціальній сфері, поліпшення діяльності місцевих органів виконавчої влади тощо</w:t>
            </w:r>
          </w:p>
        </w:tc>
      </w:tr>
      <w:tr w:rsidR="00F24DAD" w:rsidRPr="00AB4118">
        <w:trPr>
          <w:cantSplit/>
        </w:trPr>
        <w:tc>
          <w:tcPr>
            <w:tcW w:w="816" w:type="dxa"/>
          </w:tcPr>
          <w:p w:rsidR="00F24DAD" w:rsidRDefault="00F24DAD" w:rsidP="006036F0">
            <w:pPr>
              <w:jc w:val="left"/>
              <w:rPr>
                <w:color w:val="000000"/>
                <w:kern w:val="0"/>
                <w:sz w:val="24"/>
                <w:szCs w:val="24"/>
                <w:lang w:eastAsia="ko-KR"/>
              </w:rPr>
            </w:pPr>
            <w:r>
              <w:rPr>
                <w:color w:val="000000"/>
                <w:kern w:val="0"/>
                <w:sz w:val="24"/>
                <w:szCs w:val="24"/>
                <w:lang w:eastAsia="ko-KR"/>
              </w:rPr>
              <w:t>1.1.</w:t>
            </w:r>
          </w:p>
        </w:tc>
        <w:tc>
          <w:tcPr>
            <w:tcW w:w="10241" w:type="dxa"/>
          </w:tcPr>
          <w:p w:rsidR="00F24DAD" w:rsidRPr="00B67136" w:rsidRDefault="00F24DAD" w:rsidP="006036F0">
            <w:pPr>
              <w:rPr>
                <w:sz w:val="24"/>
                <w:szCs w:val="24"/>
              </w:rPr>
            </w:pPr>
            <w:r w:rsidRPr="00B67136">
              <w:rPr>
                <w:sz w:val="24"/>
                <w:szCs w:val="24"/>
              </w:rPr>
              <w:t xml:space="preserve">Опрацювання проєктів місцевих  програм і напрямів  на реалізацію яких передбачено кошти в  бюджеті Червоноградської міської територіальної громади на 2021 рік, розроблених структурними підрозділами місцевих виконавчих органів. </w:t>
            </w:r>
          </w:p>
        </w:tc>
        <w:tc>
          <w:tcPr>
            <w:tcW w:w="4111" w:type="dxa"/>
          </w:tcPr>
          <w:p w:rsidR="00F24DAD" w:rsidRPr="002945F2" w:rsidRDefault="00F24DAD" w:rsidP="006036F0">
            <w:pPr>
              <w:ind w:firstLine="95"/>
              <w:jc w:val="center"/>
              <w:rPr>
                <w:sz w:val="24"/>
                <w:szCs w:val="24"/>
              </w:rPr>
            </w:pPr>
            <w:r w:rsidRPr="002945F2">
              <w:rPr>
                <w:sz w:val="24"/>
                <w:szCs w:val="24"/>
              </w:rPr>
              <w:t>І квартал</w:t>
            </w:r>
          </w:p>
        </w:tc>
      </w:tr>
      <w:tr w:rsidR="00F24DAD" w:rsidRPr="00AB4118">
        <w:trPr>
          <w:cantSplit/>
        </w:trPr>
        <w:tc>
          <w:tcPr>
            <w:tcW w:w="816" w:type="dxa"/>
          </w:tcPr>
          <w:p w:rsidR="00F24DAD" w:rsidRPr="002945F2" w:rsidRDefault="00F24DAD" w:rsidP="006036F0">
            <w:pPr>
              <w:rPr>
                <w:sz w:val="24"/>
                <w:szCs w:val="24"/>
              </w:rPr>
            </w:pPr>
            <w:r>
              <w:rPr>
                <w:sz w:val="24"/>
                <w:szCs w:val="24"/>
              </w:rPr>
              <w:t>1.2.</w:t>
            </w:r>
          </w:p>
        </w:tc>
        <w:tc>
          <w:tcPr>
            <w:tcW w:w="10241" w:type="dxa"/>
          </w:tcPr>
          <w:p w:rsidR="00F24DAD" w:rsidRPr="00F21283" w:rsidRDefault="00F24DAD" w:rsidP="006036F0">
            <w:pPr>
              <w:rPr>
                <w:color w:val="000000"/>
                <w:sz w:val="24"/>
                <w:szCs w:val="24"/>
              </w:rPr>
            </w:pPr>
            <w:r w:rsidRPr="00F21283">
              <w:rPr>
                <w:color w:val="000000"/>
                <w:sz w:val="24"/>
                <w:szCs w:val="24"/>
              </w:rPr>
              <w:t>Аналіз прийнятих місцевими радами рішень про ставки податку на нерухоме майно, відмінне від землі та земельного податку та внесення змін до них .</w:t>
            </w:r>
          </w:p>
        </w:tc>
        <w:tc>
          <w:tcPr>
            <w:tcW w:w="4111" w:type="dxa"/>
          </w:tcPr>
          <w:p w:rsidR="00F24DAD" w:rsidRPr="002945F2" w:rsidRDefault="00F24DAD" w:rsidP="006036F0">
            <w:pPr>
              <w:jc w:val="center"/>
              <w:rPr>
                <w:sz w:val="24"/>
                <w:szCs w:val="24"/>
              </w:rPr>
            </w:pPr>
            <w:r w:rsidRPr="002945F2">
              <w:rPr>
                <w:sz w:val="24"/>
                <w:szCs w:val="24"/>
              </w:rPr>
              <w:t>І квартал</w:t>
            </w:r>
          </w:p>
        </w:tc>
      </w:tr>
      <w:tr w:rsidR="00F24DAD" w:rsidRPr="00AB4118">
        <w:trPr>
          <w:cantSplit/>
        </w:trPr>
        <w:tc>
          <w:tcPr>
            <w:tcW w:w="816" w:type="dxa"/>
          </w:tcPr>
          <w:p w:rsidR="00F24DAD" w:rsidRDefault="00F24DAD" w:rsidP="006036F0">
            <w:pPr>
              <w:rPr>
                <w:sz w:val="24"/>
                <w:szCs w:val="24"/>
              </w:rPr>
            </w:pPr>
            <w:r>
              <w:rPr>
                <w:sz w:val="24"/>
                <w:szCs w:val="24"/>
              </w:rPr>
              <w:t>1.3.</w:t>
            </w:r>
          </w:p>
        </w:tc>
        <w:tc>
          <w:tcPr>
            <w:tcW w:w="10241" w:type="dxa"/>
          </w:tcPr>
          <w:p w:rsidR="00F24DAD" w:rsidRPr="00A950B5" w:rsidRDefault="00F24DAD" w:rsidP="006036F0">
            <w:pPr>
              <w:rPr>
                <w:sz w:val="24"/>
                <w:szCs w:val="24"/>
                <w:lang w:val="ru-RU"/>
              </w:rPr>
            </w:pPr>
            <w:r w:rsidRPr="00A950B5">
              <w:rPr>
                <w:sz w:val="24"/>
                <w:szCs w:val="24"/>
              </w:rPr>
              <w:t xml:space="preserve">Перевірка правильності зведення показників доходів і видатків на 2021 рік в ІАС «Місцеві бюджети» </w:t>
            </w:r>
          </w:p>
        </w:tc>
        <w:tc>
          <w:tcPr>
            <w:tcW w:w="4111" w:type="dxa"/>
          </w:tcPr>
          <w:p w:rsidR="00F24DAD" w:rsidRPr="00A950B5" w:rsidRDefault="00F24DAD" w:rsidP="006036F0">
            <w:pPr>
              <w:jc w:val="center"/>
              <w:rPr>
                <w:sz w:val="24"/>
                <w:szCs w:val="24"/>
              </w:rPr>
            </w:pPr>
            <w:r w:rsidRPr="00A950B5">
              <w:rPr>
                <w:sz w:val="24"/>
                <w:szCs w:val="24"/>
              </w:rPr>
              <w:t>Березень</w:t>
            </w:r>
          </w:p>
        </w:tc>
      </w:tr>
      <w:tr w:rsidR="00F24DAD" w:rsidRPr="00AB4118">
        <w:trPr>
          <w:cantSplit/>
        </w:trPr>
        <w:tc>
          <w:tcPr>
            <w:tcW w:w="816" w:type="dxa"/>
            <w:tcBorders>
              <w:top w:val="single" w:sz="4" w:space="0" w:color="000000"/>
              <w:left w:val="single" w:sz="4" w:space="0" w:color="000000"/>
              <w:bottom w:val="single" w:sz="4" w:space="0" w:color="000000"/>
              <w:right w:val="single" w:sz="4" w:space="0" w:color="000000"/>
            </w:tcBorders>
            <w:shd w:val="clear" w:color="000000" w:fill="FFFFFF"/>
          </w:tcPr>
          <w:p w:rsidR="00F24DAD" w:rsidRPr="002945F2" w:rsidRDefault="00F24DAD" w:rsidP="006036F0">
            <w:pPr>
              <w:rPr>
                <w:color w:val="000000"/>
                <w:sz w:val="24"/>
                <w:szCs w:val="24"/>
              </w:rPr>
            </w:pPr>
            <w:r>
              <w:rPr>
                <w:color w:val="000000"/>
                <w:sz w:val="24"/>
                <w:szCs w:val="24"/>
              </w:rPr>
              <w:t>1.4.</w:t>
            </w:r>
          </w:p>
        </w:tc>
        <w:tc>
          <w:tcPr>
            <w:tcW w:w="10241" w:type="dxa"/>
            <w:tcBorders>
              <w:top w:val="single" w:sz="4" w:space="0" w:color="000000"/>
              <w:left w:val="single" w:sz="4" w:space="0" w:color="000000"/>
              <w:bottom w:val="single" w:sz="4" w:space="0" w:color="000000"/>
              <w:right w:val="single" w:sz="4" w:space="0" w:color="000000"/>
            </w:tcBorders>
            <w:shd w:val="clear" w:color="000000" w:fill="FFFFFF"/>
          </w:tcPr>
          <w:p w:rsidR="00F24DAD" w:rsidRPr="00A950B5" w:rsidRDefault="00F24DAD" w:rsidP="006036F0">
            <w:pPr>
              <w:rPr>
                <w:sz w:val="24"/>
                <w:szCs w:val="24"/>
              </w:rPr>
            </w:pPr>
            <w:r w:rsidRPr="00A950B5">
              <w:rPr>
                <w:sz w:val="24"/>
                <w:szCs w:val="24"/>
              </w:rPr>
              <w:t>Організація роботи щодо формування  бюджет</w:t>
            </w:r>
            <w:r>
              <w:rPr>
                <w:sz w:val="24"/>
                <w:szCs w:val="24"/>
              </w:rPr>
              <w:t>у Червоноградської міської територіальної громади</w:t>
            </w:r>
            <w:r w:rsidRPr="00A950B5">
              <w:rPr>
                <w:sz w:val="24"/>
                <w:szCs w:val="24"/>
              </w:rPr>
              <w:t xml:space="preserve"> на 2022 рік </w:t>
            </w:r>
            <w:r>
              <w:rPr>
                <w:sz w:val="24"/>
                <w:szCs w:val="24"/>
              </w:rPr>
              <w:t xml:space="preserve">та прогнозів місцевого бюджету на </w:t>
            </w:r>
            <w:r w:rsidRPr="00A950B5">
              <w:rPr>
                <w:sz w:val="24"/>
                <w:szCs w:val="24"/>
                <w:shd w:val="clear" w:color="auto" w:fill="FFFFFF"/>
              </w:rPr>
              <w:t>середньостроковий період на 2023-2024 роки</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Pr>
          <w:p w:rsidR="00F24DAD" w:rsidRPr="00CB2286" w:rsidRDefault="00F24DAD" w:rsidP="006036F0">
            <w:pPr>
              <w:jc w:val="center"/>
              <w:rPr>
                <w:sz w:val="24"/>
                <w:szCs w:val="24"/>
              </w:rPr>
            </w:pPr>
            <w:r w:rsidRPr="00CB2286">
              <w:rPr>
                <w:sz w:val="24"/>
                <w:szCs w:val="24"/>
              </w:rPr>
              <w:t>ІІ квартал</w:t>
            </w:r>
          </w:p>
        </w:tc>
      </w:tr>
      <w:tr w:rsidR="00F24DAD" w:rsidRPr="00AB4118">
        <w:trPr>
          <w:cantSplit/>
        </w:trPr>
        <w:tc>
          <w:tcPr>
            <w:tcW w:w="816" w:type="dxa"/>
            <w:noWrap/>
          </w:tcPr>
          <w:p w:rsidR="00F24DAD" w:rsidRPr="002945F2" w:rsidRDefault="00F24DAD" w:rsidP="006036F0">
            <w:pPr>
              <w:rPr>
                <w:sz w:val="24"/>
                <w:szCs w:val="24"/>
              </w:rPr>
            </w:pPr>
            <w:r w:rsidRPr="005616CB">
              <w:rPr>
                <w:sz w:val="24"/>
                <w:szCs w:val="24"/>
              </w:rPr>
              <w:t>1.</w:t>
            </w:r>
            <w:r>
              <w:rPr>
                <w:sz w:val="24"/>
                <w:szCs w:val="24"/>
              </w:rPr>
              <w:t>5.</w:t>
            </w:r>
          </w:p>
        </w:tc>
        <w:tc>
          <w:tcPr>
            <w:tcW w:w="10241" w:type="dxa"/>
          </w:tcPr>
          <w:p w:rsidR="00F24DAD" w:rsidRPr="00A950B5" w:rsidRDefault="00F24DAD" w:rsidP="006036F0">
            <w:pPr>
              <w:rPr>
                <w:sz w:val="24"/>
                <w:szCs w:val="24"/>
              </w:rPr>
            </w:pPr>
            <w:r>
              <w:rPr>
                <w:sz w:val="24"/>
                <w:szCs w:val="24"/>
              </w:rPr>
              <w:t>В</w:t>
            </w:r>
            <w:r w:rsidRPr="00A950B5">
              <w:rPr>
                <w:sz w:val="24"/>
                <w:szCs w:val="24"/>
              </w:rPr>
              <w:t xml:space="preserve">несення </w:t>
            </w:r>
            <w:r>
              <w:rPr>
                <w:sz w:val="24"/>
                <w:szCs w:val="24"/>
              </w:rPr>
              <w:t>даних</w:t>
            </w:r>
            <w:r w:rsidRPr="00A950B5">
              <w:rPr>
                <w:sz w:val="24"/>
                <w:szCs w:val="24"/>
              </w:rPr>
              <w:t xml:space="preserve"> до програмних продуктів: ІАС «Місцеві бюджети», програми </w:t>
            </w:r>
            <w:r w:rsidRPr="00074B36">
              <w:rPr>
                <w:sz w:val="24"/>
                <w:szCs w:val="24"/>
              </w:rPr>
              <w:t>подання електронної звітності «M.E.Doc»,</w:t>
            </w:r>
            <w:r w:rsidRPr="00A950B5">
              <w:rPr>
                <w:sz w:val="24"/>
                <w:szCs w:val="24"/>
              </w:rPr>
              <w:t xml:space="preserve"> «Мережа розпорядників та одержувачів бюджетних коштів», програми введення платіжних доручень «Merega M», програми електронного обміну та контролю за документами з обласною державною адміністрацією. Робота та моніторинг даних в ІАС „Логіка”</w:t>
            </w:r>
          </w:p>
        </w:tc>
        <w:tc>
          <w:tcPr>
            <w:tcW w:w="4111" w:type="dxa"/>
          </w:tcPr>
          <w:p w:rsidR="00F24DAD" w:rsidRPr="002945F2" w:rsidRDefault="00F24DAD" w:rsidP="006036F0">
            <w:pPr>
              <w:pStyle w:val="1"/>
              <w:widowControl/>
              <w:jc w:val="center"/>
              <w:rPr>
                <w:lang w:val="uk-UA"/>
              </w:rPr>
            </w:pPr>
            <w:r w:rsidRPr="002945F2">
              <w:rPr>
                <w:lang w:val="uk-UA"/>
              </w:rPr>
              <w:t>Впродовж року</w:t>
            </w:r>
          </w:p>
        </w:tc>
      </w:tr>
      <w:tr w:rsidR="00F24DAD" w:rsidRPr="00AB4118">
        <w:trPr>
          <w:cantSplit/>
        </w:trPr>
        <w:tc>
          <w:tcPr>
            <w:tcW w:w="816" w:type="dxa"/>
          </w:tcPr>
          <w:p w:rsidR="00F24DAD" w:rsidRDefault="00F24DAD" w:rsidP="006036F0">
            <w:pPr>
              <w:rPr>
                <w:color w:val="000000"/>
                <w:sz w:val="24"/>
                <w:szCs w:val="24"/>
              </w:rPr>
            </w:pPr>
            <w:r>
              <w:rPr>
                <w:color w:val="000000"/>
                <w:sz w:val="24"/>
                <w:szCs w:val="24"/>
              </w:rPr>
              <w:t>1.6.</w:t>
            </w:r>
          </w:p>
        </w:tc>
        <w:tc>
          <w:tcPr>
            <w:tcW w:w="10241" w:type="dxa"/>
          </w:tcPr>
          <w:p w:rsidR="00F24DAD" w:rsidRPr="002945F2" w:rsidRDefault="00F24DAD" w:rsidP="006036F0">
            <w:pPr>
              <w:rPr>
                <w:sz w:val="24"/>
                <w:szCs w:val="24"/>
              </w:rPr>
            </w:pPr>
            <w:r>
              <w:rPr>
                <w:spacing w:val="4"/>
                <w:sz w:val="24"/>
                <w:szCs w:val="24"/>
              </w:rPr>
              <w:t xml:space="preserve">  Внесення</w:t>
            </w:r>
            <w:r w:rsidRPr="002945F2">
              <w:rPr>
                <w:spacing w:val="4"/>
                <w:sz w:val="24"/>
                <w:szCs w:val="24"/>
              </w:rPr>
              <w:t xml:space="preserve"> </w:t>
            </w:r>
            <w:r w:rsidRPr="002945F2">
              <w:rPr>
                <w:spacing w:val="10"/>
                <w:sz w:val="24"/>
                <w:szCs w:val="24"/>
              </w:rPr>
              <w:t xml:space="preserve"> змін до розпису бюджету за доходами і </w:t>
            </w:r>
            <w:r w:rsidRPr="002945F2">
              <w:rPr>
                <w:spacing w:val="1"/>
                <w:sz w:val="24"/>
                <w:szCs w:val="24"/>
              </w:rPr>
              <w:t>видатками</w:t>
            </w:r>
            <w:r w:rsidRPr="002945F2">
              <w:rPr>
                <w:spacing w:val="4"/>
                <w:sz w:val="24"/>
                <w:szCs w:val="24"/>
              </w:rPr>
              <w:t xml:space="preserve"> в систему «Місцеві бюджети»</w:t>
            </w:r>
            <w:r w:rsidRPr="002945F2">
              <w:rPr>
                <w:spacing w:val="1"/>
                <w:sz w:val="24"/>
                <w:szCs w:val="24"/>
              </w:rPr>
              <w:t xml:space="preserve">, </w:t>
            </w:r>
            <w:r>
              <w:rPr>
                <w:spacing w:val="1"/>
                <w:sz w:val="24"/>
                <w:szCs w:val="24"/>
              </w:rPr>
              <w:t xml:space="preserve">щотижнева подача </w:t>
            </w:r>
            <w:r w:rsidRPr="002945F2">
              <w:rPr>
                <w:sz w:val="24"/>
                <w:szCs w:val="24"/>
              </w:rPr>
              <w:t>оперативної заборгованості місцев</w:t>
            </w:r>
            <w:r>
              <w:rPr>
                <w:sz w:val="24"/>
                <w:szCs w:val="24"/>
              </w:rPr>
              <w:t>ого</w:t>
            </w:r>
            <w:r w:rsidRPr="002945F2">
              <w:rPr>
                <w:sz w:val="24"/>
                <w:szCs w:val="24"/>
              </w:rPr>
              <w:t xml:space="preserve"> бюджет</w:t>
            </w:r>
            <w:r>
              <w:rPr>
                <w:sz w:val="24"/>
                <w:szCs w:val="24"/>
              </w:rPr>
              <w:t xml:space="preserve">у та внесених змін до бюджету </w:t>
            </w:r>
            <w:r w:rsidRPr="002945F2">
              <w:rPr>
                <w:sz w:val="24"/>
                <w:szCs w:val="24"/>
              </w:rPr>
              <w:t xml:space="preserve"> </w:t>
            </w:r>
            <w:r>
              <w:rPr>
                <w:sz w:val="24"/>
                <w:szCs w:val="24"/>
              </w:rPr>
              <w:t xml:space="preserve">департаменту фінансів облдержадміністрації </w:t>
            </w:r>
          </w:p>
        </w:tc>
        <w:tc>
          <w:tcPr>
            <w:tcW w:w="4111" w:type="dxa"/>
          </w:tcPr>
          <w:p w:rsidR="00F24DAD" w:rsidRDefault="00F24DAD" w:rsidP="006036F0">
            <w:pPr>
              <w:pStyle w:val="1"/>
              <w:widowControl/>
              <w:jc w:val="center"/>
              <w:rPr>
                <w:lang w:val="uk-UA"/>
              </w:rPr>
            </w:pPr>
            <w:r w:rsidRPr="002945F2">
              <w:rPr>
                <w:lang w:val="uk-UA"/>
              </w:rPr>
              <w:t>Щотижнево</w:t>
            </w:r>
          </w:p>
          <w:p w:rsidR="00F24DAD" w:rsidRPr="002945F2" w:rsidRDefault="00F24DAD" w:rsidP="006036F0">
            <w:pPr>
              <w:pStyle w:val="1"/>
              <w:widowControl/>
              <w:jc w:val="center"/>
              <w:rPr>
                <w:lang w:val="uk-UA"/>
              </w:rPr>
            </w:pPr>
            <w:r>
              <w:rPr>
                <w:lang w:val="uk-UA"/>
              </w:rPr>
              <w:t>та за потребою</w:t>
            </w:r>
          </w:p>
        </w:tc>
      </w:tr>
      <w:tr w:rsidR="00F24DAD" w:rsidRPr="00AB4118">
        <w:trPr>
          <w:cantSplit/>
        </w:trPr>
        <w:tc>
          <w:tcPr>
            <w:tcW w:w="816" w:type="dxa"/>
          </w:tcPr>
          <w:p w:rsidR="00F24DAD" w:rsidRDefault="00F24DAD" w:rsidP="006036F0">
            <w:pPr>
              <w:rPr>
                <w:color w:val="000000"/>
                <w:sz w:val="24"/>
                <w:szCs w:val="24"/>
              </w:rPr>
            </w:pPr>
            <w:r>
              <w:rPr>
                <w:color w:val="000000"/>
                <w:sz w:val="24"/>
                <w:szCs w:val="24"/>
              </w:rPr>
              <w:t>1.7.</w:t>
            </w:r>
          </w:p>
        </w:tc>
        <w:tc>
          <w:tcPr>
            <w:tcW w:w="10241" w:type="dxa"/>
          </w:tcPr>
          <w:p w:rsidR="00F24DAD" w:rsidRPr="002945F2" w:rsidRDefault="00F24DAD" w:rsidP="006036F0">
            <w:pPr>
              <w:rPr>
                <w:sz w:val="24"/>
                <w:szCs w:val="24"/>
              </w:rPr>
            </w:pPr>
            <w:r w:rsidRPr="002945F2">
              <w:rPr>
                <w:sz w:val="24"/>
                <w:szCs w:val="24"/>
              </w:rPr>
              <w:t>Завантаження щоденних інформацій про надходження доходів та видатків, залишки коштів на рахунках, що надходять від</w:t>
            </w:r>
            <w:r>
              <w:rPr>
                <w:sz w:val="24"/>
                <w:szCs w:val="24"/>
              </w:rPr>
              <w:t xml:space="preserve"> Департаменту фінансів облдержадміністрації та</w:t>
            </w:r>
            <w:r w:rsidRPr="002945F2">
              <w:rPr>
                <w:sz w:val="24"/>
                <w:szCs w:val="24"/>
              </w:rPr>
              <w:t xml:space="preserve"> Головного управління Державної казначейської служби України у Львівській області</w:t>
            </w:r>
          </w:p>
        </w:tc>
        <w:tc>
          <w:tcPr>
            <w:tcW w:w="4111" w:type="dxa"/>
          </w:tcPr>
          <w:p w:rsidR="00F24DAD" w:rsidRPr="002945F2" w:rsidRDefault="00F24DAD" w:rsidP="006036F0">
            <w:pPr>
              <w:pStyle w:val="1"/>
              <w:widowControl/>
              <w:jc w:val="center"/>
              <w:rPr>
                <w:lang w:val="uk-UA"/>
              </w:rPr>
            </w:pPr>
            <w:r w:rsidRPr="002945F2">
              <w:rPr>
                <w:lang w:val="uk-UA"/>
              </w:rPr>
              <w:t>Щоденно</w:t>
            </w:r>
          </w:p>
        </w:tc>
      </w:tr>
      <w:tr w:rsidR="00F24DAD" w:rsidRPr="00AB4118">
        <w:trPr>
          <w:cantSplit/>
        </w:trPr>
        <w:tc>
          <w:tcPr>
            <w:tcW w:w="816" w:type="dxa"/>
          </w:tcPr>
          <w:p w:rsidR="00F24DAD" w:rsidRDefault="00F24DAD" w:rsidP="006036F0">
            <w:pPr>
              <w:rPr>
                <w:color w:val="000000"/>
                <w:sz w:val="24"/>
                <w:szCs w:val="24"/>
              </w:rPr>
            </w:pPr>
            <w:r>
              <w:rPr>
                <w:color w:val="000000"/>
                <w:sz w:val="24"/>
                <w:szCs w:val="24"/>
              </w:rPr>
              <w:t>1.8.</w:t>
            </w:r>
          </w:p>
        </w:tc>
        <w:tc>
          <w:tcPr>
            <w:tcW w:w="10241" w:type="dxa"/>
          </w:tcPr>
          <w:p w:rsidR="00F24DAD" w:rsidRPr="00D33E69" w:rsidRDefault="00F24DAD" w:rsidP="006036F0">
            <w:pPr>
              <w:rPr>
                <w:sz w:val="24"/>
                <w:szCs w:val="24"/>
              </w:rPr>
            </w:pPr>
            <w:r w:rsidRPr="00D33E69">
              <w:rPr>
                <w:sz w:val="24"/>
                <w:szCs w:val="24"/>
              </w:rPr>
              <w:t>Підготовка та подання Міністерству фінансів України пропозицій щодо спрощення звітності з мережі та вдосконалення програмного забезпечення «Місцеві бюджети»</w:t>
            </w:r>
          </w:p>
        </w:tc>
        <w:tc>
          <w:tcPr>
            <w:tcW w:w="4111" w:type="dxa"/>
          </w:tcPr>
          <w:p w:rsidR="00F24DAD" w:rsidRPr="00D33E69" w:rsidRDefault="00F24DAD" w:rsidP="006036F0">
            <w:pPr>
              <w:pStyle w:val="1"/>
              <w:widowControl/>
              <w:jc w:val="center"/>
              <w:rPr>
                <w:lang w:val="uk-UA"/>
              </w:rPr>
            </w:pPr>
            <w:r w:rsidRPr="00D33E69">
              <w:rPr>
                <w:lang w:val="uk-UA"/>
              </w:rPr>
              <w:t>Впродовж року</w:t>
            </w:r>
          </w:p>
        </w:tc>
      </w:tr>
      <w:tr w:rsidR="00F24DAD" w:rsidRPr="00AB4118">
        <w:trPr>
          <w:cantSplit/>
        </w:trPr>
        <w:tc>
          <w:tcPr>
            <w:tcW w:w="816" w:type="dxa"/>
          </w:tcPr>
          <w:p w:rsidR="00F24DAD" w:rsidRDefault="00F24DAD" w:rsidP="006036F0">
            <w:pPr>
              <w:rPr>
                <w:color w:val="000000"/>
                <w:sz w:val="24"/>
                <w:szCs w:val="24"/>
              </w:rPr>
            </w:pPr>
            <w:r>
              <w:rPr>
                <w:color w:val="000000"/>
                <w:sz w:val="24"/>
                <w:szCs w:val="24"/>
              </w:rPr>
              <w:t>1.9.</w:t>
            </w:r>
          </w:p>
        </w:tc>
        <w:tc>
          <w:tcPr>
            <w:tcW w:w="10241" w:type="dxa"/>
          </w:tcPr>
          <w:p w:rsidR="00F24DAD" w:rsidRPr="00D33E69" w:rsidRDefault="00F24DAD" w:rsidP="006036F0">
            <w:pPr>
              <w:rPr>
                <w:sz w:val="24"/>
                <w:szCs w:val="24"/>
              </w:rPr>
            </w:pPr>
            <w:r w:rsidRPr="00D33E69">
              <w:rPr>
                <w:sz w:val="24"/>
                <w:szCs w:val="24"/>
              </w:rPr>
              <w:t>Подання пропозицій щодо удосконалення горизонтального вирівнювання місцевих бюджетів</w:t>
            </w:r>
          </w:p>
        </w:tc>
        <w:tc>
          <w:tcPr>
            <w:tcW w:w="4111" w:type="dxa"/>
          </w:tcPr>
          <w:p w:rsidR="00F24DAD" w:rsidRPr="00D33E69" w:rsidRDefault="00F24DAD" w:rsidP="006036F0">
            <w:pPr>
              <w:jc w:val="center"/>
              <w:rPr>
                <w:sz w:val="24"/>
                <w:szCs w:val="24"/>
              </w:rPr>
            </w:pPr>
            <w:r w:rsidRPr="00D33E69">
              <w:rPr>
                <w:sz w:val="24"/>
                <w:szCs w:val="24"/>
              </w:rPr>
              <w:t>Серпень</w:t>
            </w:r>
          </w:p>
        </w:tc>
      </w:tr>
      <w:tr w:rsidR="00F24DAD" w:rsidRPr="00AB4118">
        <w:trPr>
          <w:cantSplit/>
        </w:trPr>
        <w:tc>
          <w:tcPr>
            <w:tcW w:w="816" w:type="dxa"/>
          </w:tcPr>
          <w:p w:rsidR="00F24DAD" w:rsidRDefault="00F24DAD" w:rsidP="006036F0">
            <w:pPr>
              <w:rPr>
                <w:color w:val="000000"/>
                <w:sz w:val="24"/>
                <w:szCs w:val="24"/>
              </w:rPr>
            </w:pPr>
            <w:r>
              <w:rPr>
                <w:color w:val="000000"/>
                <w:sz w:val="24"/>
                <w:szCs w:val="24"/>
              </w:rPr>
              <w:t>1.10.</w:t>
            </w:r>
          </w:p>
        </w:tc>
        <w:tc>
          <w:tcPr>
            <w:tcW w:w="10241" w:type="dxa"/>
          </w:tcPr>
          <w:p w:rsidR="00F24DAD" w:rsidRPr="00CB2286" w:rsidRDefault="00F24DAD" w:rsidP="006036F0">
            <w:pPr>
              <w:rPr>
                <w:sz w:val="24"/>
                <w:szCs w:val="24"/>
              </w:rPr>
            </w:pPr>
            <w:r w:rsidRPr="00CB2286">
              <w:rPr>
                <w:sz w:val="24"/>
                <w:szCs w:val="24"/>
              </w:rPr>
              <w:t>Спільно з галузевими департаментами облдержадміністрації  продовжити в 2021 році роботу з визначення основних критеріїв  функціонування  оптимальної мережі  установ/закладів гуманітарної сфери</w:t>
            </w:r>
          </w:p>
        </w:tc>
        <w:tc>
          <w:tcPr>
            <w:tcW w:w="4111" w:type="dxa"/>
          </w:tcPr>
          <w:p w:rsidR="00F24DAD" w:rsidRPr="002945F2" w:rsidRDefault="00F24DAD" w:rsidP="006036F0">
            <w:pPr>
              <w:jc w:val="center"/>
              <w:rPr>
                <w:sz w:val="24"/>
                <w:szCs w:val="24"/>
              </w:rPr>
            </w:pPr>
            <w:r w:rsidRPr="002945F2">
              <w:rPr>
                <w:sz w:val="24"/>
                <w:szCs w:val="24"/>
              </w:rPr>
              <w:t xml:space="preserve">До 1 </w:t>
            </w:r>
            <w:r>
              <w:rPr>
                <w:sz w:val="24"/>
                <w:szCs w:val="24"/>
              </w:rPr>
              <w:t>вересня</w:t>
            </w:r>
          </w:p>
        </w:tc>
      </w:tr>
      <w:tr w:rsidR="00F24DAD" w:rsidRPr="00AB4118">
        <w:trPr>
          <w:cantSplit/>
        </w:trPr>
        <w:tc>
          <w:tcPr>
            <w:tcW w:w="816" w:type="dxa"/>
          </w:tcPr>
          <w:p w:rsidR="00F24DAD" w:rsidRDefault="00F24DAD" w:rsidP="006036F0">
            <w:pPr>
              <w:rPr>
                <w:color w:val="000000"/>
                <w:sz w:val="24"/>
                <w:szCs w:val="24"/>
              </w:rPr>
            </w:pPr>
            <w:r>
              <w:rPr>
                <w:color w:val="000000"/>
                <w:sz w:val="24"/>
                <w:szCs w:val="24"/>
              </w:rPr>
              <w:t>1.11.</w:t>
            </w:r>
          </w:p>
        </w:tc>
        <w:tc>
          <w:tcPr>
            <w:tcW w:w="10241" w:type="dxa"/>
          </w:tcPr>
          <w:p w:rsidR="00F24DAD" w:rsidRPr="00D33E69" w:rsidRDefault="00F24DAD" w:rsidP="006036F0">
            <w:pPr>
              <w:rPr>
                <w:sz w:val="24"/>
                <w:szCs w:val="24"/>
              </w:rPr>
            </w:pPr>
            <w:r w:rsidRPr="00D33E69">
              <w:rPr>
                <w:rStyle w:val="a1"/>
                <w:sz w:val="24"/>
                <w:szCs w:val="24"/>
              </w:rPr>
              <w:t>Проведення розрахунків потреби в коштах місцев</w:t>
            </w:r>
            <w:r>
              <w:rPr>
                <w:rStyle w:val="a1"/>
                <w:sz w:val="24"/>
                <w:szCs w:val="24"/>
              </w:rPr>
              <w:t>ого</w:t>
            </w:r>
            <w:r w:rsidRPr="00D33E69">
              <w:rPr>
                <w:rStyle w:val="a1"/>
                <w:sz w:val="24"/>
                <w:szCs w:val="24"/>
              </w:rPr>
              <w:t xml:space="preserve"> бюджет</w:t>
            </w:r>
            <w:r>
              <w:rPr>
                <w:rStyle w:val="a1"/>
                <w:sz w:val="24"/>
                <w:szCs w:val="24"/>
              </w:rPr>
              <w:t>у</w:t>
            </w:r>
            <w:r w:rsidRPr="00D33E69">
              <w:rPr>
                <w:rStyle w:val="a1"/>
                <w:sz w:val="24"/>
                <w:szCs w:val="24"/>
              </w:rPr>
              <w:t xml:space="preserve">  на 202</w:t>
            </w:r>
            <w:r>
              <w:rPr>
                <w:rStyle w:val="a1"/>
                <w:sz w:val="24"/>
                <w:szCs w:val="24"/>
              </w:rPr>
              <w:t>2</w:t>
            </w:r>
            <w:r w:rsidRPr="00D33E69">
              <w:rPr>
                <w:rStyle w:val="a1"/>
                <w:sz w:val="24"/>
                <w:szCs w:val="24"/>
              </w:rPr>
              <w:t xml:space="preserve"> рік  для аналізу  про</w:t>
            </w:r>
            <w:r>
              <w:rPr>
                <w:rStyle w:val="a1"/>
                <w:sz w:val="24"/>
                <w:szCs w:val="24"/>
              </w:rPr>
              <w:t>є</w:t>
            </w:r>
            <w:r w:rsidRPr="00D33E69">
              <w:rPr>
                <w:rStyle w:val="a1"/>
                <w:sz w:val="24"/>
                <w:szCs w:val="24"/>
              </w:rPr>
              <w:t>ктних показників  Міністерства фінансів України</w:t>
            </w:r>
          </w:p>
        </w:tc>
        <w:tc>
          <w:tcPr>
            <w:tcW w:w="4111" w:type="dxa"/>
          </w:tcPr>
          <w:p w:rsidR="00F24DAD" w:rsidRPr="00D33E69" w:rsidRDefault="00F24DAD" w:rsidP="006036F0">
            <w:pPr>
              <w:jc w:val="center"/>
              <w:rPr>
                <w:sz w:val="24"/>
                <w:szCs w:val="24"/>
              </w:rPr>
            </w:pPr>
            <w:r w:rsidRPr="00D33E69">
              <w:rPr>
                <w:sz w:val="24"/>
                <w:szCs w:val="24"/>
              </w:rPr>
              <w:t>Вересень - жовтень</w:t>
            </w:r>
          </w:p>
        </w:tc>
      </w:tr>
      <w:tr w:rsidR="00F24DAD" w:rsidRPr="00AB4118">
        <w:trPr>
          <w:cantSplit/>
        </w:trPr>
        <w:tc>
          <w:tcPr>
            <w:tcW w:w="816" w:type="dxa"/>
          </w:tcPr>
          <w:p w:rsidR="00F24DAD" w:rsidRDefault="00F24DAD" w:rsidP="006036F0">
            <w:pPr>
              <w:rPr>
                <w:color w:val="000000"/>
                <w:sz w:val="24"/>
                <w:szCs w:val="24"/>
              </w:rPr>
            </w:pPr>
            <w:r>
              <w:rPr>
                <w:color w:val="000000"/>
                <w:sz w:val="24"/>
                <w:szCs w:val="24"/>
              </w:rPr>
              <w:t>1.12.</w:t>
            </w:r>
          </w:p>
        </w:tc>
        <w:tc>
          <w:tcPr>
            <w:tcW w:w="10241" w:type="dxa"/>
          </w:tcPr>
          <w:p w:rsidR="00F24DAD" w:rsidRPr="00D33E69" w:rsidRDefault="00F24DAD" w:rsidP="006036F0">
            <w:pPr>
              <w:rPr>
                <w:color w:val="000000"/>
                <w:sz w:val="24"/>
                <w:szCs w:val="24"/>
              </w:rPr>
            </w:pPr>
            <w:r w:rsidRPr="00D33E69">
              <w:rPr>
                <w:color w:val="000000"/>
                <w:sz w:val="24"/>
                <w:szCs w:val="24"/>
              </w:rPr>
              <w:t>Формування та подання про</w:t>
            </w:r>
            <w:r>
              <w:rPr>
                <w:color w:val="000000"/>
                <w:sz w:val="24"/>
                <w:szCs w:val="24"/>
              </w:rPr>
              <w:t>є</w:t>
            </w:r>
            <w:r w:rsidRPr="00D33E69">
              <w:rPr>
                <w:color w:val="000000"/>
                <w:sz w:val="24"/>
                <w:szCs w:val="24"/>
              </w:rPr>
              <w:t>кту  бюджету</w:t>
            </w:r>
            <w:r>
              <w:rPr>
                <w:color w:val="000000"/>
                <w:sz w:val="24"/>
                <w:szCs w:val="24"/>
              </w:rPr>
              <w:t xml:space="preserve"> Червоноградської міської територіальної громади</w:t>
            </w:r>
            <w:r w:rsidRPr="00D33E69">
              <w:rPr>
                <w:color w:val="000000"/>
                <w:sz w:val="24"/>
                <w:szCs w:val="24"/>
              </w:rPr>
              <w:t xml:space="preserve"> на 2022 рік та прогнозу  бюджету на 2023-2024 роки </w:t>
            </w:r>
            <w:r>
              <w:rPr>
                <w:color w:val="000000"/>
                <w:sz w:val="24"/>
                <w:szCs w:val="24"/>
              </w:rPr>
              <w:t>виконавчому комітету Червоноградської міської ради та Червооградській міській раді</w:t>
            </w:r>
          </w:p>
        </w:tc>
        <w:tc>
          <w:tcPr>
            <w:tcW w:w="4111" w:type="dxa"/>
          </w:tcPr>
          <w:p w:rsidR="00F24DAD" w:rsidRPr="00D33E69" w:rsidDel="00F938F4" w:rsidRDefault="00F24DAD" w:rsidP="006036F0">
            <w:pPr>
              <w:jc w:val="center"/>
              <w:rPr>
                <w:color w:val="000000"/>
                <w:sz w:val="24"/>
                <w:szCs w:val="24"/>
              </w:rPr>
            </w:pPr>
            <w:r w:rsidRPr="00D33E69">
              <w:rPr>
                <w:color w:val="000000"/>
                <w:sz w:val="24"/>
                <w:szCs w:val="24"/>
              </w:rPr>
              <w:t>До 25 листопада</w:t>
            </w:r>
          </w:p>
        </w:tc>
      </w:tr>
      <w:tr w:rsidR="00F24DAD" w:rsidRPr="00AB4118">
        <w:trPr>
          <w:cantSplit/>
        </w:trPr>
        <w:tc>
          <w:tcPr>
            <w:tcW w:w="816" w:type="dxa"/>
          </w:tcPr>
          <w:p w:rsidR="00F24DAD" w:rsidRDefault="00F24DAD" w:rsidP="006036F0">
            <w:pPr>
              <w:rPr>
                <w:color w:val="000000"/>
                <w:sz w:val="24"/>
                <w:szCs w:val="24"/>
              </w:rPr>
            </w:pPr>
            <w:r>
              <w:rPr>
                <w:color w:val="000000"/>
                <w:sz w:val="24"/>
                <w:szCs w:val="24"/>
              </w:rPr>
              <w:t>1.13.</w:t>
            </w:r>
          </w:p>
        </w:tc>
        <w:tc>
          <w:tcPr>
            <w:tcW w:w="10241" w:type="dxa"/>
          </w:tcPr>
          <w:p w:rsidR="00F24DAD" w:rsidRPr="00D33E69" w:rsidRDefault="00F24DAD" w:rsidP="006036F0">
            <w:pPr>
              <w:rPr>
                <w:sz w:val="24"/>
                <w:szCs w:val="24"/>
              </w:rPr>
            </w:pPr>
            <w:r w:rsidRPr="00D33E69">
              <w:rPr>
                <w:sz w:val="24"/>
                <w:szCs w:val="24"/>
              </w:rPr>
              <w:t xml:space="preserve">Наповнення інформацією веб-сторінки </w:t>
            </w:r>
            <w:r>
              <w:rPr>
                <w:sz w:val="24"/>
                <w:szCs w:val="24"/>
              </w:rPr>
              <w:t>фінансового управління Червоноградської міської ради</w:t>
            </w:r>
            <w:r w:rsidRPr="00D33E69">
              <w:rPr>
                <w:sz w:val="24"/>
                <w:szCs w:val="24"/>
              </w:rPr>
              <w:t xml:space="preserve"> інформацією з питань планування та виконання місцев</w:t>
            </w:r>
            <w:r>
              <w:rPr>
                <w:sz w:val="24"/>
                <w:szCs w:val="24"/>
              </w:rPr>
              <w:t>ого</w:t>
            </w:r>
            <w:r w:rsidRPr="00D33E69">
              <w:rPr>
                <w:sz w:val="24"/>
                <w:szCs w:val="24"/>
              </w:rPr>
              <w:t xml:space="preserve"> бюджет</w:t>
            </w:r>
            <w:r>
              <w:rPr>
                <w:sz w:val="24"/>
                <w:szCs w:val="24"/>
              </w:rPr>
              <w:t>у</w:t>
            </w:r>
          </w:p>
        </w:tc>
        <w:tc>
          <w:tcPr>
            <w:tcW w:w="4111" w:type="dxa"/>
          </w:tcPr>
          <w:p w:rsidR="00F24DAD" w:rsidRPr="00D33E69" w:rsidRDefault="00F24DAD" w:rsidP="006036F0">
            <w:pPr>
              <w:pStyle w:val="1"/>
              <w:widowControl/>
              <w:jc w:val="center"/>
              <w:rPr>
                <w:lang w:val="uk-UA"/>
              </w:rPr>
            </w:pPr>
            <w:r w:rsidRPr="00D33E69">
              <w:rPr>
                <w:lang w:val="uk-UA"/>
              </w:rPr>
              <w:t>Впродовж року</w:t>
            </w:r>
          </w:p>
        </w:tc>
      </w:tr>
      <w:tr w:rsidR="00F24DAD" w:rsidRPr="00AB4118">
        <w:trPr>
          <w:cantSplit/>
        </w:trPr>
        <w:tc>
          <w:tcPr>
            <w:tcW w:w="816" w:type="dxa"/>
          </w:tcPr>
          <w:p w:rsidR="00F24DAD" w:rsidRPr="002945F2" w:rsidRDefault="00F24DAD" w:rsidP="006036F0">
            <w:pPr>
              <w:rPr>
                <w:sz w:val="24"/>
                <w:szCs w:val="24"/>
              </w:rPr>
            </w:pPr>
            <w:r>
              <w:rPr>
                <w:sz w:val="24"/>
                <w:szCs w:val="24"/>
              </w:rPr>
              <w:t>1.14.</w:t>
            </w:r>
          </w:p>
        </w:tc>
        <w:tc>
          <w:tcPr>
            <w:tcW w:w="10241" w:type="dxa"/>
          </w:tcPr>
          <w:p w:rsidR="00F24DAD" w:rsidRPr="00D33E69" w:rsidRDefault="00F24DAD" w:rsidP="006036F0">
            <w:pPr>
              <w:rPr>
                <w:sz w:val="24"/>
                <w:szCs w:val="24"/>
              </w:rPr>
            </w:pPr>
            <w:r w:rsidRPr="00D33E69">
              <w:rPr>
                <w:sz w:val="24"/>
                <w:szCs w:val="24"/>
              </w:rPr>
              <w:t xml:space="preserve">Моніторинг стану виконання  </w:t>
            </w:r>
            <w:r>
              <w:rPr>
                <w:sz w:val="24"/>
                <w:szCs w:val="24"/>
              </w:rPr>
              <w:t xml:space="preserve">місцевого </w:t>
            </w:r>
            <w:r w:rsidRPr="00D33E69">
              <w:rPr>
                <w:sz w:val="24"/>
                <w:szCs w:val="24"/>
              </w:rPr>
              <w:t>бюджету  та підготовка матеріалів за результатами аналізу відповідних показників для розгляду їх на нарадах у департаменті фінансів</w:t>
            </w:r>
            <w:r>
              <w:rPr>
                <w:sz w:val="24"/>
                <w:szCs w:val="24"/>
              </w:rPr>
              <w:t>,</w:t>
            </w:r>
            <w:r w:rsidRPr="00D33E69">
              <w:rPr>
                <w:sz w:val="24"/>
                <w:szCs w:val="24"/>
              </w:rPr>
              <w:t xml:space="preserve">  облдержадміністрації</w:t>
            </w:r>
            <w:r>
              <w:rPr>
                <w:sz w:val="24"/>
                <w:szCs w:val="24"/>
              </w:rPr>
              <w:t>, виконавчих органах Червоноградської міської ради</w:t>
            </w:r>
          </w:p>
        </w:tc>
        <w:tc>
          <w:tcPr>
            <w:tcW w:w="4111" w:type="dxa"/>
          </w:tcPr>
          <w:p w:rsidR="00F24DAD" w:rsidRPr="00D33E69" w:rsidRDefault="00F24DAD" w:rsidP="006036F0">
            <w:pPr>
              <w:jc w:val="center"/>
              <w:rPr>
                <w:sz w:val="24"/>
                <w:szCs w:val="24"/>
              </w:rPr>
            </w:pPr>
            <w:r w:rsidRPr="00D33E69">
              <w:rPr>
                <w:sz w:val="24"/>
                <w:szCs w:val="24"/>
              </w:rPr>
              <w:t>Щоденно</w:t>
            </w:r>
          </w:p>
          <w:p w:rsidR="00F24DAD" w:rsidRPr="00D33E69" w:rsidRDefault="00F24DAD" w:rsidP="006036F0">
            <w:pPr>
              <w:jc w:val="center"/>
              <w:rPr>
                <w:sz w:val="24"/>
                <w:szCs w:val="24"/>
              </w:rPr>
            </w:pPr>
            <w:r w:rsidRPr="00D33E69">
              <w:rPr>
                <w:sz w:val="24"/>
                <w:szCs w:val="24"/>
              </w:rPr>
              <w:t>Щотижнево</w:t>
            </w:r>
          </w:p>
          <w:p w:rsidR="00F24DAD" w:rsidRPr="00D33E69" w:rsidRDefault="00F24DAD" w:rsidP="006036F0">
            <w:pPr>
              <w:jc w:val="center"/>
              <w:rPr>
                <w:sz w:val="24"/>
                <w:szCs w:val="24"/>
              </w:rPr>
            </w:pPr>
            <w:r w:rsidRPr="00D33E69">
              <w:rPr>
                <w:sz w:val="24"/>
                <w:szCs w:val="24"/>
              </w:rPr>
              <w:t>Щомісячно</w:t>
            </w:r>
          </w:p>
        </w:tc>
      </w:tr>
      <w:tr w:rsidR="00F24DAD" w:rsidRPr="00AB4118">
        <w:trPr>
          <w:cantSplit/>
        </w:trPr>
        <w:tc>
          <w:tcPr>
            <w:tcW w:w="816" w:type="dxa"/>
          </w:tcPr>
          <w:p w:rsidR="00F24DAD" w:rsidRPr="002945F2" w:rsidRDefault="00F24DAD" w:rsidP="006036F0">
            <w:pPr>
              <w:rPr>
                <w:sz w:val="24"/>
                <w:szCs w:val="24"/>
              </w:rPr>
            </w:pPr>
            <w:r>
              <w:rPr>
                <w:sz w:val="24"/>
                <w:szCs w:val="24"/>
              </w:rPr>
              <w:t>1.15.</w:t>
            </w:r>
          </w:p>
        </w:tc>
        <w:tc>
          <w:tcPr>
            <w:tcW w:w="10241" w:type="dxa"/>
          </w:tcPr>
          <w:p w:rsidR="00F24DAD" w:rsidRPr="002945F2" w:rsidRDefault="00F24DAD" w:rsidP="006036F0">
            <w:pPr>
              <w:rPr>
                <w:sz w:val="24"/>
                <w:szCs w:val="24"/>
              </w:rPr>
            </w:pPr>
            <w:r w:rsidRPr="002945F2">
              <w:rPr>
                <w:sz w:val="24"/>
                <w:szCs w:val="24"/>
              </w:rPr>
              <w:t>Моніторинг внесення змін до затверджених планів за доходами місцев</w:t>
            </w:r>
            <w:r>
              <w:rPr>
                <w:sz w:val="24"/>
                <w:szCs w:val="24"/>
              </w:rPr>
              <w:t>ого</w:t>
            </w:r>
            <w:r w:rsidRPr="002945F2">
              <w:rPr>
                <w:sz w:val="24"/>
                <w:szCs w:val="24"/>
              </w:rPr>
              <w:t xml:space="preserve"> бюджет</w:t>
            </w:r>
            <w:r>
              <w:rPr>
                <w:sz w:val="24"/>
                <w:szCs w:val="24"/>
              </w:rPr>
              <w:t>у</w:t>
            </w:r>
          </w:p>
        </w:tc>
        <w:tc>
          <w:tcPr>
            <w:tcW w:w="4111" w:type="dxa"/>
          </w:tcPr>
          <w:p w:rsidR="00F24DAD" w:rsidRPr="002945F2" w:rsidRDefault="00F24DAD" w:rsidP="006036F0">
            <w:pPr>
              <w:jc w:val="center"/>
              <w:rPr>
                <w:sz w:val="24"/>
                <w:szCs w:val="24"/>
              </w:rPr>
            </w:pPr>
            <w:r w:rsidRPr="002945F2">
              <w:rPr>
                <w:sz w:val="24"/>
                <w:szCs w:val="24"/>
              </w:rPr>
              <w:t>Впродовж року</w:t>
            </w:r>
          </w:p>
        </w:tc>
      </w:tr>
      <w:tr w:rsidR="00F24DAD" w:rsidRPr="00AB4118">
        <w:trPr>
          <w:cantSplit/>
        </w:trPr>
        <w:tc>
          <w:tcPr>
            <w:tcW w:w="816" w:type="dxa"/>
          </w:tcPr>
          <w:p w:rsidR="00F24DAD" w:rsidRDefault="00F24DAD" w:rsidP="006036F0">
            <w:pPr>
              <w:rPr>
                <w:sz w:val="24"/>
                <w:szCs w:val="24"/>
              </w:rPr>
            </w:pPr>
            <w:r>
              <w:rPr>
                <w:sz w:val="24"/>
                <w:szCs w:val="24"/>
              </w:rPr>
              <w:t>1.16.</w:t>
            </w:r>
          </w:p>
        </w:tc>
        <w:tc>
          <w:tcPr>
            <w:tcW w:w="10241" w:type="dxa"/>
          </w:tcPr>
          <w:p w:rsidR="00F24DAD" w:rsidRPr="008B0393" w:rsidRDefault="00F24DAD" w:rsidP="006036F0">
            <w:pPr>
              <w:rPr>
                <w:sz w:val="24"/>
                <w:szCs w:val="24"/>
              </w:rPr>
            </w:pPr>
            <w:r w:rsidRPr="008B0393">
              <w:rPr>
                <w:sz w:val="24"/>
                <w:szCs w:val="24"/>
              </w:rPr>
              <w:t>Організація та</w:t>
            </w:r>
            <w:r>
              <w:rPr>
                <w:sz w:val="24"/>
                <w:szCs w:val="24"/>
              </w:rPr>
              <w:t xml:space="preserve"> прийняття участі у</w:t>
            </w:r>
            <w:r w:rsidRPr="008B0393">
              <w:rPr>
                <w:sz w:val="24"/>
                <w:szCs w:val="24"/>
              </w:rPr>
              <w:t xml:space="preserve"> робочих нарад</w:t>
            </w:r>
            <w:r>
              <w:rPr>
                <w:sz w:val="24"/>
                <w:szCs w:val="24"/>
              </w:rPr>
              <w:t>ах</w:t>
            </w:r>
            <w:r w:rsidRPr="008B0393">
              <w:rPr>
                <w:sz w:val="24"/>
                <w:szCs w:val="24"/>
              </w:rPr>
              <w:t>, скайп-конференці</w:t>
            </w:r>
            <w:r>
              <w:rPr>
                <w:sz w:val="24"/>
                <w:szCs w:val="24"/>
              </w:rPr>
              <w:t>ях</w:t>
            </w:r>
            <w:r w:rsidRPr="008B0393">
              <w:rPr>
                <w:sz w:val="24"/>
                <w:szCs w:val="24"/>
              </w:rPr>
              <w:t>, колегі</w:t>
            </w:r>
            <w:r>
              <w:rPr>
                <w:sz w:val="24"/>
                <w:szCs w:val="24"/>
              </w:rPr>
              <w:t>ях</w:t>
            </w:r>
            <w:r w:rsidRPr="008B0393">
              <w:rPr>
                <w:sz w:val="24"/>
                <w:szCs w:val="24"/>
              </w:rPr>
              <w:t xml:space="preserve"> з керівниками фінансових органів області з питань складання і виконання місцев</w:t>
            </w:r>
            <w:r>
              <w:rPr>
                <w:sz w:val="24"/>
                <w:szCs w:val="24"/>
              </w:rPr>
              <w:t>ого</w:t>
            </w:r>
            <w:r w:rsidRPr="008B0393">
              <w:rPr>
                <w:sz w:val="24"/>
                <w:szCs w:val="24"/>
              </w:rPr>
              <w:t xml:space="preserve"> бюджет</w:t>
            </w:r>
            <w:r>
              <w:rPr>
                <w:sz w:val="24"/>
                <w:szCs w:val="24"/>
              </w:rPr>
              <w:t>у</w:t>
            </w:r>
          </w:p>
        </w:tc>
        <w:tc>
          <w:tcPr>
            <w:tcW w:w="4111" w:type="dxa"/>
          </w:tcPr>
          <w:p w:rsidR="00F24DAD" w:rsidRPr="008B0393" w:rsidRDefault="00F24DAD" w:rsidP="006036F0">
            <w:pPr>
              <w:pStyle w:val="1"/>
              <w:widowControl/>
              <w:jc w:val="center"/>
              <w:rPr>
                <w:lang w:val="uk-UA"/>
              </w:rPr>
            </w:pPr>
            <w:r w:rsidRPr="008B0393">
              <w:rPr>
                <w:lang w:val="uk-UA"/>
              </w:rPr>
              <w:t>Впродовж року</w:t>
            </w:r>
          </w:p>
        </w:tc>
      </w:tr>
      <w:tr w:rsidR="00F24DAD" w:rsidRPr="00AB4118">
        <w:trPr>
          <w:cantSplit/>
        </w:trPr>
        <w:tc>
          <w:tcPr>
            <w:tcW w:w="816" w:type="dxa"/>
          </w:tcPr>
          <w:p w:rsidR="00F24DAD" w:rsidRPr="00CB2286" w:rsidRDefault="00F24DAD" w:rsidP="006036F0">
            <w:pPr>
              <w:rPr>
                <w:sz w:val="24"/>
                <w:szCs w:val="24"/>
              </w:rPr>
            </w:pPr>
            <w:r w:rsidRPr="00CB2286">
              <w:rPr>
                <w:sz w:val="24"/>
                <w:szCs w:val="24"/>
              </w:rPr>
              <w:t>1.</w:t>
            </w:r>
            <w:r>
              <w:rPr>
                <w:sz w:val="24"/>
                <w:szCs w:val="24"/>
              </w:rPr>
              <w:t>17.</w:t>
            </w:r>
          </w:p>
        </w:tc>
        <w:tc>
          <w:tcPr>
            <w:tcW w:w="10241" w:type="dxa"/>
          </w:tcPr>
          <w:p w:rsidR="00F24DAD" w:rsidRPr="00CB2286" w:rsidRDefault="00F24DAD" w:rsidP="006036F0">
            <w:pPr>
              <w:rPr>
                <w:sz w:val="24"/>
                <w:szCs w:val="24"/>
              </w:rPr>
            </w:pPr>
            <w:r w:rsidRPr="00CB2286">
              <w:rPr>
                <w:sz w:val="24"/>
                <w:szCs w:val="24"/>
              </w:rPr>
              <w:t xml:space="preserve">Проведення аналізу стану надходжень акцизного податку від реалізації тютюнових і алкогольних виробів. </w:t>
            </w:r>
          </w:p>
        </w:tc>
        <w:tc>
          <w:tcPr>
            <w:tcW w:w="4111" w:type="dxa"/>
          </w:tcPr>
          <w:p w:rsidR="00F24DAD" w:rsidRPr="002945F2" w:rsidRDefault="00F24DAD" w:rsidP="006036F0">
            <w:pPr>
              <w:jc w:val="center"/>
              <w:rPr>
                <w:sz w:val="24"/>
                <w:szCs w:val="24"/>
              </w:rPr>
            </w:pPr>
            <w:r w:rsidRPr="002945F2">
              <w:rPr>
                <w:sz w:val="24"/>
                <w:szCs w:val="24"/>
              </w:rPr>
              <w:t>Щоквартально</w:t>
            </w:r>
          </w:p>
        </w:tc>
      </w:tr>
      <w:tr w:rsidR="00F24DAD" w:rsidRPr="00AB4118">
        <w:trPr>
          <w:cantSplit/>
        </w:trPr>
        <w:tc>
          <w:tcPr>
            <w:tcW w:w="816" w:type="dxa"/>
          </w:tcPr>
          <w:p w:rsidR="00F24DAD" w:rsidRPr="00CB2286" w:rsidRDefault="00F24DAD" w:rsidP="006036F0">
            <w:pPr>
              <w:rPr>
                <w:sz w:val="24"/>
                <w:szCs w:val="24"/>
              </w:rPr>
            </w:pPr>
            <w:r w:rsidRPr="00CB2286">
              <w:rPr>
                <w:sz w:val="24"/>
                <w:szCs w:val="24"/>
              </w:rPr>
              <w:t>1.</w:t>
            </w:r>
            <w:r>
              <w:rPr>
                <w:sz w:val="24"/>
                <w:szCs w:val="24"/>
              </w:rPr>
              <w:t>18</w:t>
            </w:r>
          </w:p>
        </w:tc>
        <w:tc>
          <w:tcPr>
            <w:tcW w:w="10241" w:type="dxa"/>
          </w:tcPr>
          <w:p w:rsidR="00F24DAD" w:rsidRPr="00CB2286" w:rsidRDefault="00F24DAD" w:rsidP="006036F0">
            <w:pPr>
              <w:rPr>
                <w:sz w:val="24"/>
                <w:szCs w:val="24"/>
              </w:rPr>
            </w:pPr>
            <w:r w:rsidRPr="00CB2286">
              <w:rPr>
                <w:sz w:val="24"/>
                <w:szCs w:val="24"/>
              </w:rPr>
              <w:t>Вивчення аналітичних матеріалів про стан розрахунків з бюджетом суб’єктів господарської діяльності із сплати  ПДФО та інших податків і зборів</w:t>
            </w:r>
          </w:p>
        </w:tc>
        <w:tc>
          <w:tcPr>
            <w:tcW w:w="4111" w:type="dxa"/>
          </w:tcPr>
          <w:p w:rsidR="00F24DAD" w:rsidRPr="002945F2" w:rsidRDefault="00F24DAD" w:rsidP="006036F0">
            <w:pPr>
              <w:jc w:val="center"/>
              <w:rPr>
                <w:sz w:val="24"/>
                <w:szCs w:val="24"/>
              </w:rPr>
            </w:pPr>
            <w:r w:rsidRPr="002945F2">
              <w:rPr>
                <w:sz w:val="24"/>
                <w:szCs w:val="24"/>
              </w:rPr>
              <w:t>Щомісячно</w:t>
            </w:r>
          </w:p>
        </w:tc>
      </w:tr>
      <w:tr w:rsidR="00F24DAD" w:rsidRPr="00AB4118">
        <w:trPr>
          <w:cantSplit/>
        </w:trPr>
        <w:tc>
          <w:tcPr>
            <w:tcW w:w="816" w:type="dxa"/>
          </w:tcPr>
          <w:p w:rsidR="00F24DAD" w:rsidRPr="002945F2" w:rsidRDefault="00F24DAD" w:rsidP="006036F0">
            <w:pPr>
              <w:rPr>
                <w:spacing w:val="4"/>
                <w:sz w:val="24"/>
                <w:szCs w:val="24"/>
              </w:rPr>
            </w:pPr>
            <w:r>
              <w:rPr>
                <w:spacing w:val="4"/>
                <w:sz w:val="24"/>
                <w:szCs w:val="24"/>
              </w:rPr>
              <w:t>1.19</w:t>
            </w:r>
          </w:p>
        </w:tc>
        <w:tc>
          <w:tcPr>
            <w:tcW w:w="10241" w:type="dxa"/>
          </w:tcPr>
          <w:p w:rsidR="00F24DAD" w:rsidRPr="002945F2" w:rsidRDefault="00F24DAD" w:rsidP="006036F0">
            <w:pPr>
              <w:rPr>
                <w:sz w:val="24"/>
                <w:szCs w:val="24"/>
              </w:rPr>
            </w:pPr>
            <w:r w:rsidRPr="002945F2">
              <w:rPr>
                <w:sz w:val="24"/>
                <w:szCs w:val="24"/>
              </w:rPr>
              <w:t xml:space="preserve">Погодження висновків, які подаються органами стягнення до органів державної казначейської служби, про повернення коштів, помилково або надміру зарахованих  до </w:t>
            </w:r>
            <w:r>
              <w:rPr>
                <w:sz w:val="24"/>
                <w:szCs w:val="24"/>
              </w:rPr>
              <w:t>місцевого</w:t>
            </w:r>
            <w:r w:rsidRPr="002945F2">
              <w:rPr>
                <w:sz w:val="24"/>
                <w:szCs w:val="24"/>
              </w:rPr>
              <w:t xml:space="preserve"> бюджету</w:t>
            </w:r>
          </w:p>
        </w:tc>
        <w:tc>
          <w:tcPr>
            <w:tcW w:w="4111" w:type="dxa"/>
          </w:tcPr>
          <w:p w:rsidR="00F24DAD" w:rsidRPr="002945F2" w:rsidRDefault="00F24DAD" w:rsidP="006036F0">
            <w:pPr>
              <w:jc w:val="center"/>
              <w:rPr>
                <w:sz w:val="24"/>
                <w:szCs w:val="24"/>
              </w:rPr>
            </w:pPr>
            <w:r w:rsidRPr="002945F2">
              <w:rPr>
                <w:sz w:val="24"/>
                <w:szCs w:val="24"/>
              </w:rPr>
              <w:t>Впродовж  року</w:t>
            </w:r>
          </w:p>
        </w:tc>
      </w:tr>
      <w:tr w:rsidR="00F24DAD" w:rsidRPr="00AB4118">
        <w:trPr>
          <w:cantSplit/>
        </w:trPr>
        <w:tc>
          <w:tcPr>
            <w:tcW w:w="816" w:type="dxa"/>
          </w:tcPr>
          <w:p w:rsidR="00F24DAD" w:rsidRPr="002945F2" w:rsidRDefault="00F24DAD" w:rsidP="006036F0">
            <w:pPr>
              <w:rPr>
                <w:sz w:val="24"/>
                <w:szCs w:val="24"/>
              </w:rPr>
            </w:pPr>
            <w:r>
              <w:rPr>
                <w:sz w:val="24"/>
                <w:szCs w:val="24"/>
              </w:rPr>
              <w:t>1.20</w:t>
            </w:r>
          </w:p>
        </w:tc>
        <w:tc>
          <w:tcPr>
            <w:tcW w:w="10241" w:type="dxa"/>
          </w:tcPr>
          <w:p w:rsidR="00F24DAD" w:rsidRPr="002945F2" w:rsidRDefault="00F24DAD" w:rsidP="006036F0">
            <w:pPr>
              <w:suppressAutoHyphens w:val="0"/>
              <w:rPr>
                <w:color w:val="000000"/>
                <w:kern w:val="0"/>
                <w:sz w:val="24"/>
                <w:szCs w:val="24"/>
                <w:lang w:eastAsia="ko-KR"/>
              </w:rPr>
            </w:pPr>
            <w:r w:rsidRPr="002945F2">
              <w:rPr>
                <w:color w:val="000000"/>
                <w:kern w:val="0"/>
                <w:sz w:val="24"/>
                <w:szCs w:val="24"/>
                <w:lang w:eastAsia="ko-KR"/>
              </w:rPr>
              <w:t xml:space="preserve">Опрацювання договорів  про міжбюджетні трансферти щодо передачі коштів  між  місцевими бюджетами </w:t>
            </w:r>
            <w:r w:rsidRPr="008F52BA">
              <w:rPr>
                <w:color w:val="0000FF"/>
                <w:kern w:val="0"/>
                <w:sz w:val="24"/>
                <w:szCs w:val="24"/>
                <w:lang w:eastAsia="ko-KR"/>
              </w:rPr>
              <w:t xml:space="preserve"> </w:t>
            </w:r>
          </w:p>
        </w:tc>
        <w:tc>
          <w:tcPr>
            <w:tcW w:w="4111" w:type="dxa"/>
          </w:tcPr>
          <w:p w:rsidR="00F24DAD" w:rsidRPr="002945F2" w:rsidRDefault="00F24DAD" w:rsidP="006036F0">
            <w:pPr>
              <w:jc w:val="center"/>
              <w:rPr>
                <w:sz w:val="24"/>
                <w:szCs w:val="24"/>
              </w:rPr>
            </w:pPr>
            <w:r w:rsidRPr="002945F2">
              <w:rPr>
                <w:sz w:val="24"/>
                <w:szCs w:val="24"/>
              </w:rPr>
              <w:t>Впродовж року</w:t>
            </w:r>
          </w:p>
        </w:tc>
      </w:tr>
      <w:tr w:rsidR="00F24DAD" w:rsidRPr="00AB4118">
        <w:trPr>
          <w:cantSplit/>
        </w:trPr>
        <w:tc>
          <w:tcPr>
            <w:tcW w:w="816" w:type="dxa"/>
          </w:tcPr>
          <w:p w:rsidR="00F24DAD" w:rsidRPr="002945F2" w:rsidRDefault="00F24DAD" w:rsidP="006036F0">
            <w:pPr>
              <w:rPr>
                <w:sz w:val="24"/>
                <w:szCs w:val="24"/>
              </w:rPr>
            </w:pPr>
            <w:r>
              <w:rPr>
                <w:sz w:val="24"/>
                <w:szCs w:val="24"/>
              </w:rPr>
              <w:t>1.21</w:t>
            </w:r>
          </w:p>
        </w:tc>
        <w:tc>
          <w:tcPr>
            <w:tcW w:w="10241" w:type="dxa"/>
          </w:tcPr>
          <w:p w:rsidR="00F24DAD" w:rsidRPr="002945F2" w:rsidRDefault="00F24DAD" w:rsidP="006036F0">
            <w:pPr>
              <w:rPr>
                <w:sz w:val="24"/>
                <w:szCs w:val="24"/>
              </w:rPr>
            </w:pPr>
            <w:r w:rsidRPr="002945F2">
              <w:rPr>
                <w:sz w:val="24"/>
                <w:szCs w:val="24"/>
              </w:rPr>
              <w:t xml:space="preserve">Ведення бухгалтерського обліку, обліку матеріальних цінностей, грошових  документів та їх списання відповідно до вимог чинного  законодавства </w:t>
            </w:r>
            <w:r w:rsidRPr="002945F2">
              <w:rPr>
                <w:color w:val="000000"/>
                <w:sz w:val="24"/>
                <w:szCs w:val="24"/>
              </w:rPr>
              <w:t xml:space="preserve"> </w:t>
            </w:r>
          </w:p>
        </w:tc>
        <w:tc>
          <w:tcPr>
            <w:tcW w:w="4111" w:type="dxa"/>
          </w:tcPr>
          <w:p w:rsidR="00F24DAD" w:rsidRPr="002945F2" w:rsidRDefault="00F24DAD" w:rsidP="006036F0">
            <w:pPr>
              <w:jc w:val="center"/>
              <w:rPr>
                <w:sz w:val="24"/>
                <w:szCs w:val="24"/>
              </w:rPr>
            </w:pPr>
            <w:r w:rsidRPr="002945F2">
              <w:rPr>
                <w:sz w:val="24"/>
                <w:szCs w:val="24"/>
              </w:rPr>
              <w:t>Впродовж року</w:t>
            </w:r>
          </w:p>
        </w:tc>
      </w:tr>
      <w:tr w:rsidR="00F24DAD" w:rsidRPr="00AB4118">
        <w:trPr>
          <w:cantSplit/>
        </w:trPr>
        <w:tc>
          <w:tcPr>
            <w:tcW w:w="816" w:type="dxa"/>
          </w:tcPr>
          <w:p w:rsidR="00F24DAD" w:rsidRPr="002945F2" w:rsidRDefault="00F24DAD" w:rsidP="006036F0">
            <w:pPr>
              <w:rPr>
                <w:sz w:val="24"/>
                <w:szCs w:val="24"/>
              </w:rPr>
            </w:pPr>
            <w:r>
              <w:rPr>
                <w:sz w:val="24"/>
                <w:szCs w:val="24"/>
              </w:rPr>
              <w:t>1.22</w:t>
            </w:r>
          </w:p>
        </w:tc>
        <w:tc>
          <w:tcPr>
            <w:tcW w:w="10241" w:type="dxa"/>
          </w:tcPr>
          <w:p w:rsidR="00F24DAD" w:rsidRPr="002945F2" w:rsidRDefault="00F24DAD" w:rsidP="006036F0">
            <w:pPr>
              <w:rPr>
                <w:sz w:val="24"/>
                <w:szCs w:val="24"/>
              </w:rPr>
            </w:pPr>
            <w:r w:rsidRPr="002945F2">
              <w:rPr>
                <w:color w:val="000000"/>
                <w:sz w:val="24"/>
                <w:szCs w:val="24"/>
              </w:rPr>
              <w:t xml:space="preserve">Складання кошторисів та планів асигнувань </w:t>
            </w:r>
            <w:r>
              <w:rPr>
                <w:color w:val="000000"/>
                <w:sz w:val="24"/>
                <w:szCs w:val="24"/>
              </w:rPr>
              <w:t>фінансового управління</w:t>
            </w:r>
            <w:r w:rsidRPr="002945F2">
              <w:rPr>
                <w:color w:val="000000"/>
                <w:sz w:val="24"/>
                <w:szCs w:val="24"/>
              </w:rPr>
              <w:t xml:space="preserve"> за бюджетними програмами</w:t>
            </w:r>
          </w:p>
        </w:tc>
        <w:tc>
          <w:tcPr>
            <w:tcW w:w="4111" w:type="dxa"/>
          </w:tcPr>
          <w:p w:rsidR="00F24DAD" w:rsidRPr="002945F2" w:rsidRDefault="00F24DAD" w:rsidP="006036F0">
            <w:pPr>
              <w:jc w:val="center"/>
              <w:rPr>
                <w:sz w:val="24"/>
                <w:szCs w:val="24"/>
              </w:rPr>
            </w:pPr>
            <w:r w:rsidRPr="002945F2">
              <w:rPr>
                <w:sz w:val="24"/>
                <w:szCs w:val="24"/>
              </w:rPr>
              <w:t>Січень</w:t>
            </w:r>
          </w:p>
        </w:tc>
      </w:tr>
      <w:tr w:rsidR="00F24DAD" w:rsidRPr="00AB4118">
        <w:trPr>
          <w:cantSplit/>
        </w:trPr>
        <w:tc>
          <w:tcPr>
            <w:tcW w:w="816" w:type="dxa"/>
          </w:tcPr>
          <w:p w:rsidR="00F24DAD" w:rsidRPr="002945F2" w:rsidRDefault="00F24DAD" w:rsidP="006036F0">
            <w:pPr>
              <w:rPr>
                <w:rStyle w:val="a1"/>
                <w:sz w:val="24"/>
                <w:szCs w:val="24"/>
              </w:rPr>
            </w:pPr>
            <w:r>
              <w:rPr>
                <w:rStyle w:val="a1"/>
                <w:sz w:val="24"/>
                <w:szCs w:val="24"/>
              </w:rPr>
              <w:t>1.23</w:t>
            </w:r>
          </w:p>
        </w:tc>
        <w:tc>
          <w:tcPr>
            <w:tcW w:w="10241" w:type="dxa"/>
          </w:tcPr>
          <w:p w:rsidR="00F24DAD" w:rsidRPr="002945F2" w:rsidRDefault="00F24DAD" w:rsidP="006036F0">
            <w:pPr>
              <w:rPr>
                <w:sz w:val="24"/>
                <w:szCs w:val="24"/>
              </w:rPr>
            </w:pPr>
            <w:r w:rsidRPr="002945F2">
              <w:rPr>
                <w:color w:val="000000"/>
                <w:sz w:val="24"/>
                <w:szCs w:val="24"/>
              </w:rPr>
              <w:t xml:space="preserve">Своєчасне подання на реєстрацію  ДКСУ юридичних та фінансових зобов'язань,  здійснення  платежів відповідно до взятих бюджетних   зобов'язань, достовірне та у повному  обсязі відображення операцій у бухгалтерському обліку та звітності; </w:t>
            </w:r>
          </w:p>
        </w:tc>
        <w:tc>
          <w:tcPr>
            <w:tcW w:w="4111" w:type="dxa"/>
          </w:tcPr>
          <w:p w:rsidR="00F24DAD" w:rsidRPr="002945F2" w:rsidRDefault="00F24DAD" w:rsidP="006036F0">
            <w:pPr>
              <w:jc w:val="center"/>
              <w:rPr>
                <w:sz w:val="24"/>
                <w:szCs w:val="24"/>
              </w:rPr>
            </w:pPr>
            <w:r w:rsidRPr="002945F2">
              <w:rPr>
                <w:sz w:val="24"/>
                <w:szCs w:val="24"/>
              </w:rPr>
              <w:t>Впродовж року</w:t>
            </w:r>
          </w:p>
        </w:tc>
      </w:tr>
      <w:tr w:rsidR="00F24DAD" w:rsidRPr="00AB4118">
        <w:trPr>
          <w:cantSplit/>
        </w:trPr>
        <w:tc>
          <w:tcPr>
            <w:tcW w:w="816" w:type="dxa"/>
          </w:tcPr>
          <w:p w:rsidR="00F24DAD" w:rsidRPr="002945F2" w:rsidRDefault="00F24DAD" w:rsidP="006036F0">
            <w:pPr>
              <w:rPr>
                <w:color w:val="000000"/>
                <w:sz w:val="24"/>
                <w:szCs w:val="24"/>
              </w:rPr>
            </w:pPr>
            <w:r>
              <w:rPr>
                <w:color w:val="000000"/>
                <w:sz w:val="24"/>
                <w:szCs w:val="24"/>
              </w:rPr>
              <w:t>1.24</w:t>
            </w:r>
          </w:p>
        </w:tc>
        <w:tc>
          <w:tcPr>
            <w:tcW w:w="10241" w:type="dxa"/>
          </w:tcPr>
          <w:p w:rsidR="00F24DAD" w:rsidRPr="002945F2" w:rsidRDefault="00F24DAD" w:rsidP="006036F0">
            <w:pPr>
              <w:rPr>
                <w:sz w:val="24"/>
                <w:szCs w:val="24"/>
              </w:rPr>
            </w:pPr>
            <w:r w:rsidRPr="002945F2">
              <w:rPr>
                <w:color w:val="000000"/>
                <w:sz w:val="24"/>
                <w:szCs w:val="24"/>
              </w:rPr>
              <w:t>Контроль за своєчасним і в повному обсязі перерахуванням податків і зборів до відповідних бюджетів</w:t>
            </w:r>
          </w:p>
        </w:tc>
        <w:tc>
          <w:tcPr>
            <w:tcW w:w="4111" w:type="dxa"/>
          </w:tcPr>
          <w:p w:rsidR="00F24DAD" w:rsidRPr="002945F2" w:rsidRDefault="00F24DAD" w:rsidP="006036F0">
            <w:pPr>
              <w:jc w:val="center"/>
              <w:rPr>
                <w:sz w:val="24"/>
                <w:szCs w:val="24"/>
              </w:rPr>
            </w:pPr>
            <w:r w:rsidRPr="002945F2">
              <w:rPr>
                <w:sz w:val="24"/>
                <w:szCs w:val="24"/>
              </w:rPr>
              <w:t>У встановлені законодавством терміни</w:t>
            </w:r>
          </w:p>
        </w:tc>
      </w:tr>
      <w:tr w:rsidR="00F24DAD" w:rsidRPr="00AB4118">
        <w:trPr>
          <w:cantSplit/>
        </w:trPr>
        <w:tc>
          <w:tcPr>
            <w:tcW w:w="816" w:type="dxa"/>
          </w:tcPr>
          <w:p w:rsidR="00F24DAD" w:rsidRDefault="00F24DAD" w:rsidP="006036F0">
            <w:pPr>
              <w:rPr>
                <w:color w:val="000000"/>
                <w:sz w:val="24"/>
                <w:szCs w:val="24"/>
              </w:rPr>
            </w:pPr>
            <w:r>
              <w:rPr>
                <w:color w:val="000000"/>
                <w:sz w:val="24"/>
                <w:szCs w:val="24"/>
              </w:rPr>
              <w:t>1.25</w:t>
            </w:r>
          </w:p>
        </w:tc>
        <w:tc>
          <w:tcPr>
            <w:tcW w:w="10241" w:type="dxa"/>
          </w:tcPr>
          <w:p w:rsidR="00F24DAD" w:rsidRPr="002945F2" w:rsidRDefault="00F24DAD" w:rsidP="006036F0">
            <w:pPr>
              <w:rPr>
                <w:sz w:val="24"/>
                <w:szCs w:val="24"/>
              </w:rPr>
            </w:pPr>
            <w:r w:rsidRPr="002945F2">
              <w:rPr>
                <w:color w:val="000000"/>
                <w:sz w:val="24"/>
                <w:szCs w:val="24"/>
              </w:rPr>
              <w:t xml:space="preserve">Оформлення документів, пов’язаних з витрачанням фонду заробітної плати, встановлення посадових окладів і надбавок працівникам, своєчасне нарахування зарплати і відпускних працівникам </w:t>
            </w:r>
            <w:r>
              <w:rPr>
                <w:color w:val="000000"/>
                <w:sz w:val="24"/>
                <w:szCs w:val="24"/>
              </w:rPr>
              <w:t>фінансового управління</w:t>
            </w:r>
          </w:p>
        </w:tc>
        <w:tc>
          <w:tcPr>
            <w:tcW w:w="4111" w:type="dxa"/>
          </w:tcPr>
          <w:p w:rsidR="00F24DAD" w:rsidRPr="002945F2" w:rsidRDefault="00F24DAD" w:rsidP="006036F0">
            <w:pPr>
              <w:jc w:val="center"/>
              <w:rPr>
                <w:sz w:val="24"/>
                <w:szCs w:val="24"/>
              </w:rPr>
            </w:pPr>
            <w:r w:rsidRPr="002945F2">
              <w:rPr>
                <w:sz w:val="24"/>
                <w:szCs w:val="24"/>
              </w:rPr>
              <w:t>Впродовж року</w:t>
            </w:r>
          </w:p>
        </w:tc>
      </w:tr>
      <w:tr w:rsidR="00F24DAD" w:rsidRPr="00AB4118">
        <w:trPr>
          <w:cantSplit/>
        </w:trPr>
        <w:tc>
          <w:tcPr>
            <w:tcW w:w="816" w:type="dxa"/>
          </w:tcPr>
          <w:p w:rsidR="00F24DAD" w:rsidRDefault="00F24DAD" w:rsidP="006036F0">
            <w:pPr>
              <w:rPr>
                <w:color w:val="000000"/>
                <w:sz w:val="24"/>
                <w:szCs w:val="24"/>
              </w:rPr>
            </w:pPr>
            <w:r>
              <w:rPr>
                <w:color w:val="000000"/>
                <w:sz w:val="24"/>
                <w:szCs w:val="24"/>
              </w:rPr>
              <w:t>1.26</w:t>
            </w:r>
          </w:p>
        </w:tc>
        <w:tc>
          <w:tcPr>
            <w:tcW w:w="10241" w:type="dxa"/>
          </w:tcPr>
          <w:p w:rsidR="00F24DAD" w:rsidRPr="002945F2" w:rsidRDefault="00F24DAD" w:rsidP="006036F0">
            <w:pPr>
              <w:rPr>
                <w:sz w:val="24"/>
                <w:szCs w:val="24"/>
              </w:rPr>
            </w:pPr>
            <w:r w:rsidRPr="002945F2">
              <w:rPr>
                <w:color w:val="000000"/>
                <w:sz w:val="24"/>
                <w:szCs w:val="24"/>
              </w:rPr>
              <w:t>Прийняття та оформлення документів щодо проведення господарських операцій, оформлення договорів, у тому числі на повну індивідуальну матеріальну відповідальність</w:t>
            </w:r>
          </w:p>
        </w:tc>
        <w:tc>
          <w:tcPr>
            <w:tcW w:w="4111" w:type="dxa"/>
          </w:tcPr>
          <w:p w:rsidR="00F24DAD" w:rsidRPr="002945F2" w:rsidRDefault="00F24DAD" w:rsidP="006036F0">
            <w:pPr>
              <w:jc w:val="center"/>
              <w:rPr>
                <w:sz w:val="24"/>
                <w:szCs w:val="24"/>
              </w:rPr>
            </w:pPr>
            <w:r w:rsidRPr="002945F2">
              <w:rPr>
                <w:sz w:val="24"/>
                <w:szCs w:val="24"/>
              </w:rPr>
              <w:t>Впродовж року</w:t>
            </w:r>
          </w:p>
        </w:tc>
      </w:tr>
      <w:tr w:rsidR="00F24DAD" w:rsidRPr="00AB4118">
        <w:trPr>
          <w:cantSplit/>
        </w:trPr>
        <w:tc>
          <w:tcPr>
            <w:tcW w:w="816" w:type="dxa"/>
          </w:tcPr>
          <w:p w:rsidR="00F24DAD" w:rsidRDefault="00F24DAD" w:rsidP="006036F0">
            <w:pPr>
              <w:rPr>
                <w:color w:val="000000"/>
                <w:sz w:val="24"/>
                <w:szCs w:val="24"/>
              </w:rPr>
            </w:pPr>
            <w:r>
              <w:rPr>
                <w:color w:val="000000"/>
                <w:sz w:val="24"/>
                <w:szCs w:val="24"/>
              </w:rPr>
              <w:t>1.27.</w:t>
            </w:r>
          </w:p>
        </w:tc>
        <w:tc>
          <w:tcPr>
            <w:tcW w:w="10241" w:type="dxa"/>
          </w:tcPr>
          <w:p w:rsidR="00F24DAD" w:rsidRPr="00CB2286" w:rsidRDefault="00F24DAD" w:rsidP="006036F0">
            <w:pPr>
              <w:rPr>
                <w:sz w:val="24"/>
                <w:szCs w:val="24"/>
              </w:rPr>
            </w:pPr>
            <w:r w:rsidRPr="00CB2286">
              <w:rPr>
                <w:sz w:val="24"/>
                <w:szCs w:val="24"/>
              </w:rPr>
              <w:t>Оприлюднення плану закупівель на PROZZORO, внесення змін до плану закупівель, проведення закупівель, визначення переможця, укладення договорів та публікація звітів про укладені договори.</w:t>
            </w:r>
          </w:p>
        </w:tc>
        <w:tc>
          <w:tcPr>
            <w:tcW w:w="4111" w:type="dxa"/>
          </w:tcPr>
          <w:p w:rsidR="00F24DAD" w:rsidRPr="002945F2" w:rsidRDefault="00F24DAD" w:rsidP="006036F0">
            <w:pPr>
              <w:jc w:val="center"/>
              <w:rPr>
                <w:sz w:val="24"/>
                <w:szCs w:val="24"/>
              </w:rPr>
            </w:pPr>
            <w:r w:rsidRPr="002945F2">
              <w:rPr>
                <w:sz w:val="24"/>
                <w:szCs w:val="24"/>
              </w:rPr>
              <w:t>Впродовж року</w:t>
            </w:r>
          </w:p>
        </w:tc>
      </w:tr>
      <w:tr w:rsidR="00F24DAD" w:rsidRPr="00AB4118">
        <w:trPr>
          <w:cantSplit/>
        </w:trPr>
        <w:tc>
          <w:tcPr>
            <w:tcW w:w="816" w:type="dxa"/>
          </w:tcPr>
          <w:p w:rsidR="00F24DAD" w:rsidRDefault="00F24DAD" w:rsidP="006036F0">
            <w:pPr>
              <w:rPr>
                <w:color w:val="000000"/>
                <w:sz w:val="24"/>
                <w:szCs w:val="24"/>
              </w:rPr>
            </w:pPr>
            <w:r>
              <w:rPr>
                <w:color w:val="000000"/>
                <w:sz w:val="24"/>
                <w:szCs w:val="24"/>
              </w:rPr>
              <w:t>1.28</w:t>
            </w:r>
          </w:p>
        </w:tc>
        <w:tc>
          <w:tcPr>
            <w:tcW w:w="10241" w:type="dxa"/>
          </w:tcPr>
          <w:p w:rsidR="00F24DAD" w:rsidRPr="002945F2" w:rsidRDefault="00F24DAD" w:rsidP="006036F0">
            <w:pPr>
              <w:rPr>
                <w:sz w:val="24"/>
                <w:szCs w:val="24"/>
              </w:rPr>
            </w:pPr>
            <w:r w:rsidRPr="002945F2">
              <w:rPr>
                <w:color w:val="000000"/>
                <w:sz w:val="24"/>
                <w:szCs w:val="24"/>
              </w:rPr>
              <w:t>Відкриття, закриття рахунків  в органах казначейства, подання заявок на внесення рахунків у СДО "Клієнт казначейства- казначейство"</w:t>
            </w:r>
          </w:p>
        </w:tc>
        <w:tc>
          <w:tcPr>
            <w:tcW w:w="4111" w:type="dxa"/>
          </w:tcPr>
          <w:p w:rsidR="00F24DAD" w:rsidRPr="002945F2" w:rsidRDefault="00F24DAD" w:rsidP="006036F0">
            <w:pPr>
              <w:jc w:val="center"/>
              <w:rPr>
                <w:sz w:val="24"/>
                <w:szCs w:val="24"/>
              </w:rPr>
            </w:pPr>
            <w:r w:rsidRPr="002945F2">
              <w:rPr>
                <w:sz w:val="24"/>
                <w:szCs w:val="24"/>
              </w:rPr>
              <w:t>Впродовж року</w:t>
            </w:r>
          </w:p>
        </w:tc>
      </w:tr>
      <w:tr w:rsidR="00F24DAD" w:rsidRPr="00AB4118">
        <w:trPr>
          <w:cantSplit/>
        </w:trPr>
        <w:tc>
          <w:tcPr>
            <w:tcW w:w="816" w:type="dxa"/>
          </w:tcPr>
          <w:p w:rsidR="00F24DAD" w:rsidRPr="002945F2" w:rsidRDefault="00F24DAD" w:rsidP="00E608AE">
            <w:pPr>
              <w:ind w:firstLine="851"/>
              <w:jc w:val="center"/>
              <w:rPr>
                <w:b/>
                <w:bCs/>
                <w:sz w:val="24"/>
                <w:szCs w:val="24"/>
              </w:rPr>
            </w:pPr>
          </w:p>
        </w:tc>
        <w:tc>
          <w:tcPr>
            <w:tcW w:w="14352" w:type="dxa"/>
            <w:gridSpan w:val="2"/>
          </w:tcPr>
          <w:p w:rsidR="00F24DAD" w:rsidRPr="002945F2" w:rsidRDefault="00F24DAD" w:rsidP="00E608AE">
            <w:pPr>
              <w:ind w:firstLine="851"/>
              <w:jc w:val="center"/>
              <w:rPr>
                <w:sz w:val="24"/>
                <w:szCs w:val="24"/>
              </w:rPr>
            </w:pPr>
            <w:r w:rsidRPr="002945F2">
              <w:rPr>
                <w:b/>
                <w:bCs/>
                <w:sz w:val="24"/>
                <w:szCs w:val="24"/>
              </w:rPr>
              <w:t>2. Заходи на виконання  актів законодавства (Конституції України, законів України, актів Президента України та Верховної Ради України, Кабінету Міністрів України, Міністерства фінансів України, інших органів виконавчої влади вищого рівня), доручень Президента України та Прем’єр-міністра України, державних і обласних програм соціально-економічного та культурного розвитку, розпоряджень та доручень голови облдержадміністрації, рішень обласної ради, хід виконання яких розглядатиметься в порядку контролю та підготовки відповідних звітів</w:t>
            </w:r>
          </w:p>
        </w:tc>
      </w:tr>
      <w:tr w:rsidR="00F24DAD" w:rsidRPr="00AB4118">
        <w:trPr>
          <w:cantSplit/>
        </w:trPr>
        <w:tc>
          <w:tcPr>
            <w:tcW w:w="816" w:type="dxa"/>
          </w:tcPr>
          <w:p w:rsidR="00F24DAD" w:rsidRPr="002945F2" w:rsidRDefault="00F24DAD" w:rsidP="006036F0">
            <w:pPr>
              <w:suppressAutoHyphens w:val="0"/>
              <w:jc w:val="left"/>
              <w:rPr>
                <w:kern w:val="0"/>
                <w:sz w:val="24"/>
                <w:szCs w:val="24"/>
                <w:lang w:eastAsia="zh-CN"/>
              </w:rPr>
            </w:pPr>
            <w:r>
              <w:rPr>
                <w:kern w:val="0"/>
                <w:sz w:val="24"/>
                <w:szCs w:val="24"/>
                <w:lang w:eastAsia="zh-CN"/>
              </w:rPr>
              <w:t>2.1</w:t>
            </w:r>
          </w:p>
        </w:tc>
        <w:tc>
          <w:tcPr>
            <w:tcW w:w="10241" w:type="dxa"/>
          </w:tcPr>
          <w:p w:rsidR="00F24DAD" w:rsidRPr="002945F2" w:rsidRDefault="00F24DAD" w:rsidP="006036F0">
            <w:pPr>
              <w:suppressAutoHyphens w:val="0"/>
              <w:rPr>
                <w:color w:val="000000"/>
                <w:kern w:val="0"/>
                <w:sz w:val="24"/>
                <w:szCs w:val="24"/>
                <w:lang w:eastAsia="zh-CN"/>
              </w:rPr>
            </w:pPr>
            <w:r w:rsidRPr="002945F2">
              <w:rPr>
                <w:color w:val="000000"/>
                <w:kern w:val="0"/>
                <w:sz w:val="24"/>
                <w:szCs w:val="24"/>
                <w:lang w:eastAsia="zh-CN"/>
              </w:rPr>
              <w:t xml:space="preserve">Формування та затвердження розпису доходів і видатків  бюджету </w:t>
            </w:r>
            <w:r>
              <w:rPr>
                <w:color w:val="000000"/>
                <w:kern w:val="0"/>
                <w:sz w:val="24"/>
                <w:szCs w:val="24"/>
                <w:lang w:eastAsia="zh-CN"/>
              </w:rPr>
              <w:t xml:space="preserve">Червоноградської міської територіальної громади </w:t>
            </w:r>
            <w:r w:rsidRPr="002945F2">
              <w:rPr>
                <w:color w:val="000000"/>
                <w:kern w:val="0"/>
                <w:sz w:val="24"/>
                <w:szCs w:val="24"/>
                <w:lang w:eastAsia="zh-CN"/>
              </w:rPr>
              <w:t>на 202</w:t>
            </w:r>
            <w:r>
              <w:rPr>
                <w:color w:val="000000"/>
                <w:kern w:val="0"/>
                <w:sz w:val="24"/>
                <w:szCs w:val="24"/>
                <w:lang w:eastAsia="zh-CN"/>
              </w:rPr>
              <w:t>1</w:t>
            </w:r>
            <w:r w:rsidRPr="002945F2">
              <w:rPr>
                <w:color w:val="000000"/>
                <w:kern w:val="0"/>
                <w:sz w:val="24"/>
                <w:szCs w:val="24"/>
                <w:lang w:eastAsia="zh-CN"/>
              </w:rPr>
              <w:t xml:space="preserve"> рік з помісячним розподілом</w:t>
            </w:r>
          </w:p>
        </w:tc>
        <w:tc>
          <w:tcPr>
            <w:tcW w:w="4111" w:type="dxa"/>
          </w:tcPr>
          <w:p w:rsidR="00F24DAD" w:rsidRPr="00A27494" w:rsidRDefault="00F24DAD" w:rsidP="006036F0">
            <w:pPr>
              <w:jc w:val="center"/>
              <w:rPr>
                <w:sz w:val="24"/>
                <w:szCs w:val="24"/>
              </w:rPr>
            </w:pPr>
            <w:r w:rsidRPr="00A27494">
              <w:rPr>
                <w:sz w:val="24"/>
                <w:szCs w:val="24"/>
              </w:rPr>
              <w:t xml:space="preserve">До </w:t>
            </w:r>
            <w:r>
              <w:rPr>
                <w:sz w:val="24"/>
                <w:szCs w:val="24"/>
              </w:rPr>
              <w:t>25</w:t>
            </w:r>
            <w:r w:rsidRPr="00A27494">
              <w:rPr>
                <w:sz w:val="24"/>
                <w:szCs w:val="24"/>
              </w:rPr>
              <w:t xml:space="preserve"> січня</w:t>
            </w:r>
          </w:p>
        </w:tc>
      </w:tr>
      <w:tr w:rsidR="00F24DAD" w:rsidRPr="00AB4118">
        <w:trPr>
          <w:cantSplit/>
        </w:trPr>
        <w:tc>
          <w:tcPr>
            <w:tcW w:w="816" w:type="dxa"/>
          </w:tcPr>
          <w:p w:rsidR="00F24DAD" w:rsidRDefault="00F24DAD" w:rsidP="006036F0">
            <w:pPr>
              <w:suppressAutoHyphens w:val="0"/>
              <w:jc w:val="left"/>
              <w:rPr>
                <w:kern w:val="0"/>
                <w:sz w:val="24"/>
                <w:szCs w:val="24"/>
                <w:lang w:eastAsia="zh-CN"/>
              </w:rPr>
            </w:pPr>
            <w:r>
              <w:rPr>
                <w:kern w:val="0"/>
                <w:sz w:val="24"/>
                <w:szCs w:val="24"/>
                <w:lang w:eastAsia="zh-CN"/>
              </w:rPr>
              <w:t>2.2</w:t>
            </w:r>
          </w:p>
        </w:tc>
        <w:tc>
          <w:tcPr>
            <w:tcW w:w="10241" w:type="dxa"/>
          </w:tcPr>
          <w:p w:rsidR="00F24DAD" w:rsidRPr="00EA1D1A" w:rsidRDefault="00F24DAD" w:rsidP="006036F0">
            <w:pPr>
              <w:suppressAutoHyphens w:val="0"/>
              <w:rPr>
                <w:kern w:val="0"/>
                <w:sz w:val="24"/>
                <w:szCs w:val="24"/>
                <w:lang w:eastAsia="zh-CN"/>
              </w:rPr>
            </w:pPr>
            <w:r w:rsidRPr="00E762F1">
              <w:rPr>
                <w:kern w:val="0"/>
                <w:sz w:val="24"/>
                <w:szCs w:val="24"/>
                <w:lang w:eastAsia="zh-CN"/>
              </w:rPr>
              <w:t xml:space="preserve">Аналіз та  </w:t>
            </w:r>
            <w:r>
              <w:rPr>
                <w:kern w:val="0"/>
                <w:sz w:val="24"/>
                <w:szCs w:val="24"/>
                <w:lang w:eastAsia="zh-CN"/>
              </w:rPr>
              <w:t xml:space="preserve">узагальнення </w:t>
            </w:r>
            <w:r w:rsidRPr="00E762F1">
              <w:rPr>
                <w:kern w:val="0"/>
                <w:sz w:val="24"/>
                <w:szCs w:val="24"/>
                <w:lang w:eastAsia="zh-CN"/>
              </w:rPr>
              <w:t>інформаці</w:t>
            </w:r>
            <w:r>
              <w:rPr>
                <w:kern w:val="0"/>
                <w:sz w:val="24"/>
                <w:szCs w:val="24"/>
                <w:lang w:eastAsia="zh-CN"/>
              </w:rPr>
              <w:t>ї</w:t>
            </w:r>
            <w:r w:rsidRPr="00E762F1">
              <w:rPr>
                <w:kern w:val="0"/>
                <w:sz w:val="24"/>
                <w:szCs w:val="24"/>
                <w:lang w:eastAsia="zh-CN"/>
              </w:rPr>
              <w:t xml:space="preserve"> головних розпорядників коштів  бюджету</w:t>
            </w:r>
            <w:r>
              <w:rPr>
                <w:kern w:val="0"/>
                <w:sz w:val="24"/>
                <w:szCs w:val="24"/>
                <w:lang w:eastAsia="zh-CN"/>
              </w:rPr>
              <w:t xml:space="preserve"> Червоноградської міської територіальної громади</w:t>
            </w:r>
            <w:r w:rsidRPr="00E762F1">
              <w:rPr>
                <w:kern w:val="0"/>
                <w:sz w:val="24"/>
                <w:szCs w:val="24"/>
                <w:lang w:eastAsia="zh-CN"/>
              </w:rPr>
              <w:t xml:space="preserve"> про чисельність працівників бюджетних установ  для подання  </w:t>
            </w:r>
            <w:r>
              <w:rPr>
                <w:kern w:val="0"/>
                <w:sz w:val="24"/>
                <w:szCs w:val="24"/>
                <w:lang w:eastAsia="zh-CN"/>
              </w:rPr>
              <w:t>департаменту фінансів ЛОДА</w:t>
            </w:r>
          </w:p>
        </w:tc>
        <w:tc>
          <w:tcPr>
            <w:tcW w:w="4111" w:type="dxa"/>
          </w:tcPr>
          <w:p w:rsidR="00F24DAD" w:rsidRPr="002945F2" w:rsidRDefault="00F24DAD" w:rsidP="006036F0">
            <w:pPr>
              <w:jc w:val="center"/>
              <w:rPr>
                <w:sz w:val="24"/>
                <w:szCs w:val="24"/>
              </w:rPr>
            </w:pPr>
            <w:r w:rsidRPr="002945F2">
              <w:rPr>
                <w:sz w:val="24"/>
                <w:szCs w:val="24"/>
              </w:rPr>
              <w:t>До 20 січня та 20 липня</w:t>
            </w:r>
          </w:p>
        </w:tc>
      </w:tr>
      <w:tr w:rsidR="00F24DAD" w:rsidRPr="00AB4118">
        <w:trPr>
          <w:cantSplit/>
        </w:trPr>
        <w:tc>
          <w:tcPr>
            <w:tcW w:w="816" w:type="dxa"/>
          </w:tcPr>
          <w:p w:rsidR="00F24DAD" w:rsidRPr="002945F2" w:rsidRDefault="00F24DAD" w:rsidP="006036F0">
            <w:pPr>
              <w:suppressAutoHyphens w:val="0"/>
              <w:jc w:val="left"/>
              <w:rPr>
                <w:kern w:val="0"/>
                <w:sz w:val="24"/>
                <w:szCs w:val="24"/>
                <w:lang w:eastAsia="zh-CN"/>
              </w:rPr>
            </w:pPr>
            <w:r>
              <w:rPr>
                <w:kern w:val="0"/>
                <w:sz w:val="24"/>
                <w:szCs w:val="24"/>
                <w:lang w:eastAsia="zh-CN"/>
              </w:rPr>
              <w:t>2.3</w:t>
            </w:r>
          </w:p>
        </w:tc>
        <w:tc>
          <w:tcPr>
            <w:tcW w:w="10241" w:type="dxa"/>
          </w:tcPr>
          <w:p w:rsidR="00F24DAD" w:rsidRPr="002945F2" w:rsidRDefault="00F24DAD" w:rsidP="006036F0">
            <w:pPr>
              <w:rPr>
                <w:sz w:val="24"/>
                <w:szCs w:val="24"/>
              </w:rPr>
            </w:pPr>
            <w:r w:rsidRPr="002945F2">
              <w:rPr>
                <w:color w:val="000000"/>
                <w:kern w:val="0"/>
                <w:sz w:val="24"/>
                <w:szCs w:val="24"/>
                <w:lang w:eastAsia="ko-KR"/>
              </w:rPr>
              <w:t xml:space="preserve">Доведення головним розпорядникам коштів  </w:t>
            </w:r>
            <w:r>
              <w:rPr>
                <w:color w:val="000000"/>
                <w:kern w:val="0"/>
                <w:sz w:val="24"/>
                <w:szCs w:val="24"/>
                <w:lang w:eastAsia="ko-KR"/>
              </w:rPr>
              <w:t>місцевого</w:t>
            </w:r>
            <w:r w:rsidRPr="002945F2">
              <w:rPr>
                <w:color w:val="000000"/>
                <w:kern w:val="0"/>
                <w:sz w:val="24"/>
                <w:szCs w:val="24"/>
                <w:lang w:eastAsia="ko-KR"/>
              </w:rPr>
              <w:t xml:space="preserve"> бюджету лімітних довідок і витягів з розпису видатків на 202</w:t>
            </w:r>
            <w:r>
              <w:rPr>
                <w:color w:val="000000"/>
                <w:kern w:val="0"/>
                <w:sz w:val="24"/>
                <w:szCs w:val="24"/>
                <w:lang w:eastAsia="ko-KR"/>
              </w:rPr>
              <w:t>1</w:t>
            </w:r>
            <w:r w:rsidRPr="002945F2">
              <w:rPr>
                <w:color w:val="000000"/>
                <w:kern w:val="0"/>
                <w:sz w:val="24"/>
                <w:szCs w:val="24"/>
                <w:lang w:eastAsia="ko-KR"/>
              </w:rPr>
              <w:t xml:space="preserve"> рік</w:t>
            </w:r>
            <w:r>
              <w:rPr>
                <w:color w:val="000000"/>
                <w:kern w:val="0"/>
                <w:sz w:val="24"/>
                <w:szCs w:val="24"/>
                <w:lang w:eastAsia="ko-KR"/>
              </w:rPr>
              <w:t xml:space="preserve"> </w:t>
            </w:r>
          </w:p>
        </w:tc>
        <w:tc>
          <w:tcPr>
            <w:tcW w:w="4111" w:type="dxa"/>
          </w:tcPr>
          <w:p w:rsidR="00F24DAD" w:rsidRPr="00CB2286" w:rsidRDefault="00F24DAD" w:rsidP="006036F0">
            <w:pPr>
              <w:ind w:firstLine="95"/>
              <w:jc w:val="center"/>
              <w:rPr>
                <w:sz w:val="24"/>
                <w:szCs w:val="24"/>
              </w:rPr>
            </w:pPr>
            <w:r w:rsidRPr="00CB2286">
              <w:rPr>
                <w:sz w:val="24"/>
                <w:szCs w:val="24"/>
              </w:rPr>
              <w:t>І квартал</w:t>
            </w:r>
          </w:p>
        </w:tc>
      </w:tr>
      <w:tr w:rsidR="00F24DAD" w:rsidRPr="00AB4118">
        <w:trPr>
          <w:cantSplit/>
        </w:trPr>
        <w:tc>
          <w:tcPr>
            <w:tcW w:w="816" w:type="dxa"/>
          </w:tcPr>
          <w:p w:rsidR="00F24DAD" w:rsidRPr="002945F2" w:rsidRDefault="00F24DAD" w:rsidP="006036F0">
            <w:pPr>
              <w:suppressAutoHyphens w:val="0"/>
              <w:jc w:val="left"/>
              <w:rPr>
                <w:color w:val="000000"/>
                <w:kern w:val="0"/>
                <w:sz w:val="24"/>
                <w:szCs w:val="24"/>
                <w:lang w:eastAsia="zh-CN"/>
              </w:rPr>
            </w:pPr>
            <w:r>
              <w:rPr>
                <w:color w:val="000000"/>
                <w:kern w:val="0"/>
                <w:sz w:val="24"/>
                <w:szCs w:val="24"/>
                <w:lang w:eastAsia="zh-CN"/>
              </w:rPr>
              <w:t>2.4</w:t>
            </w:r>
          </w:p>
        </w:tc>
        <w:tc>
          <w:tcPr>
            <w:tcW w:w="10241" w:type="dxa"/>
          </w:tcPr>
          <w:p w:rsidR="00F24DAD" w:rsidRDefault="00F24DAD" w:rsidP="00065606">
            <w:pPr>
              <w:suppressAutoHyphens w:val="0"/>
              <w:rPr>
                <w:color w:val="000000"/>
                <w:kern w:val="0"/>
                <w:sz w:val="24"/>
                <w:szCs w:val="24"/>
                <w:lang w:eastAsia="zh-CN"/>
              </w:rPr>
            </w:pPr>
            <w:r w:rsidRPr="002945F2">
              <w:rPr>
                <w:color w:val="000000"/>
                <w:kern w:val="0"/>
                <w:sz w:val="24"/>
                <w:szCs w:val="24"/>
                <w:lang w:eastAsia="zh-CN"/>
              </w:rPr>
              <w:t xml:space="preserve">Аналіз та узагальнення планових показників з мережі, штатів та контингентів бюджетних установ </w:t>
            </w:r>
            <w:r>
              <w:rPr>
                <w:color w:val="000000"/>
                <w:kern w:val="0"/>
                <w:sz w:val="24"/>
                <w:szCs w:val="24"/>
                <w:lang w:eastAsia="zh-CN"/>
              </w:rPr>
              <w:t xml:space="preserve">територіальної громади </w:t>
            </w:r>
            <w:r w:rsidRPr="002945F2">
              <w:rPr>
                <w:color w:val="000000"/>
                <w:kern w:val="0"/>
                <w:sz w:val="24"/>
                <w:szCs w:val="24"/>
                <w:lang w:eastAsia="zh-CN"/>
              </w:rPr>
              <w:t xml:space="preserve"> на плановий рік. </w:t>
            </w:r>
          </w:p>
          <w:p w:rsidR="00F24DAD" w:rsidRPr="002945F2" w:rsidRDefault="00F24DAD" w:rsidP="00065606">
            <w:pPr>
              <w:suppressAutoHyphens w:val="0"/>
              <w:jc w:val="left"/>
              <w:rPr>
                <w:color w:val="000000"/>
                <w:kern w:val="0"/>
                <w:sz w:val="24"/>
                <w:szCs w:val="24"/>
                <w:lang w:eastAsia="zh-CN"/>
              </w:rPr>
            </w:pPr>
            <w:r w:rsidRPr="002945F2">
              <w:rPr>
                <w:color w:val="000000"/>
                <w:kern w:val="0"/>
                <w:sz w:val="24"/>
                <w:szCs w:val="24"/>
                <w:lang w:eastAsia="zh-CN"/>
              </w:rPr>
              <w:t>Підготовка та подання  зведення місцев</w:t>
            </w:r>
            <w:r>
              <w:rPr>
                <w:color w:val="000000"/>
                <w:kern w:val="0"/>
                <w:sz w:val="24"/>
                <w:szCs w:val="24"/>
                <w:lang w:eastAsia="zh-CN"/>
              </w:rPr>
              <w:t>ого</w:t>
            </w:r>
            <w:r w:rsidRPr="002945F2">
              <w:rPr>
                <w:color w:val="000000"/>
                <w:kern w:val="0"/>
                <w:sz w:val="24"/>
                <w:szCs w:val="24"/>
                <w:lang w:eastAsia="zh-CN"/>
              </w:rPr>
              <w:t xml:space="preserve"> бюджет</w:t>
            </w:r>
            <w:r>
              <w:rPr>
                <w:color w:val="000000"/>
                <w:kern w:val="0"/>
                <w:sz w:val="24"/>
                <w:szCs w:val="24"/>
                <w:lang w:eastAsia="zh-CN"/>
              </w:rPr>
              <w:t>у</w:t>
            </w:r>
            <w:r w:rsidRPr="002945F2">
              <w:rPr>
                <w:color w:val="000000"/>
                <w:kern w:val="0"/>
                <w:sz w:val="24"/>
                <w:szCs w:val="24"/>
                <w:lang w:eastAsia="zh-CN"/>
              </w:rPr>
              <w:t xml:space="preserve"> та пояснювальної записки до нього</w:t>
            </w:r>
          </w:p>
        </w:tc>
        <w:tc>
          <w:tcPr>
            <w:tcW w:w="4111" w:type="dxa"/>
          </w:tcPr>
          <w:p w:rsidR="00F24DAD" w:rsidRPr="002945F2" w:rsidRDefault="00F24DAD" w:rsidP="006036F0">
            <w:pPr>
              <w:ind w:firstLine="95"/>
              <w:jc w:val="center"/>
              <w:rPr>
                <w:sz w:val="24"/>
                <w:szCs w:val="24"/>
              </w:rPr>
            </w:pPr>
            <w:r w:rsidRPr="002945F2">
              <w:rPr>
                <w:sz w:val="24"/>
                <w:szCs w:val="24"/>
              </w:rPr>
              <w:t>У термін, визначений Міністерством фінансів України</w:t>
            </w:r>
          </w:p>
        </w:tc>
      </w:tr>
      <w:tr w:rsidR="00F24DAD" w:rsidRPr="00AB4118">
        <w:trPr>
          <w:cantSplit/>
        </w:trPr>
        <w:tc>
          <w:tcPr>
            <w:tcW w:w="816" w:type="dxa"/>
          </w:tcPr>
          <w:p w:rsidR="00F24DAD" w:rsidRPr="002945F2" w:rsidRDefault="00F24DAD" w:rsidP="006036F0">
            <w:pPr>
              <w:suppressAutoHyphens w:val="0"/>
              <w:jc w:val="left"/>
              <w:rPr>
                <w:color w:val="000000"/>
                <w:kern w:val="0"/>
                <w:sz w:val="24"/>
                <w:szCs w:val="24"/>
                <w:lang w:eastAsia="zh-CN"/>
              </w:rPr>
            </w:pPr>
            <w:r>
              <w:rPr>
                <w:color w:val="000000"/>
                <w:kern w:val="0"/>
                <w:sz w:val="24"/>
                <w:szCs w:val="24"/>
                <w:lang w:eastAsia="zh-CN"/>
              </w:rPr>
              <w:t>2.5</w:t>
            </w:r>
          </w:p>
        </w:tc>
        <w:tc>
          <w:tcPr>
            <w:tcW w:w="10241" w:type="dxa"/>
          </w:tcPr>
          <w:p w:rsidR="00F24DAD" w:rsidRPr="002945F2" w:rsidRDefault="00F24DAD" w:rsidP="006036F0">
            <w:pPr>
              <w:rPr>
                <w:sz w:val="24"/>
                <w:szCs w:val="24"/>
              </w:rPr>
            </w:pPr>
            <w:r w:rsidRPr="002945F2">
              <w:rPr>
                <w:sz w:val="24"/>
                <w:szCs w:val="24"/>
              </w:rPr>
              <w:t xml:space="preserve">Організація роботи щодо узагальнення статистичних і аналітичних даних та підготовка інформацій, довідок, службових записок з питань формування, затвердження та виконання </w:t>
            </w:r>
            <w:r>
              <w:rPr>
                <w:sz w:val="24"/>
                <w:szCs w:val="24"/>
              </w:rPr>
              <w:t>місцевого</w:t>
            </w:r>
            <w:r w:rsidRPr="002945F2">
              <w:rPr>
                <w:sz w:val="24"/>
                <w:szCs w:val="24"/>
              </w:rPr>
              <w:t xml:space="preserve"> бюджету, відповідно до завдань Міністерства фінансів України, доручень облдержадміністрації, інших центральних органів влади</w:t>
            </w:r>
          </w:p>
        </w:tc>
        <w:tc>
          <w:tcPr>
            <w:tcW w:w="4111" w:type="dxa"/>
          </w:tcPr>
          <w:p w:rsidR="00F24DAD" w:rsidRPr="002945F2" w:rsidRDefault="00F24DAD" w:rsidP="006036F0">
            <w:pPr>
              <w:jc w:val="center"/>
              <w:rPr>
                <w:sz w:val="24"/>
                <w:szCs w:val="24"/>
              </w:rPr>
            </w:pPr>
            <w:r w:rsidRPr="002945F2">
              <w:rPr>
                <w:sz w:val="24"/>
                <w:szCs w:val="24"/>
              </w:rPr>
              <w:t>У визначені завданнями терміни</w:t>
            </w:r>
          </w:p>
        </w:tc>
      </w:tr>
      <w:tr w:rsidR="00F24DAD" w:rsidRPr="008E075B">
        <w:trPr>
          <w:cantSplit/>
        </w:trPr>
        <w:tc>
          <w:tcPr>
            <w:tcW w:w="816" w:type="dxa"/>
          </w:tcPr>
          <w:p w:rsidR="00F24DAD" w:rsidRPr="002945F2" w:rsidRDefault="00F24DAD" w:rsidP="006036F0">
            <w:pPr>
              <w:rPr>
                <w:sz w:val="24"/>
                <w:szCs w:val="24"/>
              </w:rPr>
            </w:pPr>
            <w:r>
              <w:rPr>
                <w:sz w:val="24"/>
                <w:szCs w:val="24"/>
              </w:rPr>
              <w:t>2.6</w:t>
            </w:r>
          </w:p>
        </w:tc>
        <w:tc>
          <w:tcPr>
            <w:tcW w:w="10241" w:type="dxa"/>
          </w:tcPr>
          <w:p w:rsidR="00F24DAD" w:rsidRPr="002945F2" w:rsidRDefault="00F24DAD" w:rsidP="006036F0">
            <w:pPr>
              <w:suppressAutoHyphens w:val="0"/>
              <w:rPr>
                <w:color w:val="000000"/>
                <w:kern w:val="0"/>
                <w:sz w:val="24"/>
                <w:szCs w:val="24"/>
                <w:lang w:eastAsia="zh-CN"/>
              </w:rPr>
            </w:pPr>
            <w:r w:rsidRPr="002945F2">
              <w:rPr>
                <w:kern w:val="0"/>
                <w:sz w:val="24"/>
                <w:szCs w:val="24"/>
                <w:lang w:eastAsia="zh-CN"/>
              </w:rPr>
              <w:t>Вивчення стану виконання місцев</w:t>
            </w:r>
            <w:r>
              <w:rPr>
                <w:kern w:val="0"/>
                <w:sz w:val="24"/>
                <w:szCs w:val="24"/>
                <w:lang w:eastAsia="zh-CN"/>
              </w:rPr>
              <w:t>ого</w:t>
            </w:r>
            <w:r w:rsidRPr="002945F2">
              <w:rPr>
                <w:kern w:val="0"/>
                <w:sz w:val="24"/>
                <w:szCs w:val="24"/>
                <w:lang w:eastAsia="zh-CN"/>
              </w:rPr>
              <w:t xml:space="preserve"> бюджет</w:t>
            </w:r>
            <w:r>
              <w:rPr>
                <w:kern w:val="0"/>
                <w:sz w:val="24"/>
                <w:szCs w:val="24"/>
                <w:lang w:eastAsia="zh-CN"/>
              </w:rPr>
              <w:t>у</w:t>
            </w:r>
            <w:r w:rsidRPr="002945F2">
              <w:rPr>
                <w:kern w:val="0"/>
                <w:sz w:val="24"/>
                <w:szCs w:val="24"/>
                <w:lang w:eastAsia="zh-CN"/>
              </w:rPr>
              <w:t>, виявлення проблемних питань і напрацювання шляхів щодо їх вирішення. За необхідності підготовка звернень до ЦОВВ з проханням щодо вирішення проблемних питань з виконання місцев</w:t>
            </w:r>
            <w:r>
              <w:rPr>
                <w:kern w:val="0"/>
                <w:sz w:val="24"/>
                <w:szCs w:val="24"/>
                <w:lang w:eastAsia="zh-CN"/>
              </w:rPr>
              <w:t>ого</w:t>
            </w:r>
            <w:r w:rsidRPr="002945F2">
              <w:rPr>
                <w:kern w:val="0"/>
                <w:sz w:val="24"/>
                <w:szCs w:val="24"/>
                <w:lang w:eastAsia="zh-CN"/>
              </w:rPr>
              <w:t xml:space="preserve"> бюджет</w:t>
            </w:r>
            <w:r>
              <w:rPr>
                <w:kern w:val="0"/>
                <w:sz w:val="24"/>
                <w:szCs w:val="24"/>
                <w:lang w:eastAsia="zh-CN"/>
              </w:rPr>
              <w:t>у</w:t>
            </w:r>
          </w:p>
        </w:tc>
        <w:tc>
          <w:tcPr>
            <w:tcW w:w="4111" w:type="dxa"/>
          </w:tcPr>
          <w:p w:rsidR="00F24DAD" w:rsidRPr="002945F2" w:rsidRDefault="00F24DAD" w:rsidP="006036F0">
            <w:pPr>
              <w:ind w:firstLine="95"/>
              <w:jc w:val="center"/>
              <w:rPr>
                <w:sz w:val="24"/>
                <w:szCs w:val="24"/>
              </w:rPr>
            </w:pPr>
            <w:r w:rsidRPr="002945F2">
              <w:rPr>
                <w:sz w:val="24"/>
                <w:szCs w:val="24"/>
              </w:rPr>
              <w:t>Впродовж року</w:t>
            </w:r>
          </w:p>
        </w:tc>
      </w:tr>
      <w:tr w:rsidR="00F24DAD" w:rsidRPr="00AB4118">
        <w:trPr>
          <w:cantSplit/>
        </w:trPr>
        <w:tc>
          <w:tcPr>
            <w:tcW w:w="816" w:type="dxa"/>
          </w:tcPr>
          <w:p w:rsidR="00F24DAD" w:rsidRPr="002945F2" w:rsidRDefault="00F24DAD" w:rsidP="006036F0">
            <w:pPr>
              <w:suppressAutoHyphens w:val="0"/>
              <w:jc w:val="left"/>
              <w:rPr>
                <w:kern w:val="0"/>
                <w:sz w:val="24"/>
                <w:szCs w:val="24"/>
                <w:lang w:eastAsia="zh-CN"/>
              </w:rPr>
            </w:pPr>
            <w:r>
              <w:rPr>
                <w:kern w:val="0"/>
                <w:sz w:val="24"/>
                <w:szCs w:val="24"/>
                <w:lang w:eastAsia="zh-CN"/>
              </w:rPr>
              <w:t>2.7</w:t>
            </w:r>
          </w:p>
        </w:tc>
        <w:tc>
          <w:tcPr>
            <w:tcW w:w="10241" w:type="dxa"/>
          </w:tcPr>
          <w:p w:rsidR="00F24DAD" w:rsidRPr="002945F2" w:rsidRDefault="00F24DAD" w:rsidP="006036F0">
            <w:pPr>
              <w:suppressAutoHyphens w:val="0"/>
              <w:rPr>
                <w:color w:val="000000"/>
                <w:kern w:val="0"/>
                <w:sz w:val="24"/>
                <w:szCs w:val="24"/>
                <w:lang w:eastAsia="zh-CN"/>
              </w:rPr>
            </w:pPr>
            <w:r w:rsidRPr="002945F2">
              <w:rPr>
                <w:color w:val="000000"/>
                <w:kern w:val="0"/>
                <w:sz w:val="24"/>
                <w:szCs w:val="24"/>
                <w:lang w:eastAsia="zh-CN"/>
              </w:rPr>
              <w:t xml:space="preserve">Підготовка проєктів розпоряджень </w:t>
            </w:r>
            <w:r>
              <w:rPr>
                <w:color w:val="000000"/>
                <w:kern w:val="0"/>
                <w:sz w:val="24"/>
                <w:szCs w:val="24"/>
                <w:lang w:eastAsia="zh-CN"/>
              </w:rPr>
              <w:t>міського голови</w:t>
            </w:r>
            <w:r w:rsidRPr="002945F2">
              <w:rPr>
                <w:color w:val="000000"/>
                <w:kern w:val="0"/>
                <w:sz w:val="24"/>
                <w:szCs w:val="24"/>
                <w:lang w:eastAsia="zh-CN"/>
              </w:rPr>
              <w:t xml:space="preserve"> про внесення змін до показників </w:t>
            </w:r>
            <w:r>
              <w:rPr>
                <w:color w:val="000000"/>
                <w:kern w:val="0"/>
                <w:sz w:val="24"/>
                <w:szCs w:val="24"/>
                <w:lang w:eastAsia="zh-CN"/>
              </w:rPr>
              <w:t>місцевого</w:t>
            </w:r>
            <w:r w:rsidRPr="002945F2">
              <w:rPr>
                <w:color w:val="000000"/>
                <w:kern w:val="0"/>
                <w:sz w:val="24"/>
                <w:szCs w:val="24"/>
                <w:lang w:eastAsia="zh-CN"/>
              </w:rPr>
              <w:t xml:space="preserve"> бюджету на 202</w:t>
            </w:r>
            <w:r>
              <w:rPr>
                <w:color w:val="000000"/>
                <w:kern w:val="0"/>
                <w:sz w:val="24"/>
                <w:szCs w:val="24"/>
                <w:lang w:eastAsia="zh-CN"/>
              </w:rPr>
              <w:t>1</w:t>
            </w:r>
            <w:r w:rsidRPr="002945F2">
              <w:rPr>
                <w:color w:val="000000"/>
                <w:kern w:val="0"/>
                <w:sz w:val="24"/>
                <w:szCs w:val="24"/>
                <w:lang w:eastAsia="zh-CN"/>
              </w:rPr>
              <w:t xml:space="preserve"> рік. Внесення змін до планових показників  бюджету</w:t>
            </w:r>
          </w:p>
        </w:tc>
        <w:tc>
          <w:tcPr>
            <w:tcW w:w="4111" w:type="dxa"/>
          </w:tcPr>
          <w:p w:rsidR="00F24DAD" w:rsidRPr="002945F2" w:rsidRDefault="00F24DAD" w:rsidP="006036F0">
            <w:pPr>
              <w:jc w:val="center"/>
              <w:rPr>
                <w:sz w:val="24"/>
                <w:szCs w:val="24"/>
              </w:rPr>
            </w:pPr>
            <w:r w:rsidRPr="002945F2">
              <w:rPr>
                <w:sz w:val="24"/>
                <w:szCs w:val="24"/>
              </w:rPr>
              <w:t>Впродовж року</w:t>
            </w:r>
          </w:p>
        </w:tc>
      </w:tr>
      <w:tr w:rsidR="00F24DAD" w:rsidRPr="00AB4118">
        <w:trPr>
          <w:cantSplit/>
        </w:trPr>
        <w:tc>
          <w:tcPr>
            <w:tcW w:w="816" w:type="dxa"/>
          </w:tcPr>
          <w:p w:rsidR="00F24DAD" w:rsidRPr="002945F2" w:rsidRDefault="00F24DAD" w:rsidP="006036F0">
            <w:pPr>
              <w:suppressAutoHyphens w:val="0"/>
              <w:jc w:val="left"/>
              <w:rPr>
                <w:color w:val="000000"/>
                <w:kern w:val="0"/>
                <w:sz w:val="24"/>
                <w:szCs w:val="24"/>
                <w:lang w:eastAsia="zh-CN"/>
              </w:rPr>
            </w:pPr>
            <w:r>
              <w:rPr>
                <w:color w:val="000000"/>
                <w:kern w:val="0"/>
                <w:sz w:val="24"/>
                <w:szCs w:val="24"/>
                <w:lang w:eastAsia="zh-CN"/>
              </w:rPr>
              <w:t>2.8</w:t>
            </w:r>
          </w:p>
        </w:tc>
        <w:tc>
          <w:tcPr>
            <w:tcW w:w="10241" w:type="dxa"/>
          </w:tcPr>
          <w:p w:rsidR="00F24DAD" w:rsidRPr="002945F2" w:rsidRDefault="00F24DAD" w:rsidP="006036F0">
            <w:pPr>
              <w:suppressAutoHyphens w:val="0"/>
              <w:rPr>
                <w:color w:val="000000"/>
                <w:kern w:val="0"/>
                <w:sz w:val="24"/>
                <w:szCs w:val="24"/>
                <w:lang w:eastAsia="zh-CN"/>
              </w:rPr>
            </w:pPr>
            <w:r w:rsidRPr="002945F2">
              <w:rPr>
                <w:color w:val="000000"/>
                <w:kern w:val="0"/>
                <w:sz w:val="24"/>
                <w:szCs w:val="24"/>
                <w:lang w:eastAsia="zh-CN"/>
              </w:rPr>
              <w:t>Підготовка матеріалів щодо уточнення показників  бюджету</w:t>
            </w:r>
            <w:r>
              <w:rPr>
                <w:color w:val="000000"/>
                <w:kern w:val="0"/>
                <w:sz w:val="24"/>
                <w:szCs w:val="24"/>
                <w:lang w:eastAsia="zh-CN"/>
              </w:rPr>
              <w:t xml:space="preserve"> Червоноградської міської територіальної громади</w:t>
            </w:r>
            <w:r w:rsidRPr="002945F2">
              <w:rPr>
                <w:color w:val="000000"/>
                <w:kern w:val="0"/>
                <w:sz w:val="24"/>
                <w:szCs w:val="24"/>
                <w:lang w:eastAsia="zh-CN"/>
              </w:rPr>
              <w:t xml:space="preserve"> на 202</w:t>
            </w:r>
            <w:r>
              <w:rPr>
                <w:color w:val="000000"/>
                <w:kern w:val="0"/>
                <w:sz w:val="24"/>
                <w:szCs w:val="24"/>
                <w:lang w:eastAsia="zh-CN"/>
              </w:rPr>
              <w:t>1</w:t>
            </w:r>
            <w:r w:rsidRPr="002945F2">
              <w:rPr>
                <w:color w:val="000000"/>
                <w:kern w:val="0"/>
                <w:sz w:val="24"/>
                <w:szCs w:val="24"/>
                <w:lang w:eastAsia="zh-CN"/>
              </w:rPr>
              <w:t xml:space="preserve"> рік, у тому числі з урахуванням внесених змін до показників державного бюджету</w:t>
            </w:r>
            <w:r>
              <w:rPr>
                <w:color w:val="000000"/>
                <w:kern w:val="0"/>
                <w:sz w:val="24"/>
                <w:szCs w:val="24"/>
                <w:lang w:eastAsia="zh-CN"/>
              </w:rPr>
              <w:t xml:space="preserve"> та подання їх на розгляд Червоноградської міської ради</w:t>
            </w:r>
          </w:p>
        </w:tc>
        <w:tc>
          <w:tcPr>
            <w:tcW w:w="4111" w:type="dxa"/>
          </w:tcPr>
          <w:p w:rsidR="00F24DAD" w:rsidRPr="002945F2" w:rsidRDefault="00F24DAD" w:rsidP="006036F0">
            <w:pPr>
              <w:jc w:val="center"/>
              <w:rPr>
                <w:sz w:val="24"/>
                <w:szCs w:val="24"/>
              </w:rPr>
            </w:pPr>
            <w:r w:rsidRPr="002945F2">
              <w:rPr>
                <w:sz w:val="24"/>
                <w:szCs w:val="24"/>
              </w:rPr>
              <w:t>Впродовж року</w:t>
            </w:r>
          </w:p>
        </w:tc>
      </w:tr>
      <w:tr w:rsidR="00F24DAD" w:rsidRPr="00AB4118">
        <w:trPr>
          <w:cantSplit/>
        </w:trPr>
        <w:tc>
          <w:tcPr>
            <w:tcW w:w="816" w:type="dxa"/>
          </w:tcPr>
          <w:p w:rsidR="00F24DAD" w:rsidRPr="002945F2" w:rsidRDefault="00F24DAD" w:rsidP="006036F0">
            <w:pPr>
              <w:suppressAutoHyphens w:val="0"/>
              <w:jc w:val="left"/>
              <w:rPr>
                <w:color w:val="000000"/>
                <w:kern w:val="0"/>
                <w:sz w:val="24"/>
                <w:szCs w:val="24"/>
                <w:lang w:eastAsia="zh-CN"/>
              </w:rPr>
            </w:pPr>
            <w:r>
              <w:rPr>
                <w:color w:val="000000"/>
                <w:kern w:val="0"/>
                <w:sz w:val="24"/>
                <w:szCs w:val="24"/>
                <w:lang w:eastAsia="zh-CN"/>
              </w:rPr>
              <w:t>2.9</w:t>
            </w:r>
          </w:p>
        </w:tc>
        <w:tc>
          <w:tcPr>
            <w:tcW w:w="10241" w:type="dxa"/>
          </w:tcPr>
          <w:p w:rsidR="00F24DAD" w:rsidRPr="002945F2" w:rsidRDefault="00F24DAD" w:rsidP="006036F0">
            <w:pPr>
              <w:suppressAutoHyphens w:val="0"/>
              <w:rPr>
                <w:sz w:val="24"/>
                <w:szCs w:val="24"/>
              </w:rPr>
            </w:pPr>
            <w:r w:rsidRPr="002945F2">
              <w:rPr>
                <w:color w:val="000000"/>
                <w:kern w:val="0"/>
                <w:sz w:val="24"/>
                <w:szCs w:val="24"/>
                <w:lang w:eastAsia="zh-CN"/>
              </w:rPr>
              <w:t>Вивчення законопро</w:t>
            </w:r>
            <w:r>
              <w:rPr>
                <w:color w:val="000000"/>
                <w:kern w:val="0"/>
                <w:sz w:val="24"/>
                <w:szCs w:val="24"/>
                <w:lang w:eastAsia="zh-CN"/>
              </w:rPr>
              <w:t>е</w:t>
            </w:r>
            <w:r w:rsidRPr="002945F2">
              <w:rPr>
                <w:color w:val="000000"/>
                <w:kern w:val="0"/>
                <w:sz w:val="24"/>
                <w:szCs w:val="24"/>
                <w:lang w:eastAsia="zh-CN"/>
              </w:rPr>
              <w:t>ктів щодо затвердження державного бюджету на плановий рік, внесення змін до Бюджетного та Податкового кодексів та подання зауважень та пропозицій до Міністерства фінансів України, Кабінету Міністрів України, галузевих міністерств</w:t>
            </w:r>
          </w:p>
        </w:tc>
        <w:tc>
          <w:tcPr>
            <w:tcW w:w="4111" w:type="dxa"/>
          </w:tcPr>
          <w:p w:rsidR="00F24DAD" w:rsidRPr="002945F2" w:rsidRDefault="00F24DAD" w:rsidP="006036F0">
            <w:pPr>
              <w:jc w:val="center"/>
              <w:rPr>
                <w:sz w:val="24"/>
                <w:szCs w:val="24"/>
              </w:rPr>
            </w:pPr>
            <w:r w:rsidRPr="002945F2">
              <w:rPr>
                <w:sz w:val="24"/>
                <w:szCs w:val="24"/>
              </w:rPr>
              <w:t>Впродовж року</w:t>
            </w:r>
          </w:p>
        </w:tc>
      </w:tr>
      <w:tr w:rsidR="00F24DAD" w:rsidRPr="00AB4118">
        <w:trPr>
          <w:cantSplit/>
        </w:trPr>
        <w:tc>
          <w:tcPr>
            <w:tcW w:w="816" w:type="dxa"/>
          </w:tcPr>
          <w:p w:rsidR="00F24DAD" w:rsidRPr="002945F2" w:rsidRDefault="00F24DAD" w:rsidP="006036F0">
            <w:pPr>
              <w:suppressAutoHyphens w:val="0"/>
              <w:jc w:val="left"/>
              <w:rPr>
                <w:color w:val="000000"/>
                <w:kern w:val="0"/>
                <w:sz w:val="24"/>
                <w:szCs w:val="24"/>
                <w:lang w:eastAsia="zh-CN"/>
              </w:rPr>
            </w:pPr>
            <w:r>
              <w:rPr>
                <w:color w:val="000000"/>
                <w:kern w:val="0"/>
                <w:sz w:val="24"/>
                <w:szCs w:val="24"/>
                <w:lang w:eastAsia="zh-CN"/>
              </w:rPr>
              <w:t>2.10</w:t>
            </w:r>
          </w:p>
        </w:tc>
        <w:tc>
          <w:tcPr>
            <w:tcW w:w="10241" w:type="dxa"/>
          </w:tcPr>
          <w:p w:rsidR="00F24DAD" w:rsidRPr="002945F2" w:rsidRDefault="00F24DAD" w:rsidP="006036F0">
            <w:pPr>
              <w:rPr>
                <w:sz w:val="24"/>
                <w:szCs w:val="24"/>
              </w:rPr>
            </w:pPr>
            <w:r w:rsidRPr="002945F2">
              <w:rPr>
                <w:sz w:val="24"/>
                <w:szCs w:val="24"/>
              </w:rPr>
              <w:t>Аналіз і погодження паспортів бюджетних програм на плановий рік, наданих головними розпорядниками коштів</w:t>
            </w:r>
            <w:r>
              <w:rPr>
                <w:sz w:val="24"/>
                <w:szCs w:val="24"/>
              </w:rPr>
              <w:t xml:space="preserve"> місцевого</w:t>
            </w:r>
            <w:r w:rsidRPr="002945F2">
              <w:rPr>
                <w:sz w:val="24"/>
                <w:szCs w:val="24"/>
              </w:rPr>
              <w:t xml:space="preserve"> бюджету у рамках програмно-цільового методу бюджетування</w:t>
            </w:r>
          </w:p>
        </w:tc>
        <w:tc>
          <w:tcPr>
            <w:tcW w:w="4111" w:type="dxa"/>
          </w:tcPr>
          <w:p w:rsidR="00F24DAD" w:rsidRPr="002945F2" w:rsidRDefault="00F24DAD" w:rsidP="006036F0">
            <w:pPr>
              <w:ind w:firstLine="95"/>
              <w:jc w:val="center"/>
              <w:rPr>
                <w:sz w:val="24"/>
                <w:szCs w:val="24"/>
              </w:rPr>
            </w:pPr>
            <w:r w:rsidRPr="002945F2">
              <w:rPr>
                <w:sz w:val="24"/>
                <w:szCs w:val="24"/>
              </w:rPr>
              <w:t>Впродовж року</w:t>
            </w:r>
          </w:p>
        </w:tc>
      </w:tr>
      <w:tr w:rsidR="00F24DAD" w:rsidRPr="00AB4118">
        <w:trPr>
          <w:cantSplit/>
        </w:trPr>
        <w:tc>
          <w:tcPr>
            <w:tcW w:w="816" w:type="dxa"/>
          </w:tcPr>
          <w:p w:rsidR="00F24DAD" w:rsidRDefault="00F24DAD" w:rsidP="006036F0">
            <w:pPr>
              <w:rPr>
                <w:sz w:val="24"/>
                <w:szCs w:val="24"/>
              </w:rPr>
            </w:pPr>
            <w:r>
              <w:rPr>
                <w:sz w:val="24"/>
                <w:szCs w:val="24"/>
              </w:rPr>
              <w:t>2.11</w:t>
            </w:r>
          </w:p>
          <w:p w:rsidR="00F24DAD" w:rsidRDefault="00F24DAD" w:rsidP="006036F0">
            <w:pPr>
              <w:rPr>
                <w:sz w:val="24"/>
                <w:szCs w:val="24"/>
              </w:rPr>
            </w:pPr>
          </w:p>
        </w:tc>
        <w:tc>
          <w:tcPr>
            <w:tcW w:w="10241" w:type="dxa"/>
          </w:tcPr>
          <w:p w:rsidR="00F24DAD" w:rsidRPr="002945F2" w:rsidRDefault="00F24DAD" w:rsidP="006036F0">
            <w:pPr>
              <w:rPr>
                <w:sz w:val="24"/>
                <w:szCs w:val="24"/>
              </w:rPr>
            </w:pPr>
            <w:r w:rsidRPr="002945F2">
              <w:rPr>
                <w:sz w:val="24"/>
                <w:szCs w:val="24"/>
              </w:rPr>
              <w:t xml:space="preserve">Вивчення проєкту Бюджетної декларації та подання до Міністерством фінансів України пропозицій щодо врахування інтересів </w:t>
            </w:r>
            <w:r>
              <w:rPr>
                <w:sz w:val="24"/>
                <w:szCs w:val="24"/>
              </w:rPr>
              <w:t>місцевих бюджетів</w:t>
            </w:r>
            <w:r w:rsidRPr="002945F2">
              <w:rPr>
                <w:sz w:val="24"/>
                <w:szCs w:val="24"/>
              </w:rPr>
              <w:t xml:space="preserve"> в частині покращення бюджетної політики</w:t>
            </w:r>
          </w:p>
        </w:tc>
        <w:tc>
          <w:tcPr>
            <w:tcW w:w="4111" w:type="dxa"/>
          </w:tcPr>
          <w:p w:rsidR="00F24DAD" w:rsidRPr="002945F2" w:rsidRDefault="00F24DAD" w:rsidP="006036F0">
            <w:pPr>
              <w:jc w:val="center"/>
              <w:rPr>
                <w:sz w:val="24"/>
                <w:szCs w:val="24"/>
              </w:rPr>
            </w:pPr>
            <w:r w:rsidRPr="002945F2">
              <w:rPr>
                <w:sz w:val="24"/>
                <w:szCs w:val="24"/>
              </w:rPr>
              <w:t>Червень</w:t>
            </w:r>
          </w:p>
        </w:tc>
      </w:tr>
      <w:tr w:rsidR="00F24DAD" w:rsidRPr="00AB4118">
        <w:trPr>
          <w:cantSplit/>
        </w:trPr>
        <w:tc>
          <w:tcPr>
            <w:tcW w:w="816" w:type="dxa"/>
          </w:tcPr>
          <w:p w:rsidR="00F24DAD" w:rsidRDefault="00F24DAD" w:rsidP="006036F0">
            <w:pPr>
              <w:rPr>
                <w:sz w:val="24"/>
                <w:szCs w:val="24"/>
              </w:rPr>
            </w:pPr>
            <w:r>
              <w:rPr>
                <w:sz w:val="24"/>
                <w:szCs w:val="24"/>
              </w:rPr>
              <w:t>2.12</w:t>
            </w:r>
          </w:p>
        </w:tc>
        <w:tc>
          <w:tcPr>
            <w:tcW w:w="10241" w:type="dxa"/>
          </w:tcPr>
          <w:p w:rsidR="00F24DAD" w:rsidRPr="002945F2" w:rsidRDefault="00F24DAD" w:rsidP="006036F0">
            <w:pPr>
              <w:rPr>
                <w:sz w:val="24"/>
                <w:szCs w:val="24"/>
              </w:rPr>
            </w:pPr>
            <w:r w:rsidRPr="002945F2">
              <w:rPr>
                <w:sz w:val="24"/>
                <w:szCs w:val="24"/>
              </w:rPr>
              <w:t xml:space="preserve">Розробка і доведення до головних розпорядників бюджетних коштів інструкції з підготовки пропозицій до прогнозу </w:t>
            </w:r>
            <w:r>
              <w:rPr>
                <w:sz w:val="24"/>
                <w:szCs w:val="24"/>
              </w:rPr>
              <w:t>місцевого</w:t>
            </w:r>
            <w:r w:rsidRPr="002945F2">
              <w:rPr>
                <w:sz w:val="24"/>
                <w:szCs w:val="24"/>
              </w:rPr>
              <w:t xml:space="preserve"> бюджету і граничних показників видатків</w:t>
            </w:r>
          </w:p>
        </w:tc>
        <w:tc>
          <w:tcPr>
            <w:tcW w:w="4111" w:type="dxa"/>
          </w:tcPr>
          <w:p w:rsidR="00F24DAD" w:rsidRPr="002945F2" w:rsidRDefault="00F24DAD" w:rsidP="006036F0">
            <w:pPr>
              <w:ind w:hanging="85"/>
              <w:jc w:val="center"/>
              <w:rPr>
                <w:sz w:val="24"/>
                <w:szCs w:val="24"/>
              </w:rPr>
            </w:pPr>
            <w:r w:rsidRPr="002945F2">
              <w:rPr>
                <w:sz w:val="24"/>
                <w:szCs w:val="24"/>
              </w:rPr>
              <w:t>Червень-липень</w:t>
            </w:r>
          </w:p>
        </w:tc>
      </w:tr>
      <w:tr w:rsidR="00F24DAD" w:rsidRPr="00AB4118">
        <w:trPr>
          <w:cantSplit/>
        </w:trPr>
        <w:tc>
          <w:tcPr>
            <w:tcW w:w="816" w:type="dxa"/>
          </w:tcPr>
          <w:p w:rsidR="00F24DAD" w:rsidRDefault="00F24DAD" w:rsidP="006036F0">
            <w:pPr>
              <w:rPr>
                <w:sz w:val="24"/>
                <w:szCs w:val="24"/>
              </w:rPr>
            </w:pPr>
            <w:r>
              <w:rPr>
                <w:sz w:val="24"/>
                <w:szCs w:val="24"/>
              </w:rPr>
              <w:t>2.13</w:t>
            </w:r>
          </w:p>
        </w:tc>
        <w:tc>
          <w:tcPr>
            <w:tcW w:w="10241" w:type="dxa"/>
            <w:tcBorders>
              <w:top w:val="single" w:sz="4" w:space="0" w:color="000000"/>
              <w:left w:val="single" w:sz="4" w:space="0" w:color="000000"/>
              <w:bottom w:val="single" w:sz="4" w:space="0" w:color="000000"/>
              <w:right w:val="single" w:sz="4" w:space="0" w:color="000000"/>
            </w:tcBorders>
            <w:shd w:val="clear" w:color="000000" w:fill="FFFFFF"/>
          </w:tcPr>
          <w:p w:rsidR="00F24DAD" w:rsidRPr="002945F2" w:rsidRDefault="00F24DAD" w:rsidP="006036F0">
            <w:pPr>
              <w:suppressAutoHyphens w:val="0"/>
              <w:rPr>
                <w:kern w:val="0"/>
                <w:sz w:val="24"/>
                <w:szCs w:val="24"/>
                <w:lang w:eastAsia="zh-CN"/>
              </w:rPr>
            </w:pPr>
            <w:r w:rsidRPr="002945F2">
              <w:rPr>
                <w:sz w:val="24"/>
                <w:szCs w:val="24"/>
              </w:rPr>
              <w:t xml:space="preserve">Аналіз поданих головними розпорядниками бюджетних коштів пропозицій до прогнозу </w:t>
            </w:r>
            <w:r>
              <w:rPr>
                <w:sz w:val="24"/>
                <w:szCs w:val="24"/>
              </w:rPr>
              <w:t>місцевого</w:t>
            </w:r>
            <w:r w:rsidRPr="002945F2">
              <w:rPr>
                <w:sz w:val="24"/>
                <w:szCs w:val="24"/>
              </w:rPr>
              <w:t xml:space="preserve"> бюджету на відповідність доведеним орієнтовним граничним показникам видатків і вимогам інструкції</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Pr>
          <w:p w:rsidR="00F24DAD" w:rsidRPr="002945F2" w:rsidRDefault="00F24DAD" w:rsidP="006036F0">
            <w:pPr>
              <w:ind w:hanging="85"/>
              <w:jc w:val="center"/>
              <w:rPr>
                <w:sz w:val="24"/>
                <w:szCs w:val="24"/>
              </w:rPr>
            </w:pPr>
            <w:r w:rsidRPr="002945F2">
              <w:rPr>
                <w:sz w:val="24"/>
                <w:szCs w:val="24"/>
              </w:rPr>
              <w:t>Липень</w:t>
            </w:r>
          </w:p>
        </w:tc>
      </w:tr>
      <w:tr w:rsidR="00F24DAD" w:rsidRPr="00AB4118">
        <w:trPr>
          <w:cantSplit/>
        </w:trPr>
        <w:tc>
          <w:tcPr>
            <w:tcW w:w="816" w:type="dxa"/>
          </w:tcPr>
          <w:p w:rsidR="00F24DAD" w:rsidRDefault="00F24DAD" w:rsidP="006036F0">
            <w:pPr>
              <w:rPr>
                <w:sz w:val="24"/>
                <w:szCs w:val="24"/>
              </w:rPr>
            </w:pPr>
            <w:r>
              <w:rPr>
                <w:sz w:val="24"/>
                <w:szCs w:val="24"/>
              </w:rPr>
              <w:t>2.14</w:t>
            </w:r>
          </w:p>
        </w:tc>
        <w:tc>
          <w:tcPr>
            <w:tcW w:w="10241" w:type="dxa"/>
            <w:tcBorders>
              <w:top w:val="single" w:sz="4" w:space="0" w:color="000000"/>
              <w:left w:val="single" w:sz="4" w:space="0" w:color="000000"/>
              <w:bottom w:val="single" w:sz="4" w:space="0" w:color="000000"/>
              <w:right w:val="single" w:sz="4" w:space="0" w:color="000000"/>
            </w:tcBorders>
            <w:shd w:val="clear" w:color="000000" w:fill="FFFFFF"/>
          </w:tcPr>
          <w:p w:rsidR="00F24DAD" w:rsidRPr="002945F2" w:rsidRDefault="00F24DAD" w:rsidP="006036F0">
            <w:pPr>
              <w:suppressAutoHyphens w:val="0"/>
              <w:rPr>
                <w:kern w:val="0"/>
                <w:sz w:val="24"/>
                <w:szCs w:val="24"/>
                <w:lang w:eastAsia="zh-CN"/>
              </w:rPr>
            </w:pPr>
            <w:r w:rsidRPr="002945F2">
              <w:rPr>
                <w:color w:val="000000"/>
                <w:kern w:val="0"/>
                <w:sz w:val="24"/>
                <w:szCs w:val="24"/>
                <w:lang w:eastAsia="zh-CN"/>
              </w:rPr>
              <w:t xml:space="preserve">Формування проєкту прогнозу </w:t>
            </w:r>
            <w:r>
              <w:rPr>
                <w:color w:val="000000"/>
                <w:kern w:val="0"/>
                <w:sz w:val="24"/>
                <w:szCs w:val="24"/>
                <w:lang w:eastAsia="zh-CN"/>
              </w:rPr>
              <w:t>місцевого</w:t>
            </w:r>
            <w:r w:rsidRPr="002945F2">
              <w:rPr>
                <w:color w:val="000000"/>
                <w:kern w:val="0"/>
                <w:sz w:val="24"/>
                <w:szCs w:val="24"/>
                <w:lang w:eastAsia="zh-CN"/>
              </w:rPr>
              <w:t xml:space="preserve"> бюджету на середньостроковий період та подання його на затвердження </w:t>
            </w:r>
            <w:r>
              <w:rPr>
                <w:color w:val="000000"/>
                <w:kern w:val="0"/>
                <w:sz w:val="24"/>
                <w:szCs w:val="24"/>
                <w:lang w:eastAsia="zh-CN"/>
              </w:rPr>
              <w:t>виконавчому комітету Червоноградської міської ради</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Pr>
          <w:p w:rsidR="00F24DAD" w:rsidRPr="002945F2" w:rsidRDefault="00F24DAD" w:rsidP="006036F0">
            <w:pPr>
              <w:ind w:hanging="85"/>
              <w:jc w:val="center"/>
              <w:rPr>
                <w:sz w:val="24"/>
                <w:szCs w:val="24"/>
              </w:rPr>
            </w:pPr>
            <w:r w:rsidRPr="002945F2">
              <w:rPr>
                <w:sz w:val="24"/>
                <w:szCs w:val="24"/>
              </w:rPr>
              <w:t>До 15 серпня</w:t>
            </w:r>
          </w:p>
        </w:tc>
      </w:tr>
      <w:tr w:rsidR="00F24DAD" w:rsidRPr="00AB4118">
        <w:trPr>
          <w:cantSplit/>
        </w:trPr>
        <w:tc>
          <w:tcPr>
            <w:tcW w:w="816" w:type="dxa"/>
          </w:tcPr>
          <w:p w:rsidR="00F24DAD" w:rsidRDefault="00F24DAD" w:rsidP="006036F0">
            <w:pPr>
              <w:rPr>
                <w:sz w:val="24"/>
                <w:szCs w:val="24"/>
              </w:rPr>
            </w:pPr>
            <w:r>
              <w:rPr>
                <w:sz w:val="24"/>
                <w:szCs w:val="24"/>
              </w:rPr>
              <w:t>2.15</w:t>
            </w:r>
          </w:p>
        </w:tc>
        <w:tc>
          <w:tcPr>
            <w:tcW w:w="10241" w:type="dxa"/>
            <w:tcBorders>
              <w:top w:val="single" w:sz="4" w:space="0" w:color="000000"/>
              <w:left w:val="single" w:sz="4" w:space="0" w:color="000000"/>
              <w:bottom w:val="single" w:sz="4" w:space="0" w:color="000000"/>
              <w:right w:val="single" w:sz="4" w:space="0" w:color="000000"/>
            </w:tcBorders>
            <w:shd w:val="clear" w:color="000000" w:fill="FFFFFF"/>
          </w:tcPr>
          <w:p w:rsidR="00F24DAD" w:rsidRPr="002945F2" w:rsidRDefault="00F24DAD" w:rsidP="006036F0">
            <w:pPr>
              <w:suppressAutoHyphens w:val="0"/>
              <w:rPr>
                <w:kern w:val="0"/>
                <w:sz w:val="24"/>
                <w:szCs w:val="24"/>
                <w:lang w:eastAsia="zh-CN"/>
              </w:rPr>
            </w:pPr>
            <w:r w:rsidRPr="002945F2">
              <w:rPr>
                <w:kern w:val="0"/>
                <w:sz w:val="24"/>
                <w:szCs w:val="24"/>
                <w:lang w:eastAsia="zh-CN"/>
              </w:rPr>
              <w:t xml:space="preserve">Схвалення </w:t>
            </w:r>
            <w:r w:rsidRPr="002945F2">
              <w:rPr>
                <w:color w:val="000000"/>
                <w:kern w:val="0"/>
                <w:sz w:val="24"/>
                <w:szCs w:val="24"/>
                <w:lang w:eastAsia="zh-CN"/>
              </w:rPr>
              <w:t xml:space="preserve">проєкту прогнозу </w:t>
            </w:r>
            <w:r>
              <w:rPr>
                <w:color w:val="000000"/>
                <w:kern w:val="0"/>
                <w:sz w:val="24"/>
                <w:szCs w:val="24"/>
                <w:lang w:eastAsia="zh-CN"/>
              </w:rPr>
              <w:t>місцевого</w:t>
            </w:r>
            <w:r w:rsidRPr="002945F2">
              <w:rPr>
                <w:color w:val="000000"/>
                <w:kern w:val="0"/>
                <w:sz w:val="24"/>
                <w:szCs w:val="24"/>
                <w:lang w:eastAsia="zh-CN"/>
              </w:rPr>
              <w:t xml:space="preserve"> бюджету на середньостроковий період та подання його на розгляд </w:t>
            </w:r>
            <w:r>
              <w:rPr>
                <w:color w:val="000000"/>
                <w:kern w:val="0"/>
                <w:sz w:val="24"/>
                <w:szCs w:val="24"/>
                <w:lang w:eastAsia="zh-CN"/>
              </w:rPr>
              <w:t>Червоноградської міської</w:t>
            </w:r>
            <w:r w:rsidRPr="002945F2">
              <w:rPr>
                <w:color w:val="000000"/>
                <w:kern w:val="0"/>
                <w:sz w:val="24"/>
                <w:szCs w:val="24"/>
                <w:lang w:eastAsia="zh-CN"/>
              </w:rPr>
              <w:t xml:space="preserve"> ради</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Pr>
          <w:p w:rsidR="00F24DAD" w:rsidRPr="002945F2" w:rsidRDefault="00F24DAD" w:rsidP="006036F0">
            <w:pPr>
              <w:ind w:firstLine="95"/>
              <w:jc w:val="center"/>
              <w:rPr>
                <w:sz w:val="24"/>
                <w:szCs w:val="24"/>
              </w:rPr>
            </w:pPr>
            <w:r w:rsidRPr="002945F2">
              <w:rPr>
                <w:sz w:val="24"/>
                <w:szCs w:val="24"/>
              </w:rPr>
              <w:t>До 1 вересня</w:t>
            </w:r>
          </w:p>
        </w:tc>
      </w:tr>
      <w:tr w:rsidR="00F24DAD" w:rsidRPr="00AB4118">
        <w:trPr>
          <w:cantSplit/>
        </w:trPr>
        <w:tc>
          <w:tcPr>
            <w:tcW w:w="816" w:type="dxa"/>
          </w:tcPr>
          <w:p w:rsidR="00F24DAD" w:rsidRDefault="00F24DAD" w:rsidP="006036F0">
            <w:pPr>
              <w:rPr>
                <w:sz w:val="24"/>
                <w:szCs w:val="24"/>
              </w:rPr>
            </w:pPr>
            <w:r>
              <w:rPr>
                <w:sz w:val="24"/>
                <w:szCs w:val="24"/>
              </w:rPr>
              <w:t>2.16</w:t>
            </w:r>
          </w:p>
        </w:tc>
        <w:tc>
          <w:tcPr>
            <w:tcW w:w="10241" w:type="dxa"/>
            <w:tcBorders>
              <w:top w:val="single" w:sz="4" w:space="0" w:color="000000"/>
              <w:left w:val="single" w:sz="4" w:space="0" w:color="000000"/>
              <w:bottom w:val="single" w:sz="4" w:space="0" w:color="000000"/>
              <w:right w:val="single" w:sz="4" w:space="0" w:color="000000"/>
            </w:tcBorders>
            <w:shd w:val="clear" w:color="000000" w:fill="FFFFFF"/>
          </w:tcPr>
          <w:p w:rsidR="00F24DAD" w:rsidRPr="002945F2" w:rsidRDefault="00F24DAD" w:rsidP="006036F0">
            <w:pPr>
              <w:suppressAutoHyphens w:val="0"/>
              <w:rPr>
                <w:sz w:val="24"/>
                <w:szCs w:val="24"/>
              </w:rPr>
            </w:pPr>
            <w:r w:rsidRPr="002945F2">
              <w:rPr>
                <w:kern w:val="0"/>
                <w:sz w:val="24"/>
                <w:szCs w:val="24"/>
                <w:lang w:eastAsia="zh-CN"/>
              </w:rPr>
              <w:t xml:space="preserve">Розробка і доведення до головних розпорядників коштів </w:t>
            </w:r>
            <w:r>
              <w:rPr>
                <w:kern w:val="0"/>
                <w:sz w:val="24"/>
                <w:szCs w:val="24"/>
                <w:lang w:eastAsia="zh-CN"/>
              </w:rPr>
              <w:t>місцевого</w:t>
            </w:r>
            <w:r w:rsidRPr="002945F2">
              <w:rPr>
                <w:kern w:val="0"/>
                <w:sz w:val="24"/>
                <w:szCs w:val="24"/>
                <w:lang w:eastAsia="zh-CN"/>
              </w:rPr>
              <w:t xml:space="preserve"> бюджету інструкції з підготовки бюджетних запитів</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Pr>
          <w:p w:rsidR="00F24DAD" w:rsidRPr="002945F2" w:rsidRDefault="00F24DAD" w:rsidP="006036F0">
            <w:pPr>
              <w:ind w:firstLine="95"/>
              <w:jc w:val="center"/>
              <w:rPr>
                <w:sz w:val="24"/>
                <w:szCs w:val="24"/>
              </w:rPr>
            </w:pPr>
            <w:r w:rsidRPr="002945F2">
              <w:rPr>
                <w:sz w:val="24"/>
                <w:szCs w:val="24"/>
              </w:rPr>
              <w:t>Вересень</w:t>
            </w:r>
          </w:p>
        </w:tc>
      </w:tr>
      <w:tr w:rsidR="00F24DAD" w:rsidRPr="00AB4118">
        <w:trPr>
          <w:cantSplit/>
        </w:trPr>
        <w:tc>
          <w:tcPr>
            <w:tcW w:w="816" w:type="dxa"/>
          </w:tcPr>
          <w:p w:rsidR="00F24DAD" w:rsidRDefault="00F24DAD" w:rsidP="006036F0">
            <w:pPr>
              <w:rPr>
                <w:sz w:val="24"/>
                <w:szCs w:val="24"/>
              </w:rPr>
            </w:pPr>
            <w:r>
              <w:rPr>
                <w:sz w:val="24"/>
                <w:szCs w:val="24"/>
              </w:rPr>
              <w:t>2.17</w:t>
            </w:r>
          </w:p>
        </w:tc>
        <w:tc>
          <w:tcPr>
            <w:tcW w:w="10241" w:type="dxa"/>
            <w:tcBorders>
              <w:top w:val="single" w:sz="4" w:space="0" w:color="000000"/>
              <w:left w:val="single" w:sz="4" w:space="0" w:color="000000"/>
              <w:bottom w:val="single" w:sz="4" w:space="0" w:color="000000"/>
              <w:right w:val="single" w:sz="4" w:space="0" w:color="000000"/>
            </w:tcBorders>
            <w:shd w:val="clear" w:color="000000" w:fill="FFFFFF"/>
          </w:tcPr>
          <w:p w:rsidR="00F24DAD" w:rsidRPr="002945F2" w:rsidRDefault="00F24DAD" w:rsidP="006036F0">
            <w:pPr>
              <w:suppressAutoHyphens w:val="0"/>
              <w:rPr>
                <w:color w:val="333333"/>
                <w:kern w:val="0"/>
                <w:sz w:val="24"/>
                <w:szCs w:val="24"/>
                <w:lang w:eastAsia="zh-CN"/>
              </w:rPr>
            </w:pPr>
            <w:r w:rsidRPr="002945F2">
              <w:rPr>
                <w:color w:val="000000"/>
                <w:kern w:val="0"/>
                <w:sz w:val="24"/>
                <w:szCs w:val="24"/>
                <w:lang w:eastAsia="zh-CN"/>
              </w:rPr>
              <w:t xml:space="preserve">Аналіз бюджетних запитів головних розпорядників  коштів </w:t>
            </w:r>
            <w:r>
              <w:rPr>
                <w:color w:val="000000"/>
                <w:kern w:val="0"/>
                <w:sz w:val="24"/>
                <w:szCs w:val="24"/>
                <w:lang w:eastAsia="zh-CN"/>
              </w:rPr>
              <w:t>місцевого</w:t>
            </w:r>
            <w:r w:rsidRPr="002945F2">
              <w:rPr>
                <w:color w:val="000000"/>
                <w:kern w:val="0"/>
                <w:sz w:val="24"/>
                <w:szCs w:val="24"/>
                <w:lang w:eastAsia="zh-CN"/>
              </w:rPr>
              <w:t xml:space="preserve"> бюджету щодо обсягів бюджетних коштів  на 202</w:t>
            </w:r>
            <w:r>
              <w:rPr>
                <w:color w:val="000000"/>
                <w:kern w:val="0"/>
                <w:sz w:val="24"/>
                <w:szCs w:val="24"/>
                <w:lang w:eastAsia="zh-CN"/>
              </w:rPr>
              <w:t>2</w:t>
            </w:r>
            <w:r w:rsidRPr="002945F2">
              <w:rPr>
                <w:color w:val="000000"/>
                <w:kern w:val="0"/>
                <w:sz w:val="24"/>
                <w:szCs w:val="24"/>
                <w:lang w:eastAsia="zh-CN"/>
              </w:rPr>
              <w:t xml:space="preserve"> рік та врахування їх у проєкті бюджету</w:t>
            </w:r>
            <w:r>
              <w:rPr>
                <w:color w:val="000000"/>
                <w:kern w:val="0"/>
                <w:sz w:val="24"/>
                <w:szCs w:val="24"/>
                <w:lang w:eastAsia="zh-CN"/>
              </w:rPr>
              <w:t xml:space="preserve"> Червоноградської міської територіальної громади</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Pr>
          <w:p w:rsidR="00F24DAD" w:rsidRPr="002945F2" w:rsidRDefault="00F24DAD" w:rsidP="006036F0">
            <w:pPr>
              <w:ind w:firstLine="95"/>
              <w:jc w:val="center"/>
              <w:rPr>
                <w:sz w:val="24"/>
                <w:szCs w:val="24"/>
              </w:rPr>
            </w:pPr>
            <w:r w:rsidRPr="002945F2">
              <w:rPr>
                <w:sz w:val="24"/>
                <w:szCs w:val="24"/>
              </w:rPr>
              <w:t>Жовтень</w:t>
            </w:r>
          </w:p>
        </w:tc>
      </w:tr>
      <w:tr w:rsidR="00F24DAD" w:rsidRPr="00AB4118">
        <w:trPr>
          <w:cantSplit/>
        </w:trPr>
        <w:tc>
          <w:tcPr>
            <w:tcW w:w="816" w:type="dxa"/>
          </w:tcPr>
          <w:p w:rsidR="00F24DAD" w:rsidRDefault="00F24DAD" w:rsidP="006036F0">
            <w:pPr>
              <w:rPr>
                <w:sz w:val="24"/>
                <w:szCs w:val="24"/>
              </w:rPr>
            </w:pPr>
            <w:r>
              <w:rPr>
                <w:sz w:val="24"/>
                <w:szCs w:val="24"/>
              </w:rPr>
              <w:t>2.18</w:t>
            </w:r>
          </w:p>
        </w:tc>
        <w:tc>
          <w:tcPr>
            <w:tcW w:w="10241" w:type="dxa"/>
            <w:tcBorders>
              <w:top w:val="single" w:sz="4" w:space="0" w:color="000000"/>
              <w:left w:val="single" w:sz="4" w:space="0" w:color="000000"/>
              <w:bottom w:val="single" w:sz="4" w:space="0" w:color="000000"/>
              <w:right w:val="single" w:sz="4" w:space="0" w:color="000000"/>
            </w:tcBorders>
            <w:shd w:val="clear" w:color="000000" w:fill="FFFFFF"/>
          </w:tcPr>
          <w:p w:rsidR="00F24DAD" w:rsidRPr="002945F2" w:rsidRDefault="00F24DAD" w:rsidP="006036F0">
            <w:pPr>
              <w:suppressAutoHyphens w:val="0"/>
              <w:rPr>
                <w:color w:val="000000"/>
                <w:kern w:val="0"/>
                <w:sz w:val="24"/>
                <w:szCs w:val="24"/>
                <w:lang w:eastAsia="zh-CN"/>
              </w:rPr>
            </w:pPr>
            <w:r w:rsidRPr="002945F2">
              <w:rPr>
                <w:kern w:val="0"/>
                <w:sz w:val="24"/>
                <w:szCs w:val="24"/>
                <w:lang w:eastAsia="zh-CN"/>
              </w:rPr>
              <w:t xml:space="preserve">Підготовка проєкту </w:t>
            </w:r>
            <w:r>
              <w:rPr>
                <w:kern w:val="0"/>
                <w:sz w:val="24"/>
                <w:szCs w:val="24"/>
                <w:lang w:eastAsia="zh-CN"/>
              </w:rPr>
              <w:t>рішення виконавчого комітету Червоноградської міської ради</w:t>
            </w:r>
            <w:r w:rsidRPr="002945F2">
              <w:rPr>
                <w:kern w:val="0"/>
                <w:sz w:val="24"/>
                <w:szCs w:val="24"/>
                <w:lang w:eastAsia="zh-CN"/>
              </w:rPr>
              <w:t xml:space="preserve"> про схвалення проєкту  бюджету </w:t>
            </w:r>
            <w:r>
              <w:rPr>
                <w:kern w:val="0"/>
                <w:sz w:val="24"/>
                <w:szCs w:val="24"/>
                <w:lang w:eastAsia="zh-CN"/>
              </w:rPr>
              <w:t xml:space="preserve">Червоноградської міської територіальної громади </w:t>
            </w:r>
            <w:r w:rsidRPr="002945F2">
              <w:rPr>
                <w:kern w:val="0"/>
                <w:sz w:val="24"/>
                <w:szCs w:val="24"/>
                <w:lang w:eastAsia="zh-CN"/>
              </w:rPr>
              <w:t>на 202</w:t>
            </w:r>
            <w:r>
              <w:rPr>
                <w:kern w:val="0"/>
                <w:sz w:val="24"/>
                <w:szCs w:val="24"/>
                <w:lang w:eastAsia="zh-CN"/>
              </w:rPr>
              <w:t>2</w:t>
            </w:r>
            <w:r w:rsidRPr="002945F2">
              <w:rPr>
                <w:kern w:val="0"/>
                <w:sz w:val="24"/>
                <w:szCs w:val="24"/>
                <w:lang w:eastAsia="zh-CN"/>
              </w:rPr>
              <w:t xml:space="preserve"> рік та подання його на розгляд </w:t>
            </w:r>
            <w:r>
              <w:rPr>
                <w:kern w:val="0"/>
                <w:sz w:val="24"/>
                <w:szCs w:val="24"/>
                <w:lang w:eastAsia="zh-CN"/>
              </w:rPr>
              <w:t xml:space="preserve">Червоноградської міської </w:t>
            </w:r>
            <w:r w:rsidRPr="002945F2">
              <w:rPr>
                <w:kern w:val="0"/>
                <w:sz w:val="24"/>
                <w:szCs w:val="24"/>
                <w:lang w:eastAsia="zh-CN"/>
              </w:rPr>
              <w:t xml:space="preserve"> ради</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Pr>
          <w:p w:rsidR="00F24DAD" w:rsidRPr="002945F2" w:rsidRDefault="00F24DAD" w:rsidP="006036F0">
            <w:pPr>
              <w:jc w:val="center"/>
              <w:rPr>
                <w:sz w:val="24"/>
                <w:szCs w:val="24"/>
              </w:rPr>
            </w:pPr>
            <w:r w:rsidRPr="002945F2">
              <w:rPr>
                <w:sz w:val="24"/>
                <w:szCs w:val="24"/>
              </w:rPr>
              <w:t>Листопад</w:t>
            </w:r>
          </w:p>
        </w:tc>
      </w:tr>
      <w:tr w:rsidR="00F24DAD" w:rsidRPr="00AB4118">
        <w:trPr>
          <w:cantSplit/>
        </w:trPr>
        <w:tc>
          <w:tcPr>
            <w:tcW w:w="816" w:type="dxa"/>
          </w:tcPr>
          <w:p w:rsidR="00F24DAD" w:rsidRDefault="00F24DAD" w:rsidP="006036F0">
            <w:pPr>
              <w:rPr>
                <w:sz w:val="24"/>
                <w:szCs w:val="24"/>
              </w:rPr>
            </w:pPr>
            <w:r>
              <w:rPr>
                <w:sz w:val="24"/>
                <w:szCs w:val="24"/>
              </w:rPr>
              <w:t>2.19</w:t>
            </w:r>
          </w:p>
        </w:tc>
        <w:tc>
          <w:tcPr>
            <w:tcW w:w="10241" w:type="dxa"/>
            <w:tcBorders>
              <w:top w:val="single" w:sz="4" w:space="0" w:color="000000"/>
              <w:left w:val="single" w:sz="4" w:space="0" w:color="000000"/>
              <w:bottom w:val="single" w:sz="4" w:space="0" w:color="000000"/>
              <w:right w:val="single" w:sz="4" w:space="0" w:color="000000"/>
            </w:tcBorders>
            <w:shd w:val="clear" w:color="000000" w:fill="FFFFFF"/>
          </w:tcPr>
          <w:p w:rsidR="00F24DAD" w:rsidRPr="002945F2" w:rsidRDefault="00F24DAD" w:rsidP="006036F0">
            <w:pPr>
              <w:suppressAutoHyphens w:val="0"/>
              <w:rPr>
                <w:sz w:val="24"/>
                <w:szCs w:val="24"/>
              </w:rPr>
            </w:pPr>
            <w:r w:rsidRPr="002945F2">
              <w:rPr>
                <w:kern w:val="0"/>
                <w:sz w:val="24"/>
                <w:szCs w:val="24"/>
                <w:lang w:eastAsia="zh-CN"/>
              </w:rPr>
              <w:t xml:space="preserve">Підготовка проєкту рішення </w:t>
            </w:r>
            <w:r>
              <w:rPr>
                <w:kern w:val="0"/>
                <w:sz w:val="24"/>
                <w:szCs w:val="24"/>
                <w:lang w:eastAsia="zh-CN"/>
              </w:rPr>
              <w:t>Червоноградської міської</w:t>
            </w:r>
            <w:r w:rsidRPr="002945F2">
              <w:rPr>
                <w:kern w:val="0"/>
                <w:sz w:val="24"/>
                <w:szCs w:val="24"/>
                <w:lang w:eastAsia="zh-CN"/>
              </w:rPr>
              <w:t xml:space="preserve"> ради про затвердження  бюджету </w:t>
            </w:r>
            <w:r>
              <w:rPr>
                <w:kern w:val="0"/>
                <w:sz w:val="24"/>
                <w:szCs w:val="24"/>
                <w:lang w:eastAsia="zh-CN"/>
              </w:rPr>
              <w:t xml:space="preserve">Червоноградської міської територіальної громади </w:t>
            </w:r>
            <w:r w:rsidRPr="002945F2">
              <w:rPr>
                <w:kern w:val="0"/>
                <w:sz w:val="24"/>
                <w:szCs w:val="24"/>
                <w:lang w:eastAsia="zh-CN"/>
              </w:rPr>
              <w:t>на 202</w:t>
            </w:r>
            <w:r>
              <w:rPr>
                <w:kern w:val="0"/>
                <w:sz w:val="24"/>
                <w:szCs w:val="24"/>
                <w:lang w:eastAsia="zh-CN"/>
              </w:rPr>
              <w:t>2</w:t>
            </w:r>
            <w:r w:rsidRPr="002945F2">
              <w:rPr>
                <w:kern w:val="0"/>
                <w:sz w:val="24"/>
                <w:szCs w:val="24"/>
                <w:lang w:eastAsia="zh-CN"/>
              </w:rPr>
              <w:t xml:space="preserve"> рік та пояснювальної записки</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Pr>
          <w:p w:rsidR="00F24DAD" w:rsidRPr="002945F2" w:rsidRDefault="00F24DAD" w:rsidP="006036F0">
            <w:pPr>
              <w:ind w:firstLine="95"/>
              <w:jc w:val="center"/>
              <w:rPr>
                <w:sz w:val="24"/>
                <w:szCs w:val="24"/>
              </w:rPr>
            </w:pPr>
            <w:r w:rsidRPr="002945F2">
              <w:rPr>
                <w:sz w:val="24"/>
                <w:szCs w:val="24"/>
              </w:rPr>
              <w:t>Листопад</w:t>
            </w:r>
          </w:p>
        </w:tc>
      </w:tr>
      <w:tr w:rsidR="00F24DAD" w:rsidRPr="00AB4118">
        <w:trPr>
          <w:cantSplit/>
        </w:trPr>
        <w:tc>
          <w:tcPr>
            <w:tcW w:w="816" w:type="dxa"/>
          </w:tcPr>
          <w:p w:rsidR="00F24DAD" w:rsidRPr="002945F2" w:rsidRDefault="00F24DAD" w:rsidP="006036F0">
            <w:pPr>
              <w:rPr>
                <w:sz w:val="24"/>
                <w:szCs w:val="24"/>
              </w:rPr>
            </w:pPr>
            <w:r>
              <w:rPr>
                <w:sz w:val="24"/>
                <w:szCs w:val="24"/>
              </w:rPr>
              <w:t>2.20</w:t>
            </w:r>
          </w:p>
        </w:tc>
        <w:tc>
          <w:tcPr>
            <w:tcW w:w="10241" w:type="dxa"/>
          </w:tcPr>
          <w:p w:rsidR="00F24DAD" w:rsidRPr="002945F2" w:rsidRDefault="00F24DAD" w:rsidP="006036F0">
            <w:pPr>
              <w:suppressAutoHyphens w:val="0"/>
              <w:rPr>
                <w:color w:val="000000"/>
                <w:kern w:val="0"/>
                <w:sz w:val="24"/>
                <w:szCs w:val="24"/>
                <w:lang w:eastAsia="zh-CN"/>
              </w:rPr>
            </w:pPr>
            <w:r w:rsidRPr="002945F2">
              <w:rPr>
                <w:kern w:val="0"/>
                <w:sz w:val="24"/>
                <w:szCs w:val="24"/>
                <w:lang w:eastAsia="zh-CN"/>
              </w:rPr>
              <w:t xml:space="preserve">Участь у розгляді проєкту </w:t>
            </w:r>
            <w:r>
              <w:rPr>
                <w:kern w:val="0"/>
                <w:sz w:val="24"/>
                <w:szCs w:val="24"/>
                <w:lang w:eastAsia="zh-CN"/>
              </w:rPr>
              <w:t>місцевого</w:t>
            </w:r>
            <w:r w:rsidRPr="002945F2">
              <w:rPr>
                <w:kern w:val="0"/>
                <w:sz w:val="24"/>
                <w:szCs w:val="24"/>
                <w:lang w:eastAsia="zh-CN"/>
              </w:rPr>
              <w:t xml:space="preserve"> бюджету на 202</w:t>
            </w:r>
            <w:r>
              <w:rPr>
                <w:kern w:val="0"/>
                <w:sz w:val="24"/>
                <w:szCs w:val="24"/>
                <w:lang w:eastAsia="zh-CN"/>
              </w:rPr>
              <w:t>2</w:t>
            </w:r>
            <w:r w:rsidRPr="002945F2">
              <w:rPr>
                <w:kern w:val="0"/>
                <w:sz w:val="24"/>
                <w:szCs w:val="24"/>
                <w:lang w:eastAsia="zh-CN"/>
              </w:rPr>
              <w:t xml:space="preserve"> рік на постійних комісіях </w:t>
            </w:r>
            <w:r>
              <w:rPr>
                <w:kern w:val="0"/>
                <w:sz w:val="24"/>
                <w:szCs w:val="24"/>
                <w:lang w:eastAsia="zh-CN"/>
              </w:rPr>
              <w:t>Червоноградської міської</w:t>
            </w:r>
            <w:r w:rsidRPr="002945F2">
              <w:rPr>
                <w:kern w:val="0"/>
                <w:sz w:val="24"/>
                <w:szCs w:val="24"/>
                <w:lang w:eastAsia="zh-CN"/>
              </w:rPr>
              <w:t xml:space="preserve"> ради та внесення змін до його показників за наслідками розгляду проєкту бюджету на  </w:t>
            </w:r>
            <w:r>
              <w:rPr>
                <w:kern w:val="0"/>
                <w:sz w:val="24"/>
                <w:szCs w:val="24"/>
                <w:lang w:eastAsia="zh-CN"/>
              </w:rPr>
              <w:t xml:space="preserve">постійній депутатській </w:t>
            </w:r>
            <w:r w:rsidRPr="002945F2">
              <w:rPr>
                <w:kern w:val="0"/>
                <w:sz w:val="24"/>
                <w:szCs w:val="24"/>
                <w:lang w:eastAsia="zh-CN"/>
              </w:rPr>
              <w:t xml:space="preserve">комісії </w:t>
            </w:r>
            <w:r>
              <w:rPr>
                <w:kern w:val="0"/>
                <w:sz w:val="24"/>
                <w:szCs w:val="24"/>
                <w:lang w:eastAsia="zh-CN"/>
              </w:rPr>
              <w:t xml:space="preserve">з питань бюджету </w:t>
            </w:r>
          </w:p>
        </w:tc>
        <w:tc>
          <w:tcPr>
            <w:tcW w:w="4111" w:type="dxa"/>
          </w:tcPr>
          <w:p w:rsidR="00F24DAD" w:rsidRPr="002945F2" w:rsidRDefault="00F24DAD" w:rsidP="006036F0">
            <w:pPr>
              <w:jc w:val="center"/>
              <w:rPr>
                <w:sz w:val="24"/>
                <w:szCs w:val="24"/>
              </w:rPr>
            </w:pPr>
            <w:r w:rsidRPr="002945F2">
              <w:rPr>
                <w:sz w:val="24"/>
                <w:szCs w:val="24"/>
              </w:rPr>
              <w:t>Листопад -грудень</w:t>
            </w:r>
          </w:p>
        </w:tc>
      </w:tr>
      <w:tr w:rsidR="00F24DAD" w:rsidRPr="00AB4118">
        <w:trPr>
          <w:cantSplit/>
        </w:trPr>
        <w:tc>
          <w:tcPr>
            <w:tcW w:w="816" w:type="dxa"/>
          </w:tcPr>
          <w:p w:rsidR="00F24DAD" w:rsidRPr="002945F2" w:rsidRDefault="00F24DAD" w:rsidP="006036F0">
            <w:pPr>
              <w:rPr>
                <w:sz w:val="24"/>
                <w:szCs w:val="24"/>
              </w:rPr>
            </w:pPr>
            <w:r>
              <w:rPr>
                <w:sz w:val="24"/>
                <w:szCs w:val="24"/>
              </w:rPr>
              <w:t>2.21</w:t>
            </w:r>
          </w:p>
        </w:tc>
        <w:tc>
          <w:tcPr>
            <w:tcW w:w="10241" w:type="dxa"/>
          </w:tcPr>
          <w:p w:rsidR="00F24DAD" w:rsidRPr="002945F2" w:rsidRDefault="00F24DAD" w:rsidP="006036F0">
            <w:pPr>
              <w:suppressAutoHyphens w:val="0"/>
              <w:rPr>
                <w:color w:val="000000"/>
                <w:kern w:val="0"/>
                <w:sz w:val="24"/>
                <w:szCs w:val="24"/>
                <w:lang w:eastAsia="zh-CN"/>
              </w:rPr>
            </w:pPr>
            <w:r w:rsidRPr="002945F2">
              <w:rPr>
                <w:color w:val="000000"/>
                <w:kern w:val="0"/>
                <w:sz w:val="24"/>
                <w:szCs w:val="24"/>
                <w:lang w:eastAsia="zh-CN"/>
              </w:rPr>
              <w:t xml:space="preserve">Підготовка та організація роботи щодо проведення громадського обговорення проєкту </w:t>
            </w:r>
            <w:r>
              <w:rPr>
                <w:color w:val="000000"/>
                <w:kern w:val="0"/>
                <w:sz w:val="24"/>
                <w:szCs w:val="24"/>
                <w:lang w:eastAsia="zh-CN"/>
              </w:rPr>
              <w:t>місцевого</w:t>
            </w:r>
            <w:r w:rsidRPr="002945F2">
              <w:rPr>
                <w:color w:val="000000"/>
                <w:kern w:val="0"/>
                <w:sz w:val="24"/>
                <w:szCs w:val="24"/>
                <w:lang w:eastAsia="zh-CN"/>
              </w:rPr>
              <w:t xml:space="preserve"> бюджету на 202</w:t>
            </w:r>
            <w:r>
              <w:rPr>
                <w:color w:val="000000"/>
                <w:kern w:val="0"/>
                <w:sz w:val="24"/>
                <w:szCs w:val="24"/>
                <w:lang w:eastAsia="zh-CN"/>
              </w:rPr>
              <w:t xml:space="preserve">2 </w:t>
            </w:r>
            <w:r w:rsidRPr="002945F2">
              <w:rPr>
                <w:color w:val="000000"/>
                <w:kern w:val="0"/>
                <w:sz w:val="24"/>
                <w:szCs w:val="24"/>
                <w:lang w:eastAsia="zh-CN"/>
              </w:rPr>
              <w:t>рік</w:t>
            </w:r>
          </w:p>
        </w:tc>
        <w:tc>
          <w:tcPr>
            <w:tcW w:w="4111" w:type="dxa"/>
          </w:tcPr>
          <w:p w:rsidR="00F24DAD" w:rsidRPr="002945F2" w:rsidRDefault="00F24DAD" w:rsidP="006036F0">
            <w:pPr>
              <w:jc w:val="center"/>
              <w:rPr>
                <w:sz w:val="24"/>
                <w:szCs w:val="24"/>
              </w:rPr>
            </w:pPr>
            <w:r w:rsidRPr="002945F2">
              <w:rPr>
                <w:sz w:val="24"/>
                <w:szCs w:val="24"/>
              </w:rPr>
              <w:t>Грудень</w:t>
            </w:r>
          </w:p>
        </w:tc>
      </w:tr>
      <w:tr w:rsidR="00F24DAD" w:rsidRPr="00AB4118">
        <w:trPr>
          <w:cantSplit/>
        </w:trPr>
        <w:tc>
          <w:tcPr>
            <w:tcW w:w="816" w:type="dxa"/>
          </w:tcPr>
          <w:p w:rsidR="00F24DAD" w:rsidRPr="002945F2" w:rsidRDefault="00F24DAD" w:rsidP="006036F0">
            <w:pPr>
              <w:rPr>
                <w:sz w:val="24"/>
                <w:szCs w:val="24"/>
              </w:rPr>
            </w:pPr>
            <w:r>
              <w:rPr>
                <w:sz w:val="24"/>
                <w:szCs w:val="24"/>
              </w:rPr>
              <w:t>2.22</w:t>
            </w:r>
          </w:p>
        </w:tc>
        <w:tc>
          <w:tcPr>
            <w:tcW w:w="10241" w:type="dxa"/>
          </w:tcPr>
          <w:p w:rsidR="00F24DAD" w:rsidRPr="002945F2" w:rsidRDefault="00F24DAD" w:rsidP="006036F0">
            <w:pPr>
              <w:suppressAutoHyphens w:val="0"/>
              <w:rPr>
                <w:color w:val="000000"/>
                <w:kern w:val="0"/>
                <w:sz w:val="24"/>
                <w:szCs w:val="24"/>
                <w:lang w:eastAsia="zh-CN"/>
              </w:rPr>
            </w:pPr>
            <w:r>
              <w:rPr>
                <w:color w:val="000000"/>
                <w:kern w:val="0"/>
                <w:sz w:val="24"/>
                <w:szCs w:val="24"/>
                <w:lang w:eastAsia="zh-CN"/>
              </w:rPr>
              <w:t>Підготовка і передача проєкту місцевого бюджету на 2022 рік для з</w:t>
            </w:r>
            <w:r w:rsidRPr="002945F2">
              <w:rPr>
                <w:color w:val="000000"/>
                <w:kern w:val="0"/>
                <w:sz w:val="24"/>
                <w:szCs w:val="24"/>
                <w:lang w:eastAsia="zh-CN"/>
              </w:rPr>
              <w:t xml:space="preserve">атвердження </w:t>
            </w:r>
            <w:r>
              <w:rPr>
                <w:color w:val="000000"/>
                <w:kern w:val="0"/>
                <w:sz w:val="24"/>
                <w:szCs w:val="24"/>
                <w:lang w:eastAsia="zh-CN"/>
              </w:rPr>
              <w:t>Червоноградською міською</w:t>
            </w:r>
            <w:r w:rsidRPr="002945F2">
              <w:rPr>
                <w:color w:val="000000"/>
                <w:kern w:val="0"/>
                <w:sz w:val="24"/>
                <w:szCs w:val="24"/>
                <w:lang w:eastAsia="zh-CN"/>
              </w:rPr>
              <w:t xml:space="preserve"> </w:t>
            </w:r>
            <w:r>
              <w:rPr>
                <w:color w:val="000000"/>
                <w:kern w:val="0"/>
                <w:sz w:val="24"/>
                <w:szCs w:val="24"/>
                <w:lang w:eastAsia="zh-CN"/>
              </w:rPr>
              <w:t>радою</w:t>
            </w:r>
          </w:p>
        </w:tc>
        <w:tc>
          <w:tcPr>
            <w:tcW w:w="4111" w:type="dxa"/>
          </w:tcPr>
          <w:p w:rsidR="00F24DAD" w:rsidRPr="002945F2" w:rsidRDefault="00F24DAD" w:rsidP="006036F0">
            <w:pPr>
              <w:jc w:val="center"/>
              <w:rPr>
                <w:sz w:val="24"/>
                <w:szCs w:val="24"/>
              </w:rPr>
            </w:pPr>
            <w:r w:rsidRPr="002945F2">
              <w:rPr>
                <w:sz w:val="24"/>
                <w:szCs w:val="24"/>
              </w:rPr>
              <w:t>До 25 грудня</w:t>
            </w:r>
          </w:p>
        </w:tc>
      </w:tr>
      <w:tr w:rsidR="00F24DAD" w:rsidRPr="00AB4118">
        <w:trPr>
          <w:cantSplit/>
        </w:trPr>
        <w:tc>
          <w:tcPr>
            <w:tcW w:w="816" w:type="dxa"/>
          </w:tcPr>
          <w:p w:rsidR="00F24DAD" w:rsidRPr="002945F2" w:rsidRDefault="00F24DAD" w:rsidP="006036F0">
            <w:pPr>
              <w:suppressAutoHyphens w:val="0"/>
              <w:jc w:val="left"/>
              <w:rPr>
                <w:color w:val="000000"/>
                <w:kern w:val="0"/>
                <w:sz w:val="24"/>
                <w:szCs w:val="24"/>
                <w:lang w:eastAsia="zh-CN"/>
              </w:rPr>
            </w:pPr>
            <w:r>
              <w:rPr>
                <w:color w:val="000000"/>
                <w:kern w:val="0"/>
                <w:sz w:val="24"/>
                <w:szCs w:val="24"/>
                <w:lang w:eastAsia="zh-CN"/>
              </w:rPr>
              <w:t>2.23</w:t>
            </w:r>
          </w:p>
        </w:tc>
        <w:tc>
          <w:tcPr>
            <w:tcW w:w="10241" w:type="dxa"/>
          </w:tcPr>
          <w:p w:rsidR="00F24DAD" w:rsidRPr="002945F2" w:rsidRDefault="00F24DAD" w:rsidP="006036F0">
            <w:pPr>
              <w:suppressAutoHyphens w:val="0"/>
              <w:jc w:val="left"/>
              <w:rPr>
                <w:color w:val="000000"/>
                <w:kern w:val="0"/>
                <w:sz w:val="24"/>
                <w:szCs w:val="24"/>
                <w:lang w:eastAsia="zh-CN"/>
              </w:rPr>
            </w:pPr>
            <w:r w:rsidRPr="002945F2">
              <w:rPr>
                <w:color w:val="000000"/>
                <w:kern w:val="0"/>
                <w:sz w:val="24"/>
                <w:szCs w:val="24"/>
                <w:lang w:eastAsia="zh-CN"/>
              </w:rPr>
              <w:t>Моніторинг стану фінансування захищених видатків загального фонду місцев</w:t>
            </w:r>
            <w:r>
              <w:rPr>
                <w:color w:val="000000"/>
                <w:kern w:val="0"/>
                <w:sz w:val="24"/>
                <w:szCs w:val="24"/>
                <w:lang w:eastAsia="zh-CN"/>
              </w:rPr>
              <w:t>ого</w:t>
            </w:r>
            <w:r w:rsidRPr="002945F2">
              <w:rPr>
                <w:color w:val="000000"/>
                <w:kern w:val="0"/>
                <w:sz w:val="24"/>
                <w:szCs w:val="24"/>
                <w:lang w:eastAsia="zh-CN"/>
              </w:rPr>
              <w:t xml:space="preserve"> бюджет</w:t>
            </w:r>
            <w:r>
              <w:rPr>
                <w:color w:val="000000"/>
                <w:kern w:val="0"/>
                <w:sz w:val="24"/>
                <w:szCs w:val="24"/>
                <w:lang w:eastAsia="zh-CN"/>
              </w:rPr>
              <w:t>у</w:t>
            </w:r>
            <w:r w:rsidRPr="002945F2">
              <w:rPr>
                <w:color w:val="000000"/>
                <w:kern w:val="0"/>
                <w:sz w:val="24"/>
                <w:szCs w:val="24"/>
                <w:lang w:eastAsia="zh-CN"/>
              </w:rPr>
              <w:t xml:space="preserve"> </w:t>
            </w:r>
          </w:p>
        </w:tc>
        <w:tc>
          <w:tcPr>
            <w:tcW w:w="4111" w:type="dxa"/>
          </w:tcPr>
          <w:p w:rsidR="00F24DAD" w:rsidRPr="002945F2" w:rsidRDefault="00F24DAD" w:rsidP="006036F0">
            <w:pPr>
              <w:ind w:firstLine="851"/>
              <w:rPr>
                <w:sz w:val="24"/>
                <w:szCs w:val="24"/>
              </w:rPr>
            </w:pPr>
            <w:r w:rsidRPr="002945F2">
              <w:rPr>
                <w:sz w:val="24"/>
                <w:szCs w:val="24"/>
              </w:rPr>
              <w:t>Щомісячно до 15 числа</w:t>
            </w:r>
          </w:p>
        </w:tc>
      </w:tr>
      <w:tr w:rsidR="00F24DAD" w:rsidRPr="00AB4118">
        <w:trPr>
          <w:cantSplit/>
        </w:trPr>
        <w:tc>
          <w:tcPr>
            <w:tcW w:w="816" w:type="dxa"/>
          </w:tcPr>
          <w:p w:rsidR="00F24DAD" w:rsidRPr="00423ACE" w:rsidRDefault="00F24DAD" w:rsidP="006036F0">
            <w:pPr>
              <w:suppressAutoHyphens w:val="0"/>
              <w:jc w:val="left"/>
              <w:rPr>
                <w:kern w:val="0"/>
                <w:sz w:val="24"/>
                <w:szCs w:val="24"/>
                <w:lang w:eastAsia="zh-CN"/>
              </w:rPr>
            </w:pPr>
            <w:r w:rsidRPr="00423ACE">
              <w:rPr>
                <w:kern w:val="0"/>
                <w:sz w:val="24"/>
                <w:szCs w:val="24"/>
                <w:lang w:eastAsia="zh-CN"/>
              </w:rPr>
              <w:t>2.2</w:t>
            </w:r>
            <w:r>
              <w:rPr>
                <w:kern w:val="0"/>
                <w:sz w:val="24"/>
                <w:szCs w:val="24"/>
                <w:lang w:eastAsia="zh-CN"/>
              </w:rPr>
              <w:t>4</w:t>
            </w:r>
          </w:p>
        </w:tc>
        <w:tc>
          <w:tcPr>
            <w:tcW w:w="10241" w:type="dxa"/>
          </w:tcPr>
          <w:p w:rsidR="00F24DAD" w:rsidRPr="002945F2" w:rsidRDefault="00F24DAD" w:rsidP="006036F0">
            <w:pPr>
              <w:rPr>
                <w:sz w:val="24"/>
                <w:szCs w:val="24"/>
              </w:rPr>
            </w:pPr>
            <w:r w:rsidRPr="002945F2">
              <w:rPr>
                <w:sz w:val="24"/>
                <w:szCs w:val="24"/>
              </w:rPr>
              <w:t>Моніторинг стану реалізації обласних програм, що фінансуються за кошти обласного бюджету в 202</w:t>
            </w:r>
            <w:r>
              <w:rPr>
                <w:sz w:val="24"/>
                <w:szCs w:val="24"/>
              </w:rPr>
              <w:t>1</w:t>
            </w:r>
            <w:r w:rsidRPr="002945F2">
              <w:rPr>
                <w:sz w:val="24"/>
                <w:szCs w:val="24"/>
              </w:rPr>
              <w:t xml:space="preserve"> році для  подання  департаменту економічної політики облдержадміністрації</w:t>
            </w:r>
          </w:p>
        </w:tc>
        <w:tc>
          <w:tcPr>
            <w:tcW w:w="4111" w:type="dxa"/>
          </w:tcPr>
          <w:p w:rsidR="00F24DAD" w:rsidRPr="002945F2" w:rsidRDefault="00F24DAD" w:rsidP="006036F0">
            <w:pPr>
              <w:jc w:val="center"/>
              <w:rPr>
                <w:sz w:val="24"/>
                <w:szCs w:val="24"/>
              </w:rPr>
            </w:pPr>
            <w:r w:rsidRPr="002945F2">
              <w:rPr>
                <w:sz w:val="24"/>
                <w:szCs w:val="24"/>
              </w:rPr>
              <w:t>Щоп’ятниці</w:t>
            </w:r>
          </w:p>
        </w:tc>
      </w:tr>
      <w:tr w:rsidR="00F24DAD" w:rsidRPr="00AB4118">
        <w:trPr>
          <w:cantSplit/>
        </w:trPr>
        <w:tc>
          <w:tcPr>
            <w:tcW w:w="816" w:type="dxa"/>
          </w:tcPr>
          <w:p w:rsidR="00F24DAD" w:rsidRPr="002945F2" w:rsidRDefault="00F24DAD" w:rsidP="006036F0">
            <w:pPr>
              <w:suppressAutoHyphens w:val="0"/>
              <w:jc w:val="left"/>
              <w:rPr>
                <w:color w:val="000000"/>
                <w:kern w:val="0"/>
                <w:sz w:val="24"/>
                <w:szCs w:val="24"/>
                <w:lang w:eastAsia="zh-CN"/>
              </w:rPr>
            </w:pPr>
            <w:r>
              <w:rPr>
                <w:color w:val="000000"/>
                <w:kern w:val="0"/>
                <w:sz w:val="24"/>
                <w:szCs w:val="24"/>
                <w:lang w:eastAsia="zh-CN"/>
              </w:rPr>
              <w:t>2.25</w:t>
            </w:r>
          </w:p>
        </w:tc>
        <w:tc>
          <w:tcPr>
            <w:tcW w:w="10241" w:type="dxa"/>
          </w:tcPr>
          <w:p w:rsidR="00F24DAD" w:rsidRPr="002945F2" w:rsidRDefault="00F24DAD" w:rsidP="006036F0">
            <w:pPr>
              <w:suppressAutoHyphens w:val="0"/>
              <w:jc w:val="left"/>
              <w:rPr>
                <w:color w:val="000000"/>
                <w:kern w:val="0"/>
                <w:sz w:val="24"/>
                <w:szCs w:val="24"/>
                <w:lang w:eastAsia="zh-CN"/>
              </w:rPr>
            </w:pPr>
            <w:r w:rsidRPr="002945F2">
              <w:rPr>
                <w:color w:val="000000"/>
                <w:kern w:val="0"/>
                <w:sz w:val="24"/>
                <w:szCs w:val="24"/>
                <w:lang w:eastAsia="zh-CN"/>
              </w:rPr>
              <w:t>Розгляд звернень в установленому законодавством порядку народних депутатів України, депутатів місцевих рад, громадян, підприємств установ і організацій, а також запитів на публічну інформацію</w:t>
            </w:r>
          </w:p>
        </w:tc>
        <w:tc>
          <w:tcPr>
            <w:tcW w:w="4111" w:type="dxa"/>
          </w:tcPr>
          <w:p w:rsidR="00F24DAD" w:rsidRPr="002945F2" w:rsidRDefault="00F24DAD" w:rsidP="006036F0">
            <w:pPr>
              <w:ind w:firstLine="851"/>
              <w:rPr>
                <w:sz w:val="24"/>
                <w:szCs w:val="24"/>
              </w:rPr>
            </w:pPr>
            <w:r w:rsidRPr="002945F2">
              <w:rPr>
                <w:sz w:val="24"/>
                <w:szCs w:val="24"/>
              </w:rPr>
              <w:t>Впродовж року</w:t>
            </w:r>
          </w:p>
        </w:tc>
      </w:tr>
      <w:tr w:rsidR="00F24DAD" w:rsidRPr="00AB4118">
        <w:trPr>
          <w:cantSplit/>
        </w:trPr>
        <w:tc>
          <w:tcPr>
            <w:tcW w:w="816" w:type="dxa"/>
          </w:tcPr>
          <w:p w:rsidR="00F24DAD" w:rsidRPr="002945F2" w:rsidRDefault="00F24DAD" w:rsidP="006036F0">
            <w:pPr>
              <w:suppressAutoHyphens w:val="0"/>
              <w:jc w:val="left"/>
              <w:rPr>
                <w:kern w:val="0"/>
                <w:sz w:val="24"/>
                <w:szCs w:val="24"/>
                <w:lang w:eastAsia="zh-CN"/>
              </w:rPr>
            </w:pPr>
            <w:r>
              <w:rPr>
                <w:kern w:val="0"/>
                <w:sz w:val="24"/>
                <w:szCs w:val="24"/>
                <w:lang w:eastAsia="zh-CN"/>
              </w:rPr>
              <w:t>2.26</w:t>
            </w:r>
          </w:p>
        </w:tc>
        <w:tc>
          <w:tcPr>
            <w:tcW w:w="10241" w:type="dxa"/>
          </w:tcPr>
          <w:p w:rsidR="00F24DAD" w:rsidRPr="002945F2" w:rsidRDefault="00F24DAD" w:rsidP="006036F0">
            <w:pPr>
              <w:rPr>
                <w:sz w:val="24"/>
                <w:szCs w:val="24"/>
              </w:rPr>
            </w:pPr>
            <w:r>
              <w:rPr>
                <w:spacing w:val="-8"/>
                <w:sz w:val="24"/>
                <w:szCs w:val="24"/>
              </w:rPr>
              <w:t xml:space="preserve">Подання інформації </w:t>
            </w:r>
            <w:r w:rsidRPr="002945F2">
              <w:rPr>
                <w:spacing w:val="-8"/>
                <w:sz w:val="24"/>
                <w:szCs w:val="24"/>
              </w:rPr>
              <w:t>про видатки місцев</w:t>
            </w:r>
            <w:r>
              <w:rPr>
                <w:spacing w:val="-8"/>
                <w:sz w:val="24"/>
                <w:szCs w:val="24"/>
              </w:rPr>
              <w:t>ого</w:t>
            </w:r>
            <w:r w:rsidRPr="002945F2">
              <w:rPr>
                <w:spacing w:val="-8"/>
                <w:sz w:val="24"/>
                <w:szCs w:val="24"/>
              </w:rPr>
              <w:t xml:space="preserve"> бюджет</w:t>
            </w:r>
            <w:r>
              <w:rPr>
                <w:spacing w:val="-8"/>
                <w:sz w:val="24"/>
                <w:szCs w:val="24"/>
              </w:rPr>
              <w:t>у</w:t>
            </w:r>
            <w:r w:rsidRPr="002945F2">
              <w:rPr>
                <w:spacing w:val="-8"/>
                <w:sz w:val="24"/>
                <w:szCs w:val="24"/>
              </w:rPr>
              <w:t xml:space="preserve"> на оздоровлення та відпочинок дітей </w:t>
            </w:r>
            <w:r>
              <w:rPr>
                <w:spacing w:val="-8"/>
                <w:sz w:val="24"/>
                <w:szCs w:val="24"/>
              </w:rPr>
              <w:t>департаменту фінансів ЛОДА</w:t>
            </w:r>
          </w:p>
        </w:tc>
        <w:tc>
          <w:tcPr>
            <w:tcW w:w="4111" w:type="dxa"/>
          </w:tcPr>
          <w:p w:rsidR="00F24DAD" w:rsidRPr="002945F2" w:rsidRDefault="00F24DAD" w:rsidP="006036F0">
            <w:pPr>
              <w:ind w:right="-108"/>
              <w:jc w:val="center"/>
              <w:rPr>
                <w:sz w:val="24"/>
                <w:szCs w:val="24"/>
              </w:rPr>
            </w:pPr>
            <w:r w:rsidRPr="002945F2">
              <w:rPr>
                <w:sz w:val="24"/>
                <w:szCs w:val="24"/>
              </w:rPr>
              <w:t xml:space="preserve">У терміни, встановлені </w:t>
            </w:r>
            <w:r w:rsidRPr="002945F2">
              <w:rPr>
                <w:spacing w:val="-8"/>
                <w:sz w:val="24"/>
                <w:szCs w:val="24"/>
              </w:rPr>
              <w:t>Міністерством фінансів України</w:t>
            </w:r>
            <w:r>
              <w:rPr>
                <w:spacing w:val="-8"/>
                <w:sz w:val="24"/>
                <w:szCs w:val="24"/>
              </w:rPr>
              <w:t>, департамент фінансів ЛОДА</w:t>
            </w:r>
          </w:p>
        </w:tc>
      </w:tr>
      <w:tr w:rsidR="00F24DAD" w:rsidRPr="00AB4118">
        <w:trPr>
          <w:cantSplit/>
        </w:trPr>
        <w:tc>
          <w:tcPr>
            <w:tcW w:w="816" w:type="dxa"/>
          </w:tcPr>
          <w:p w:rsidR="00F24DAD" w:rsidRPr="002945F2" w:rsidRDefault="00F24DAD" w:rsidP="006036F0">
            <w:pPr>
              <w:suppressAutoHyphens w:val="0"/>
              <w:jc w:val="left"/>
              <w:rPr>
                <w:kern w:val="0"/>
                <w:sz w:val="24"/>
                <w:szCs w:val="24"/>
                <w:lang w:eastAsia="zh-CN"/>
              </w:rPr>
            </w:pPr>
            <w:r>
              <w:rPr>
                <w:kern w:val="0"/>
                <w:sz w:val="24"/>
                <w:szCs w:val="24"/>
                <w:lang w:eastAsia="zh-CN"/>
              </w:rPr>
              <w:t>2.27</w:t>
            </w:r>
          </w:p>
        </w:tc>
        <w:tc>
          <w:tcPr>
            <w:tcW w:w="10241" w:type="dxa"/>
          </w:tcPr>
          <w:p w:rsidR="00F24DAD" w:rsidRPr="00F21283" w:rsidRDefault="00F24DAD" w:rsidP="006036F0">
            <w:pPr>
              <w:rPr>
                <w:color w:val="000000"/>
                <w:sz w:val="24"/>
                <w:szCs w:val="24"/>
              </w:rPr>
            </w:pPr>
            <w:r w:rsidRPr="00F21283">
              <w:rPr>
                <w:color w:val="000000"/>
                <w:sz w:val="24"/>
                <w:szCs w:val="24"/>
              </w:rPr>
              <w:t>Проведення моніторингу надходження та використання субвенцій, виділених з державного бюджету місцевому бюджету</w:t>
            </w:r>
          </w:p>
        </w:tc>
        <w:tc>
          <w:tcPr>
            <w:tcW w:w="4111" w:type="dxa"/>
          </w:tcPr>
          <w:p w:rsidR="00F24DAD" w:rsidRPr="002945F2" w:rsidRDefault="00F24DAD" w:rsidP="006036F0">
            <w:pPr>
              <w:jc w:val="center"/>
              <w:rPr>
                <w:sz w:val="24"/>
                <w:szCs w:val="24"/>
              </w:rPr>
            </w:pPr>
            <w:r w:rsidRPr="002945F2">
              <w:rPr>
                <w:sz w:val="24"/>
                <w:szCs w:val="24"/>
              </w:rPr>
              <w:t>Щомісячно</w:t>
            </w:r>
          </w:p>
        </w:tc>
      </w:tr>
      <w:tr w:rsidR="00F24DAD" w:rsidRPr="00AB4118">
        <w:trPr>
          <w:cantSplit/>
        </w:trPr>
        <w:tc>
          <w:tcPr>
            <w:tcW w:w="816" w:type="dxa"/>
          </w:tcPr>
          <w:p w:rsidR="00F24DAD" w:rsidRPr="002945F2" w:rsidRDefault="00F24DAD" w:rsidP="006036F0">
            <w:pPr>
              <w:suppressAutoHyphens w:val="0"/>
              <w:jc w:val="left"/>
              <w:rPr>
                <w:kern w:val="0"/>
                <w:sz w:val="24"/>
                <w:szCs w:val="24"/>
                <w:lang w:eastAsia="zh-CN"/>
              </w:rPr>
            </w:pPr>
            <w:r>
              <w:rPr>
                <w:kern w:val="0"/>
                <w:sz w:val="24"/>
                <w:szCs w:val="24"/>
                <w:lang w:eastAsia="zh-CN"/>
              </w:rPr>
              <w:t>2.28</w:t>
            </w:r>
          </w:p>
        </w:tc>
        <w:tc>
          <w:tcPr>
            <w:tcW w:w="10241" w:type="dxa"/>
          </w:tcPr>
          <w:p w:rsidR="00F24DAD" w:rsidRPr="002945F2" w:rsidRDefault="00F24DAD" w:rsidP="006036F0">
            <w:pPr>
              <w:rPr>
                <w:sz w:val="24"/>
                <w:szCs w:val="24"/>
              </w:rPr>
            </w:pPr>
            <w:r w:rsidRPr="002945F2">
              <w:rPr>
                <w:sz w:val="24"/>
                <w:szCs w:val="24"/>
              </w:rPr>
              <w:t xml:space="preserve">Аналіз та </w:t>
            </w:r>
            <w:r>
              <w:rPr>
                <w:sz w:val="24"/>
                <w:szCs w:val="24"/>
              </w:rPr>
              <w:t>подання</w:t>
            </w:r>
            <w:r w:rsidRPr="002945F2">
              <w:rPr>
                <w:sz w:val="24"/>
                <w:szCs w:val="24"/>
              </w:rPr>
              <w:t xml:space="preserve"> інформаці</w:t>
            </w:r>
            <w:r>
              <w:rPr>
                <w:sz w:val="24"/>
                <w:szCs w:val="24"/>
              </w:rPr>
              <w:t>ї</w:t>
            </w:r>
            <w:r w:rsidRPr="002945F2">
              <w:rPr>
                <w:sz w:val="24"/>
                <w:szCs w:val="24"/>
              </w:rPr>
              <w:t xml:space="preserve"> стосовно видатків місцев</w:t>
            </w:r>
            <w:r>
              <w:rPr>
                <w:sz w:val="24"/>
                <w:szCs w:val="24"/>
              </w:rPr>
              <w:t>ого</w:t>
            </w:r>
            <w:r w:rsidRPr="002945F2">
              <w:rPr>
                <w:sz w:val="24"/>
                <w:szCs w:val="24"/>
              </w:rPr>
              <w:t xml:space="preserve"> бюджет</w:t>
            </w:r>
            <w:r>
              <w:rPr>
                <w:sz w:val="24"/>
                <w:szCs w:val="24"/>
              </w:rPr>
              <w:t>у</w:t>
            </w:r>
            <w:r w:rsidRPr="002945F2">
              <w:rPr>
                <w:sz w:val="24"/>
                <w:szCs w:val="24"/>
              </w:rPr>
              <w:t xml:space="preserve"> на виплату відпускних та матеріальної допомоги на оздоровлення педпрацівникам навчальних закладів </w:t>
            </w:r>
          </w:p>
        </w:tc>
        <w:tc>
          <w:tcPr>
            <w:tcW w:w="4111" w:type="dxa"/>
          </w:tcPr>
          <w:p w:rsidR="00F24DAD" w:rsidRPr="002945F2" w:rsidRDefault="00F24DAD" w:rsidP="006036F0">
            <w:pPr>
              <w:jc w:val="center"/>
              <w:rPr>
                <w:sz w:val="24"/>
                <w:szCs w:val="24"/>
              </w:rPr>
            </w:pPr>
            <w:r w:rsidRPr="002945F2">
              <w:rPr>
                <w:sz w:val="24"/>
                <w:szCs w:val="24"/>
              </w:rPr>
              <w:t xml:space="preserve"> Щомісячно: </w:t>
            </w:r>
          </w:p>
          <w:p w:rsidR="00F24DAD" w:rsidRPr="002945F2" w:rsidRDefault="00F24DAD" w:rsidP="006036F0">
            <w:pPr>
              <w:jc w:val="center"/>
              <w:rPr>
                <w:sz w:val="24"/>
                <w:szCs w:val="24"/>
              </w:rPr>
            </w:pPr>
            <w:r w:rsidRPr="002945F2">
              <w:rPr>
                <w:sz w:val="24"/>
                <w:szCs w:val="24"/>
              </w:rPr>
              <w:t>травень - вересень</w:t>
            </w:r>
          </w:p>
        </w:tc>
      </w:tr>
      <w:tr w:rsidR="00F24DAD" w:rsidRPr="00AB4118">
        <w:trPr>
          <w:cantSplit/>
        </w:trPr>
        <w:tc>
          <w:tcPr>
            <w:tcW w:w="816" w:type="dxa"/>
          </w:tcPr>
          <w:p w:rsidR="00F24DAD" w:rsidRPr="002945F2" w:rsidRDefault="00F24DAD" w:rsidP="006036F0">
            <w:pPr>
              <w:suppressAutoHyphens w:val="0"/>
              <w:jc w:val="left"/>
              <w:rPr>
                <w:color w:val="000000"/>
                <w:kern w:val="0"/>
                <w:sz w:val="24"/>
                <w:szCs w:val="24"/>
                <w:lang w:eastAsia="zh-CN"/>
              </w:rPr>
            </w:pPr>
            <w:r>
              <w:rPr>
                <w:color w:val="000000"/>
                <w:kern w:val="0"/>
                <w:sz w:val="24"/>
                <w:szCs w:val="24"/>
                <w:lang w:eastAsia="zh-CN"/>
              </w:rPr>
              <w:t>2.29</w:t>
            </w:r>
          </w:p>
        </w:tc>
        <w:tc>
          <w:tcPr>
            <w:tcW w:w="10241" w:type="dxa"/>
          </w:tcPr>
          <w:p w:rsidR="00F24DAD" w:rsidRPr="00541DD8" w:rsidRDefault="00F24DAD" w:rsidP="006036F0">
            <w:pPr>
              <w:rPr>
                <w:sz w:val="24"/>
                <w:szCs w:val="24"/>
                <w:highlight w:val="yellow"/>
              </w:rPr>
            </w:pPr>
            <w:r w:rsidRPr="00541DD8">
              <w:rPr>
                <w:sz w:val="24"/>
                <w:szCs w:val="24"/>
              </w:rPr>
              <w:t xml:space="preserve">Аналіз стану фінансування та використання бюджетних коштів, виділених  на ремонт доріг комунальної власності та реалізацію програм в галузі житлово-комунального господарства та їх співфінансування </w:t>
            </w:r>
          </w:p>
        </w:tc>
        <w:tc>
          <w:tcPr>
            <w:tcW w:w="4111" w:type="dxa"/>
          </w:tcPr>
          <w:p w:rsidR="00F24DAD" w:rsidRPr="00E762F1" w:rsidRDefault="00F24DAD" w:rsidP="006036F0">
            <w:pPr>
              <w:jc w:val="center"/>
              <w:rPr>
                <w:sz w:val="24"/>
                <w:szCs w:val="24"/>
              </w:rPr>
            </w:pPr>
          </w:p>
          <w:p w:rsidR="00F24DAD" w:rsidRPr="00E762F1" w:rsidRDefault="00F24DAD" w:rsidP="006036F0">
            <w:pPr>
              <w:jc w:val="center"/>
              <w:rPr>
                <w:sz w:val="24"/>
                <w:szCs w:val="24"/>
              </w:rPr>
            </w:pPr>
          </w:p>
          <w:p w:rsidR="00F24DAD" w:rsidRPr="00E762F1" w:rsidRDefault="00F24DAD" w:rsidP="006036F0">
            <w:pPr>
              <w:jc w:val="center"/>
              <w:rPr>
                <w:sz w:val="24"/>
                <w:szCs w:val="24"/>
              </w:rPr>
            </w:pPr>
            <w:r w:rsidRPr="00E762F1">
              <w:rPr>
                <w:sz w:val="24"/>
                <w:szCs w:val="24"/>
              </w:rPr>
              <w:t>Впродовж року</w:t>
            </w:r>
          </w:p>
        </w:tc>
      </w:tr>
      <w:tr w:rsidR="00F24DAD" w:rsidRPr="00AB4118">
        <w:trPr>
          <w:cantSplit/>
        </w:trPr>
        <w:tc>
          <w:tcPr>
            <w:tcW w:w="816" w:type="dxa"/>
          </w:tcPr>
          <w:p w:rsidR="00F24DAD" w:rsidRPr="002945F2" w:rsidRDefault="00F24DAD" w:rsidP="006036F0">
            <w:pPr>
              <w:suppressAutoHyphens w:val="0"/>
              <w:jc w:val="left"/>
              <w:rPr>
                <w:color w:val="000000"/>
                <w:kern w:val="0"/>
                <w:sz w:val="24"/>
                <w:szCs w:val="24"/>
                <w:lang w:eastAsia="zh-CN"/>
              </w:rPr>
            </w:pPr>
            <w:r>
              <w:rPr>
                <w:color w:val="000000"/>
                <w:kern w:val="0"/>
                <w:sz w:val="24"/>
                <w:szCs w:val="24"/>
                <w:lang w:eastAsia="zh-CN"/>
              </w:rPr>
              <w:t>2.30</w:t>
            </w:r>
          </w:p>
        </w:tc>
        <w:tc>
          <w:tcPr>
            <w:tcW w:w="10241" w:type="dxa"/>
          </w:tcPr>
          <w:p w:rsidR="00F24DAD" w:rsidRPr="002945F2" w:rsidRDefault="00F24DAD" w:rsidP="006036F0">
            <w:pPr>
              <w:rPr>
                <w:sz w:val="24"/>
                <w:szCs w:val="24"/>
              </w:rPr>
            </w:pPr>
            <w:r w:rsidRPr="002945F2">
              <w:rPr>
                <w:sz w:val="24"/>
                <w:szCs w:val="24"/>
              </w:rPr>
              <w:t xml:space="preserve"> Моніторинг стану фінансування заробітної плати та інших соціальних виплат з місцев</w:t>
            </w:r>
            <w:r>
              <w:rPr>
                <w:sz w:val="24"/>
                <w:szCs w:val="24"/>
              </w:rPr>
              <w:t>ого</w:t>
            </w:r>
            <w:r w:rsidRPr="002945F2">
              <w:rPr>
                <w:sz w:val="24"/>
                <w:szCs w:val="24"/>
              </w:rPr>
              <w:t xml:space="preserve"> бюджет</w:t>
            </w:r>
            <w:r>
              <w:rPr>
                <w:sz w:val="24"/>
                <w:szCs w:val="24"/>
              </w:rPr>
              <w:t>у</w:t>
            </w:r>
            <w:r w:rsidRPr="002945F2">
              <w:rPr>
                <w:sz w:val="24"/>
                <w:szCs w:val="24"/>
              </w:rPr>
              <w:t>.</w:t>
            </w:r>
          </w:p>
          <w:p w:rsidR="00F24DAD" w:rsidRPr="002945F2" w:rsidRDefault="00F24DAD" w:rsidP="006036F0">
            <w:pPr>
              <w:rPr>
                <w:sz w:val="24"/>
                <w:szCs w:val="24"/>
              </w:rPr>
            </w:pPr>
            <w:r w:rsidRPr="002945F2">
              <w:rPr>
                <w:sz w:val="24"/>
                <w:szCs w:val="24"/>
              </w:rPr>
              <w:t>Інформація з цього питання подається:</w:t>
            </w:r>
          </w:p>
          <w:p w:rsidR="00F24DAD" w:rsidRPr="002945F2" w:rsidRDefault="00F24DAD" w:rsidP="006036F0">
            <w:pPr>
              <w:rPr>
                <w:sz w:val="24"/>
                <w:szCs w:val="24"/>
              </w:rPr>
            </w:pPr>
          </w:p>
          <w:p w:rsidR="00F24DAD" w:rsidRPr="002945F2" w:rsidRDefault="00F24DAD" w:rsidP="006036F0">
            <w:pPr>
              <w:rPr>
                <w:sz w:val="24"/>
                <w:szCs w:val="24"/>
              </w:rPr>
            </w:pPr>
            <w:r w:rsidRPr="002945F2">
              <w:rPr>
                <w:sz w:val="24"/>
                <w:szCs w:val="24"/>
              </w:rPr>
              <w:t xml:space="preserve"> - Міністерству фінансів України;</w:t>
            </w:r>
          </w:p>
          <w:p w:rsidR="00F24DAD" w:rsidRPr="002945F2" w:rsidRDefault="00F24DAD" w:rsidP="006036F0">
            <w:pPr>
              <w:rPr>
                <w:sz w:val="24"/>
                <w:szCs w:val="24"/>
              </w:rPr>
            </w:pPr>
          </w:p>
          <w:p w:rsidR="00F24DAD" w:rsidRPr="002945F2" w:rsidRDefault="00F24DAD" w:rsidP="006036F0">
            <w:pPr>
              <w:rPr>
                <w:sz w:val="24"/>
                <w:szCs w:val="24"/>
              </w:rPr>
            </w:pPr>
            <w:r w:rsidRPr="002945F2">
              <w:rPr>
                <w:sz w:val="24"/>
                <w:szCs w:val="24"/>
              </w:rPr>
              <w:t xml:space="preserve">  - департаменту фінансів</w:t>
            </w:r>
          </w:p>
        </w:tc>
        <w:tc>
          <w:tcPr>
            <w:tcW w:w="4111" w:type="dxa"/>
          </w:tcPr>
          <w:p w:rsidR="00F24DAD" w:rsidRPr="002945F2" w:rsidRDefault="00F24DAD" w:rsidP="006036F0">
            <w:pPr>
              <w:rPr>
                <w:sz w:val="24"/>
                <w:szCs w:val="24"/>
              </w:rPr>
            </w:pPr>
          </w:p>
          <w:p w:rsidR="00F24DAD" w:rsidRPr="002945F2" w:rsidRDefault="00F24DAD" w:rsidP="006036F0">
            <w:pPr>
              <w:jc w:val="center"/>
              <w:rPr>
                <w:sz w:val="24"/>
                <w:szCs w:val="24"/>
              </w:rPr>
            </w:pPr>
          </w:p>
          <w:p w:rsidR="00F24DAD" w:rsidRPr="002945F2" w:rsidRDefault="00F24DAD" w:rsidP="006036F0">
            <w:pPr>
              <w:jc w:val="center"/>
              <w:rPr>
                <w:sz w:val="24"/>
                <w:szCs w:val="24"/>
              </w:rPr>
            </w:pPr>
          </w:p>
          <w:p w:rsidR="00F24DAD" w:rsidRPr="002945F2" w:rsidRDefault="00F24DAD" w:rsidP="006036F0">
            <w:pPr>
              <w:jc w:val="center"/>
              <w:rPr>
                <w:sz w:val="24"/>
                <w:szCs w:val="24"/>
              </w:rPr>
            </w:pPr>
            <w:r w:rsidRPr="002945F2">
              <w:rPr>
                <w:sz w:val="24"/>
                <w:szCs w:val="24"/>
              </w:rPr>
              <w:t>щомісячно до</w:t>
            </w:r>
          </w:p>
          <w:p w:rsidR="00F24DAD" w:rsidRPr="002945F2" w:rsidRDefault="00F24DAD" w:rsidP="006036F0">
            <w:pPr>
              <w:jc w:val="center"/>
              <w:rPr>
                <w:sz w:val="24"/>
                <w:szCs w:val="24"/>
              </w:rPr>
            </w:pPr>
            <w:r w:rsidRPr="002945F2">
              <w:rPr>
                <w:sz w:val="24"/>
                <w:szCs w:val="24"/>
              </w:rPr>
              <w:t>5 числа</w:t>
            </w:r>
          </w:p>
          <w:p w:rsidR="00F24DAD" w:rsidRPr="002945F2" w:rsidRDefault="00F24DAD" w:rsidP="006036F0">
            <w:pPr>
              <w:jc w:val="center"/>
              <w:rPr>
                <w:sz w:val="24"/>
                <w:szCs w:val="24"/>
              </w:rPr>
            </w:pPr>
          </w:p>
          <w:p w:rsidR="00F24DAD" w:rsidRPr="002945F2" w:rsidRDefault="00F24DAD" w:rsidP="006036F0">
            <w:pPr>
              <w:jc w:val="center"/>
              <w:rPr>
                <w:sz w:val="24"/>
                <w:szCs w:val="24"/>
              </w:rPr>
            </w:pPr>
            <w:r w:rsidRPr="002945F2">
              <w:rPr>
                <w:sz w:val="24"/>
                <w:szCs w:val="24"/>
              </w:rPr>
              <w:t>щомісяця до</w:t>
            </w:r>
          </w:p>
          <w:p w:rsidR="00F24DAD" w:rsidRPr="002945F2" w:rsidRDefault="00F24DAD" w:rsidP="006036F0">
            <w:pPr>
              <w:jc w:val="center"/>
              <w:rPr>
                <w:sz w:val="24"/>
                <w:szCs w:val="24"/>
              </w:rPr>
            </w:pPr>
            <w:r w:rsidRPr="002945F2">
              <w:rPr>
                <w:sz w:val="24"/>
                <w:szCs w:val="24"/>
              </w:rPr>
              <w:t>до 3 числа</w:t>
            </w:r>
          </w:p>
        </w:tc>
      </w:tr>
      <w:tr w:rsidR="00F24DAD" w:rsidRPr="00AB4118">
        <w:trPr>
          <w:cantSplit/>
        </w:trPr>
        <w:tc>
          <w:tcPr>
            <w:tcW w:w="816" w:type="dxa"/>
          </w:tcPr>
          <w:p w:rsidR="00F24DAD" w:rsidRDefault="00F24DAD" w:rsidP="006036F0">
            <w:pPr>
              <w:suppressAutoHyphens w:val="0"/>
              <w:jc w:val="left"/>
              <w:rPr>
                <w:color w:val="000000"/>
                <w:kern w:val="0"/>
                <w:sz w:val="24"/>
                <w:szCs w:val="24"/>
                <w:lang w:eastAsia="zh-CN"/>
              </w:rPr>
            </w:pPr>
            <w:r>
              <w:rPr>
                <w:color w:val="000000"/>
                <w:kern w:val="0"/>
                <w:sz w:val="24"/>
                <w:szCs w:val="24"/>
                <w:lang w:eastAsia="zh-CN"/>
              </w:rPr>
              <w:t>2.31</w:t>
            </w:r>
          </w:p>
          <w:p w:rsidR="00F24DAD" w:rsidRPr="002945F2" w:rsidRDefault="00F24DAD" w:rsidP="006036F0">
            <w:pPr>
              <w:suppressAutoHyphens w:val="0"/>
              <w:jc w:val="left"/>
              <w:rPr>
                <w:color w:val="000000"/>
                <w:kern w:val="0"/>
                <w:sz w:val="24"/>
                <w:szCs w:val="24"/>
                <w:lang w:eastAsia="zh-CN"/>
              </w:rPr>
            </w:pPr>
          </w:p>
        </w:tc>
        <w:tc>
          <w:tcPr>
            <w:tcW w:w="10241" w:type="dxa"/>
          </w:tcPr>
          <w:p w:rsidR="00F24DAD" w:rsidRPr="00541DD8" w:rsidRDefault="00F24DAD" w:rsidP="006036F0">
            <w:pPr>
              <w:rPr>
                <w:kern w:val="0"/>
                <w:sz w:val="24"/>
                <w:szCs w:val="24"/>
              </w:rPr>
            </w:pPr>
            <w:r w:rsidRPr="00541DD8">
              <w:rPr>
                <w:sz w:val="24"/>
                <w:szCs w:val="24"/>
              </w:rPr>
              <w:t>Моніторинг стану погашення заборгованості із заробітної плати та інших соціальних виплат.</w:t>
            </w:r>
          </w:p>
          <w:p w:rsidR="00F24DAD" w:rsidRPr="00541DD8" w:rsidRDefault="00F24DAD" w:rsidP="006036F0">
            <w:pPr>
              <w:rPr>
                <w:sz w:val="24"/>
                <w:szCs w:val="24"/>
              </w:rPr>
            </w:pPr>
          </w:p>
          <w:p w:rsidR="00F24DAD" w:rsidRPr="00541DD8" w:rsidRDefault="00F24DAD" w:rsidP="006036F0">
            <w:pPr>
              <w:rPr>
                <w:sz w:val="24"/>
                <w:szCs w:val="24"/>
              </w:rPr>
            </w:pPr>
          </w:p>
          <w:p w:rsidR="00F24DAD" w:rsidRPr="002945F2" w:rsidRDefault="00F24DAD" w:rsidP="006036F0">
            <w:pPr>
              <w:rPr>
                <w:sz w:val="24"/>
                <w:szCs w:val="24"/>
              </w:rPr>
            </w:pPr>
          </w:p>
        </w:tc>
        <w:tc>
          <w:tcPr>
            <w:tcW w:w="4111" w:type="dxa"/>
          </w:tcPr>
          <w:p w:rsidR="00F24DAD" w:rsidRPr="002945F2" w:rsidRDefault="00F24DAD" w:rsidP="006036F0">
            <w:pPr>
              <w:ind w:right="-108"/>
              <w:rPr>
                <w:sz w:val="24"/>
                <w:szCs w:val="24"/>
              </w:rPr>
            </w:pPr>
          </w:p>
          <w:p w:rsidR="00F24DAD" w:rsidRPr="002945F2" w:rsidRDefault="00F24DAD" w:rsidP="006036F0">
            <w:pPr>
              <w:jc w:val="center"/>
              <w:rPr>
                <w:sz w:val="24"/>
                <w:szCs w:val="24"/>
              </w:rPr>
            </w:pPr>
            <w:r w:rsidRPr="002945F2">
              <w:rPr>
                <w:sz w:val="24"/>
                <w:szCs w:val="24"/>
              </w:rPr>
              <w:t>До 10</w:t>
            </w:r>
            <w:r>
              <w:rPr>
                <w:sz w:val="24"/>
                <w:szCs w:val="24"/>
              </w:rPr>
              <w:t xml:space="preserve"> </w:t>
            </w:r>
            <w:r w:rsidRPr="002945F2">
              <w:rPr>
                <w:sz w:val="24"/>
                <w:szCs w:val="24"/>
              </w:rPr>
              <w:t>числа відповідного місяця</w:t>
            </w:r>
          </w:p>
          <w:p w:rsidR="00F24DAD" w:rsidRPr="002945F2" w:rsidRDefault="00F24DAD" w:rsidP="006036F0">
            <w:pPr>
              <w:jc w:val="center"/>
              <w:rPr>
                <w:sz w:val="24"/>
                <w:szCs w:val="24"/>
              </w:rPr>
            </w:pPr>
          </w:p>
        </w:tc>
      </w:tr>
      <w:tr w:rsidR="00F24DAD" w:rsidRPr="00AB4118">
        <w:trPr>
          <w:cantSplit/>
        </w:trPr>
        <w:tc>
          <w:tcPr>
            <w:tcW w:w="816" w:type="dxa"/>
          </w:tcPr>
          <w:p w:rsidR="00F24DAD" w:rsidRPr="002945F2" w:rsidRDefault="00F24DAD" w:rsidP="006036F0">
            <w:pPr>
              <w:suppressAutoHyphens w:val="0"/>
              <w:rPr>
                <w:sz w:val="24"/>
                <w:szCs w:val="24"/>
              </w:rPr>
            </w:pPr>
            <w:r>
              <w:rPr>
                <w:sz w:val="24"/>
                <w:szCs w:val="24"/>
              </w:rPr>
              <w:t>2.32</w:t>
            </w:r>
          </w:p>
        </w:tc>
        <w:tc>
          <w:tcPr>
            <w:tcW w:w="10241" w:type="dxa"/>
          </w:tcPr>
          <w:p w:rsidR="00F24DAD" w:rsidRPr="002945F2" w:rsidRDefault="00F24DAD" w:rsidP="006036F0">
            <w:pPr>
              <w:rPr>
                <w:kern w:val="0"/>
                <w:sz w:val="24"/>
                <w:szCs w:val="24"/>
              </w:rPr>
            </w:pPr>
            <w:r w:rsidRPr="002945F2">
              <w:rPr>
                <w:sz w:val="24"/>
                <w:szCs w:val="24"/>
              </w:rPr>
              <w:t>Моніторинг наявності та спрямування вільних залишків коштів на рахунк</w:t>
            </w:r>
            <w:r>
              <w:rPr>
                <w:sz w:val="24"/>
                <w:szCs w:val="24"/>
              </w:rPr>
              <w:t>у</w:t>
            </w:r>
            <w:r w:rsidRPr="002945F2">
              <w:rPr>
                <w:sz w:val="24"/>
                <w:szCs w:val="24"/>
              </w:rPr>
              <w:t xml:space="preserve"> місцев</w:t>
            </w:r>
            <w:r>
              <w:rPr>
                <w:sz w:val="24"/>
                <w:szCs w:val="24"/>
              </w:rPr>
              <w:t>ого</w:t>
            </w:r>
            <w:r w:rsidRPr="002945F2">
              <w:rPr>
                <w:sz w:val="24"/>
                <w:szCs w:val="24"/>
              </w:rPr>
              <w:t xml:space="preserve"> бюджет</w:t>
            </w:r>
            <w:r>
              <w:rPr>
                <w:sz w:val="24"/>
                <w:szCs w:val="24"/>
              </w:rPr>
              <w:t>у</w:t>
            </w:r>
            <w:r w:rsidRPr="002945F2">
              <w:rPr>
                <w:sz w:val="24"/>
                <w:szCs w:val="24"/>
              </w:rPr>
              <w:t>, що утворились на початок року.</w:t>
            </w:r>
          </w:p>
          <w:p w:rsidR="00F24DAD" w:rsidRPr="002945F2" w:rsidRDefault="00F24DAD" w:rsidP="006036F0">
            <w:pPr>
              <w:rPr>
                <w:sz w:val="24"/>
                <w:szCs w:val="24"/>
              </w:rPr>
            </w:pPr>
            <w:r w:rsidRPr="002945F2">
              <w:rPr>
                <w:sz w:val="24"/>
                <w:szCs w:val="24"/>
              </w:rPr>
              <w:t>Інформація з цього питання подається:</w:t>
            </w:r>
          </w:p>
          <w:p w:rsidR="00F24DAD" w:rsidRPr="002945F2" w:rsidRDefault="00F24DAD" w:rsidP="006036F0">
            <w:pPr>
              <w:rPr>
                <w:sz w:val="24"/>
                <w:szCs w:val="24"/>
              </w:rPr>
            </w:pPr>
            <w:r w:rsidRPr="002945F2">
              <w:rPr>
                <w:sz w:val="24"/>
                <w:szCs w:val="24"/>
              </w:rPr>
              <w:t xml:space="preserve"> - Міністерству фінансів України;</w:t>
            </w:r>
          </w:p>
          <w:p w:rsidR="00F24DAD" w:rsidRPr="002945F2" w:rsidRDefault="00F24DAD" w:rsidP="006036F0">
            <w:pPr>
              <w:rPr>
                <w:sz w:val="24"/>
                <w:szCs w:val="24"/>
              </w:rPr>
            </w:pPr>
            <w:r w:rsidRPr="002945F2">
              <w:rPr>
                <w:sz w:val="24"/>
                <w:szCs w:val="24"/>
              </w:rPr>
              <w:t xml:space="preserve"> </w:t>
            </w:r>
          </w:p>
          <w:p w:rsidR="00F24DAD" w:rsidRPr="002945F2" w:rsidRDefault="00F24DAD" w:rsidP="006036F0">
            <w:pPr>
              <w:rPr>
                <w:sz w:val="24"/>
                <w:szCs w:val="24"/>
              </w:rPr>
            </w:pPr>
            <w:r w:rsidRPr="002945F2">
              <w:rPr>
                <w:sz w:val="24"/>
                <w:szCs w:val="24"/>
              </w:rPr>
              <w:t>- департаменту фінансів</w:t>
            </w:r>
          </w:p>
          <w:p w:rsidR="00F24DAD" w:rsidRPr="002945F2" w:rsidRDefault="00F24DAD" w:rsidP="006036F0">
            <w:pPr>
              <w:ind w:left="72"/>
              <w:rPr>
                <w:sz w:val="24"/>
                <w:szCs w:val="24"/>
              </w:rPr>
            </w:pPr>
          </w:p>
        </w:tc>
        <w:tc>
          <w:tcPr>
            <w:tcW w:w="4111" w:type="dxa"/>
          </w:tcPr>
          <w:p w:rsidR="00F24DAD" w:rsidRPr="002945F2" w:rsidRDefault="00F24DAD" w:rsidP="006036F0">
            <w:pPr>
              <w:rPr>
                <w:sz w:val="24"/>
                <w:szCs w:val="24"/>
              </w:rPr>
            </w:pPr>
          </w:p>
          <w:p w:rsidR="00F24DAD" w:rsidRPr="002945F2" w:rsidRDefault="00F24DAD" w:rsidP="006036F0">
            <w:pPr>
              <w:rPr>
                <w:sz w:val="24"/>
                <w:szCs w:val="24"/>
              </w:rPr>
            </w:pPr>
          </w:p>
          <w:p w:rsidR="00F24DAD" w:rsidRPr="002945F2" w:rsidRDefault="00F24DAD" w:rsidP="006036F0">
            <w:pPr>
              <w:jc w:val="center"/>
              <w:rPr>
                <w:sz w:val="24"/>
                <w:szCs w:val="24"/>
              </w:rPr>
            </w:pPr>
          </w:p>
          <w:p w:rsidR="00F24DAD" w:rsidRPr="002945F2" w:rsidRDefault="00F24DAD" w:rsidP="006036F0">
            <w:pPr>
              <w:jc w:val="center"/>
              <w:rPr>
                <w:sz w:val="24"/>
                <w:szCs w:val="24"/>
              </w:rPr>
            </w:pPr>
            <w:r w:rsidRPr="002945F2">
              <w:rPr>
                <w:sz w:val="24"/>
                <w:szCs w:val="24"/>
              </w:rPr>
              <w:t>Щомісячно:</w:t>
            </w:r>
          </w:p>
          <w:p w:rsidR="00F24DAD" w:rsidRPr="002945F2" w:rsidRDefault="00F24DAD" w:rsidP="006036F0">
            <w:pPr>
              <w:jc w:val="center"/>
              <w:rPr>
                <w:sz w:val="24"/>
                <w:szCs w:val="24"/>
              </w:rPr>
            </w:pPr>
            <w:r w:rsidRPr="002945F2">
              <w:rPr>
                <w:sz w:val="24"/>
                <w:szCs w:val="24"/>
              </w:rPr>
              <w:t>до 3 числа</w:t>
            </w:r>
          </w:p>
          <w:p w:rsidR="00F24DAD" w:rsidRPr="002945F2" w:rsidRDefault="00F24DAD" w:rsidP="006036F0">
            <w:pPr>
              <w:jc w:val="center"/>
              <w:rPr>
                <w:sz w:val="24"/>
                <w:szCs w:val="24"/>
              </w:rPr>
            </w:pPr>
          </w:p>
          <w:p w:rsidR="00F24DAD" w:rsidRPr="002945F2" w:rsidRDefault="00F24DAD" w:rsidP="006036F0">
            <w:pPr>
              <w:jc w:val="center"/>
              <w:rPr>
                <w:sz w:val="24"/>
                <w:szCs w:val="24"/>
              </w:rPr>
            </w:pPr>
            <w:r w:rsidRPr="002945F2">
              <w:rPr>
                <w:sz w:val="24"/>
                <w:szCs w:val="24"/>
              </w:rPr>
              <w:t>до 2 числа</w:t>
            </w:r>
          </w:p>
        </w:tc>
      </w:tr>
      <w:tr w:rsidR="00F24DAD" w:rsidRPr="00AB4118">
        <w:trPr>
          <w:cantSplit/>
        </w:trPr>
        <w:tc>
          <w:tcPr>
            <w:tcW w:w="816" w:type="dxa"/>
          </w:tcPr>
          <w:p w:rsidR="00F24DAD" w:rsidRPr="002945F2" w:rsidRDefault="00F24DAD" w:rsidP="006036F0">
            <w:pPr>
              <w:suppressAutoHyphens w:val="0"/>
              <w:jc w:val="left"/>
              <w:rPr>
                <w:color w:val="000000"/>
                <w:kern w:val="0"/>
                <w:sz w:val="24"/>
                <w:szCs w:val="24"/>
                <w:lang w:eastAsia="zh-CN"/>
              </w:rPr>
            </w:pPr>
            <w:r>
              <w:rPr>
                <w:color w:val="000000"/>
                <w:kern w:val="0"/>
                <w:sz w:val="24"/>
                <w:szCs w:val="24"/>
                <w:lang w:eastAsia="zh-CN"/>
              </w:rPr>
              <w:t>2.33</w:t>
            </w:r>
          </w:p>
        </w:tc>
        <w:tc>
          <w:tcPr>
            <w:tcW w:w="10241" w:type="dxa"/>
          </w:tcPr>
          <w:p w:rsidR="00F24DAD" w:rsidRPr="002945F2" w:rsidRDefault="00F24DAD" w:rsidP="006036F0">
            <w:pPr>
              <w:rPr>
                <w:sz w:val="24"/>
                <w:szCs w:val="24"/>
              </w:rPr>
            </w:pPr>
            <w:r w:rsidRPr="002945F2">
              <w:rPr>
                <w:sz w:val="24"/>
                <w:szCs w:val="24"/>
              </w:rPr>
              <w:t>Моніторинг стану розподілу сум перевиконання дохідної частини місцев</w:t>
            </w:r>
            <w:r>
              <w:rPr>
                <w:sz w:val="24"/>
                <w:szCs w:val="24"/>
              </w:rPr>
              <w:t>ого</w:t>
            </w:r>
            <w:r w:rsidRPr="002945F2">
              <w:rPr>
                <w:sz w:val="24"/>
                <w:szCs w:val="24"/>
              </w:rPr>
              <w:t xml:space="preserve"> бюджет</w:t>
            </w:r>
            <w:r>
              <w:rPr>
                <w:sz w:val="24"/>
                <w:szCs w:val="24"/>
              </w:rPr>
              <w:t>у</w:t>
            </w:r>
            <w:r w:rsidRPr="002945F2">
              <w:rPr>
                <w:sz w:val="24"/>
                <w:szCs w:val="24"/>
              </w:rPr>
              <w:t>.</w:t>
            </w:r>
          </w:p>
          <w:p w:rsidR="00F24DAD" w:rsidRPr="002945F2" w:rsidRDefault="00F24DAD" w:rsidP="006036F0">
            <w:pPr>
              <w:rPr>
                <w:sz w:val="24"/>
                <w:szCs w:val="24"/>
              </w:rPr>
            </w:pPr>
            <w:r w:rsidRPr="002945F2">
              <w:rPr>
                <w:sz w:val="24"/>
                <w:szCs w:val="24"/>
              </w:rPr>
              <w:t>Інформація з цього питання подається:</w:t>
            </w:r>
          </w:p>
          <w:p w:rsidR="00F24DAD" w:rsidRPr="002945F2" w:rsidRDefault="00F24DAD" w:rsidP="006036F0">
            <w:pPr>
              <w:rPr>
                <w:sz w:val="24"/>
                <w:szCs w:val="24"/>
              </w:rPr>
            </w:pPr>
          </w:p>
          <w:p w:rsidR="00F24DAD" w:rsidRPr="002945F2" w:rsidRDefault="00F24DAD" w:rsidP="006036F0">
            <w:pPr>
              <w:rPr>
                <w:sz w:val="24"/>
                <w:szCs w:val="24"/>
              </w:rPr>
            </w:pPr>
            <w:r w:rsidRPr="002945F2">
              <w:rPr>
                <w:sz w:val="24"/>
                <w:szCs w:val="24"/>
              </w:rPr>
              <w:t xml:space="preserve"> - Міністерству фінансів України;</w:t>
            </w:r>
          </w:p>
          <w:p w:rsidR="00F24DAD" w:rsidRPr="002945F2" w:rsidRDefault="00F24DAD" w:rsidP="006036F0">
            <w:pPr>
              <w:rPr>
                <w:sz w:val="24"/>
                <w:szCs w:val="24"/>
              </w:rPr>
            </w:pPr>
          </w:p>
          <w:p w:rsidR="00F24DAD" w:rsidRPr="002945F2" w:rsidRDefault="00F24DAD" w:rsidP="006036F0">
            <w:pPr>
              <w:rPr>
                <w:sz w:val="24"/>
                <w:szCs w:val="24"/>
              </w:rPr>
            </w:pPr>
            <w:r w:rsidRPr="002945F2">
              <w:rPr>
                <w:sz w:val="24"/>
                <w:szCs w:val="24"/>
              </w:rPr>
              <w:t xml:space="preserve"> - департаменту фінансів</w:t>
            </w:r>
          </w:p>
        </w:tc>
        <w:tc>
          <w:tcPr>
            <w:tcW w:w="4111" w:type="dxa"/>
          </w:tcPr>
          <w:p w:rsidR="00F24DAD" w:rsidRPr="002945F2" w:rsidRDefault="00F24DAD" w:rsidP="006036F0">
            <w:pPr>
              <w:jc w:val="center"/>
              <w:rPr>
                <w:sz w:val="24"/>
                <w:szCs w:val="24"/>
              </w:rPr>
            </w:pPr>
          </w:p>
          <w:p w:rsidR="00F24DAD" w:rsidRPr="002945F2" w:rsidRDefault="00F24DAD" w:rsidP="006036F0">
            <w:pPr>
              <w:jc w:val="center"/>
              <w:rPr>
                <w:sz w:val="24"/>
                <w:szCs w:val="24"/>
              </w:rPr>
            </w:pPr>
          </w:p>
          <w:p w:rsidR="00F24DAD" w:rsidRPr="002945F2" w:rsidRDefault="00F24DAD" w:rsidP="006036F0">
            <w:pPr>
              <w:jc w:val="center"/>
              <w:rPr>
                <w:sz w:val="24"/>
                <w:szCs w:val="24"/>
              </w:rPr>
            </w:pPr>
            <w:r w:rsidRPr="002945F2">
              <w:rPr>
                <w:sz w:val="24"/>
                <w:szCs w:val="24"/>
              </w:rPr>
              <w:t>Щомісячно (починаючи з квітня):</w:t>
            </w:r>
          </w:p>
          <w:p w:rsidR="00F24DAD" w:rsidRPr="002945F2" w:rsidRDefault="00F24DAD" w:rsidP="006036F0">
            <w:pPr>
              <w:jc w:val="center"/>
              <w:rPr>
                <w:sz w:val="24"/>
                <w:szCs w:val="24"/>
              </w:rPr>
            </w:pPr>
          </w:p>
          <w:p w:rsidR="00F24DAD" w:rsidRPr="002945F2" w:rsidRDefault="00F24DAD" w:rsidP="006036F0">
            <w:pPr>
              <w:jc w:val="center"/>
              <w:rPr>
                <w:sz w:val="24"/>
                <w:szCs w:val="24"/>
              </w:rPr>
            </w:pPr>
            <w:r w:rsidRPr="002945F2">
              <w:rPr>
                <w:sz w:val="24"/>
                <w:szCs w:val="24"/>
              </w:rPr>
              <w:t>до 3 числа</w:t>
            </w:r>
          </w:p>
          <w:p w:rsidR="00F24DAD" w:rsidRPr="002945F2" w:rsidRDefault="00F24DAD" w:rsidP="006036F0">
            <w:pPr>
              <w:jc w:val="center"/>
              <w:rPr>
                <w:sz w:val="24"/>
                <w:szCs w:val="24"/>
              </w:rPr>
            </w:pPr>
          </w:p>
          <w:p w:rsidR="00F24DAD" w:rsidRPr="002945F2" w:rsidRDefault="00F24DAD" w:rsidP="006036F0">
            <w:pPr>
              <w:jc w:val="center"/>
              <w:rPr>
                <w:sz w:val="24"/>
                <w:szCs w:val="24"/>
              </w:rPr>
            </w:pPr>
            <w:r w:rsidRPr="002945F2">
              <w:rPr>
                <w:sz w:val="24"/>
                <w:szCs w:val="24"/>
              </w:rPr>
              <w:t>до 2 числа</w:t>
            </w:r>
          </w:p>
        </w:tc>
      </w:tr>
      <w:tr w:rsidR="00F24DAD" w:rsidRPr="00AB4118">
        <w:trPr>
          <w:cantSplit/>
        </w:trPr>
        <w:tc>
          <w:tcPr>
            <w:tcW w:w="816" w:type="dxa"/>
          </w:tcPr>
          <w:p w:rsidR="00F24DAD" w:rsidRPr="002945F2" w:rsidRDefault="00F24DAD" w:rsidP="006036F0">
            <w:pPr>
              <w:rPr>
                <w:sz w:val="24"/>
                <w:szCs w:val="24"/>
              </w:rPr>
            </w:pPr>
            <w:r>
              <w:rPr>
                <w:sz w:val="24"/>
                <w:szCs w:val="24"/>
              </w:rPr>
              <w:t>2.34</w:t>
            </w:r>
          </w:p>
        </w:tc>
        <w:tc>
          <w:tcPr>
            <w:tcW w:w="10241" w:type="dxa"/>
          </w:tcPr>
          <w:p w:rsidR="00F24DAD" w:rsidRPr="00541DD8" w:rsidRDefault="00F24DAD" w:rsidP="006036F0">
            <w:pPr>
              <w:ind w:left="72"/>
              <w:rPr>
                <w:kern w:val="0"/>
                <w:sz w:val="24"/>
                <w:szCs w:val="24"/>
              </w:rPr>
            </w:pPr>
            <w:r w:rsidRPr="00541DD8">
              <w:rPr>
                <w:sz w:val="24"/>
                <w:szCs w:val="24"/>
              </w:rPr>
              <w:t xml:space="preserve">Моніторинг </w:t>
            </w:r>
            <w:r w:rsidRPr="00541DD8">
              <w:rPr>
                <w:rFonts w:eastAsia="SimSun"/>
                <w:sz w:val="24"/>
                <w:szCs w:val="24"/>
                <w:lang w:eastAsia="zh-CN"/>
              </w:rPr>
              <w:t xml:space="preserve">виявлених порушень під час проведення </w:t>
            </w:r>
            <w:r w:rsidRPr="00541DD8">
              <w:rPr>
                <w:sz w:val="24"/>
                <w:szCs w:val="24"/>
              </w:rPr>
              <w:t>перевірок</w:t>
            </w:r>
            <w:r w:rsidRPr="00541DD8">
              <w:rPr>
                <w:rFonts w:eastAsia="SimSun"/>
                <w:sz w:val="24"/>
                <w:szCs w:val="24"/>
                <w:lang w:eastAsia="zh-CN"/>
              </w:rPr>
              <w:t xml:space="preserve"> комунальних підприємств, установ та організацій </w:t>
            </w:r>
            <w:r w:rsidRPr="00541DD8">
              <w:rPr>
                <w:sz w:val="24"/>
                <w:szCs w:val="24"/>
              </w:rPr>
              <w:t>з питань дотримання бюджетного законодавства.</w:t>
            </w:r>
          </w:p>
          <w:p w:rsidR="00F24DAD" w:rsidRPr="00541DD8" w:rsidRDefault="00F24DAD" w:rsidP="006036F0">
            <w:pPr>
              <w:rPr>
                <w:sz w:val="24"/>
                <w:szCs w:val="24"/>
              </w:rPr>
            </w:pPr>
            <w:r w:rsidRPr="00541DD8">
              <w:rPr>
                <w:sz w:val="24"/>
                <w:szCs w:val="24"/>
              </w:rPr>
              <w:t>Інформація з цього питання подається:</w:t>
            </w:r>
          </w:p>
          <w:p w:rsidR="00F24DAD" w:rsidRPr="002945F2" w:rsidRDefault="00F24DAD" w:rsidP="006036F0">
            <w:pPr>
              <w:rPr>
                <w:sz w:val="24"/>
                <w:szCs w:val="24"/>
              </w:rPr>
            </w:pPr>
            <w:r w:rsidRPr="00541DD8">
              <w:rPr>
                <w:sz w:val="24"/>
                <w:szCs w:val="24"/>
              </w:rPr>
              <w:t xml:space="preserve"> - департаменту фінансів</w:t>
            </w:r>
          </w:p>
        </w:tc>
        <w:tc>
          <w:tcPr>
            <w:tcW w:w="4111" w:type="dxa"/>
          </w:tcPr>
          <w:p w:rsidR="00F24DAD" w:rsidRPr="002945F2" w:rsidRDefault="00F24DAD" w:rsidP="006036F0">
            <w:pPr>
              <w:jc w:val="center"/>
              <w:rPr>
                <w:sz w:val="24"/>
                <w:szCs w:val="24"/>
              </w:rPr>
            </w:pPr>
            <w:r w:rsidRPr="002945F2">
              <w:rPr>
                <w:sz w:val="24"/>
                <w:szCs w:val="24"/>
              </w:rPr>
              <w:t>Щоквартально</w:t>
            </w:r>
          </w:p>
          <w:p w:rsidR="00F24DAD" w:rsidRPr="002945F2" w:rsidRDefault="00F24DAD" w:rsidP="006036F0">
            <w:pPr>
              <w:jc w:val="center"/>
              <w:rPr>
                <w:sz w:val="24"/>
                <w:szCs w:val="24"/>
              </w:rPr>
            </w:pPr>
          </w:p>
          <w:p w:rsidR="00F24DAD" w:rsidRPr="002945F2" w:rsidRDefault="00F24DAD" w:rsidP="006036F0">
            <w:pPr>
              <w:jc w:val="center"/>
              <w:rPr>
                <w:sz w:val="24"/>
                <w:szCs w:val="24"/>
              </w:rPr>
            </w:pPr>
            <w:r w:rsidRPr="002945F2">
              <w:rPr>
                <w:sz w:val="24"/>
                <w:szCs w:val="24"/>
              </w:rPr>
              <w:t xml:space="preserve"> </w:t>
            </w:r>
          </w:p>
          <w:p w:rsidR="00F24DAD" w:rsidRPr="002945F2" w:rsidRDefault="00F24DAD" w:rsidP="006036F0">
            <w:pPr>
              <w:jc w:val="center"/>
              <w:rPr>
                <w:sz w:val="24"/>
                <w:szCs w:val="24"/>
              </w:rPr>
            </w:pPr>
          </w:p>
          <w:p w:rsidR="00F24DAD" w:rsidRPr="002945F2" w:rsidRDefault="00F24DAD" w:rsidP="006036F0">
            <w:pPr>
              <w:jc w:val="center"/>
              <w:rPr>
                <w:sz w:val="24"/>
                <w:szCs w:val="24"/>
              </w:rPr>
            </w:pPr>
            <w:r w:rsidRPr="002945F2">
              <w:rPr>
                <w:sz w:val="24"/>
                <w:szCs w:val="24"/>
              </w:rPr>
              <w:t>до 5 числа</w:t>
            </w:r>
          </w:p>
        </w:tc>
      </w:tr>
      <w:tr w:rsidR="00F24DAD" w:rsidRPr="00AB4118">
        <w:trPr>
          <w:cantSplit/>
        </w:trPr>
        <w:tc>
          <w:tcPr>
            <w:tcW w:w="816" w:type="dxa"/>
          </w:tcPr>
          <w:p w:rsidR="00F24DAD" w:rsidRPr="002945F2" w:rsidRDefault="00F24DAD" w:rsidP="006036F0">
            <w:pPr>
              <w:rPr>
                <w:spacing w:val="-8"/>
                <w:sz w:val="24"/>
                <w:szCs w:val="24"/>
              </w:rPr>
            </w:pPr>
            <w:r>
              <w:rPr>
                <w:spacing w:val="-8"/>
                <w:sz w:val="24"/>
                <w:szCs w:val="24"/>
              </w:rPr>
              <w:t>2.35</w:t>
            </w:r>
          </w:p>
        </w:tc>
        <w:tc>
          <w:tcPr>
            <w:tcW w:w="10241" w:type="dxa"/>
          </w:tcPr>
          <w:p w:rsidR="00F24DAD" w:rsidRPr="002945F2" w:rsidRDefault="00F24DAD" w:rsidP="006036F0">
            <w:pPr>
              <w:rPr>
                <w:sz w:val="24"/>
                <w:szCs w:val="24"/>
              </w:rPr>
            </w:pPr>
            <w:r w:rsidRPr="002945F2">
              <w:rPr>
                <w:sz w:val="24"/>
                <w:szCs w:val="24"/>
              </w:rPr>
              <w:t>Підготовка та подання попереднього зведення показників затверджен</w:t>
            </w:r>
            <w:r>
              <w:rPr>
                <w:sz w:val="24"/>
                <w:szCs w:val="24"/>
              </w:rPr>
              <w:t>ого</w:t>
            </w:r>
            <w:r w:rsidRPr="002945F2">
              <w:rPr>
                <w:sz w:val="24"/>
                <w:szCs w:val="24"/>
              </w:rPr>
              <w:t xml:space="preserve"> місцев</w:t>
            </w:r>
            <w:r>
              <w:rPr>
                <w:sz w:val="24"/>
                <w:szCs w:val="24"/>
              </w:rPr>
              <w:t>ого</w:t>
            </w:r>
            <w:r w:rsidRPr="002945F2">
              <w:rPr>
                <w:sz w:val="24"/>
                <w:szCs w:val="24"/>
              </w:rPr>
              <w:t xml:space="preserve"> бюджет</w:t>
            </w:r>
            <w:r>
              <w:rPr>
                <w:sz w:val="24"/>
                <w:szCs w:val="24"/>
              </w:rPr>
              <w:t>у</w:t>
            </w:r>
            <w:r w:rsidRPr="002945F2">
              <w:rPr>
                <w:sz w:val="24"/>
                <w:szCs w:val="24"/>
              </w:rPr>
              <w:t xml:space="preserve">  на 202</w:t>
            </w:r>
            <w:r>
              <w:rPr>
                <w:sz w:val="24"/>
                <w:szCs w:val="24"/>
              </w:rPr>
              <w:t xml:space="preserve">1 </w:t>
            </w:r>
            <w:r w:rsidRPr="002945F2">
              <w:rPr>
                <w:sz w:val="24"/>
                <w:szCs w:val="24"/>
              </w:rPr>
              <w:t>рік</w:t>
            </w:r>
          </w:p>
        </w:tc>
        <w:tc>
          <w:tcPr>
            <w:tcW w:w="4111" w:type="dxa"/>
          </w:tcPr>
          <w:p w:rsidR="00F24DAD" w:rsidRPr="002945F2" w:rsidRDefault="00F24DAD" w:rsidP="006036F0">
            <w:pPr>
              <w:jc w:val="center"/>
              <w:rPr>
                <w:sz w:val="24"/>
                <w:szCs w:val="24"/>
              </w:rPr>
            </w:pPr>
            <w:r w:rsidRPr="002945F2">
              <w:rPr>
                <w:sz w:val="24"/>
                <w:szCs w:val="24"/>
              </w:rPr>
              <w:t>У термін, визначений Мінфіном</w:t>
            </w:r>
          </w:p>
        </w:tc>
      </w:tr>
      <w:tr w:rsidR="00F24DAD" w:rsidRPr="00AB4118">
        <w:trPr>
          <w:cantSplit/>
        </w:trPr>
        <w:tc>
          <w:tcPr>
            <w:tcW w:w="816" w:type="dxa"/>
          </w:tcPr>
          <w:p w:rsidR="00F24DAD" w:rsidRPr="002945F2" w:rsidRDefault="00F24DAD" w:rsidP="006036F0">
            <w:pPr>
              <w:rPr>
                <w:sz w:val="24"/>
                <w:szCs w:val="24"/>
              </w:rPr>
            </w:pPr>
            <w:r>
              <w:rPr>
                <w:sz w:val="24"/>
                <w:szCs w:val="24"/>
              </w:rPr>
              <w:t>2.36</w:t>
            </w:r>
          </w:p>
        </w:tc>
        <w:tc>
          <w:tcPr>
            <w:tcW w:w="10241" w:type="dxa"/>
          </w:tcPr>
          <w:p w:rsidR="00F24DAD" w:rsidRPr="002945F2" w:rsidRDefault="00F24DAD" w:rsidP="006036F0">
            <w:pPr>
              <w:rPr>
                <w:sz w:val="24"/>
                <w:szCs w:val="24"/>
              </w:rPr>
            </w:pPr>
            <w:r w:rsidRPr="002945F2">
              <w:rPr>
                <w:sz w:val="24"/>
                <w:szCs w:val="24"/>
              </w:rPr>
              <w:t xml:space="preserve">Підготовка та подання Міністерству фінансів України пропозицій для внесення змін до </w:t>
            </w:r>
            <w:r>
              <w:rPr>
                <w:sz w:val="24"/>
                <w:szCs w:val="24"/>
              </w:rPr>
              <w:t>нормативно-правових актів</w:t>
            </w:r>
            <w:r w:rsidRPr="002945F2">
              <w:rPr>
                <w:sz w:val="24"/>
                <w:szCs w:val="24"/>
              </w:rPr>
              <w:t xml:space="preserve"> та Бюджетного кодексу України, спрямованих на удосконалення формування та виконання місцевих бюджетів, інформацій про проблемні питання виконання місцевих бюджетів  області та шляхи вирішення</w:t>
            </w:r>
          </w:p>
        </w:tc>
        <w:tc>
          <w:tcPr>
            <w:tcW w:w="4111" w:type="dxa"/>
          </w:tcPr>
          <w:p w:rsidR="00F24DAD" w:rsidRPr="002945F2" w:rsidRDefault="00F24DAD" w:rsidP="006036F0">
            <w:pPr>
              <w:jc w:val="center"/>
              <w:rPr>
                <w:sz w:val="24"/>
                <w:szCs w:val="24"/>
              </w:rPr>
            </w:pPr>
            <w:r w:rsidRPr="002945F2">
              <w:rPr>
                <w:sz w:val="24"/>
                <w:szCs w:val="24"/>
              </w:rPr>
              <w:t>Впродовж року</w:t>
            </w:r>
          </w:p>
        </w:tc>
      </w:tr>
      <w:tr w:rsidR="00F24DAD" w:rsidRPr="00AB4118">
        <w:trPr>
          <w:cantSplit/>
        </w:trPr>
        <w:tc>
          <w:tcPr>
            <w:tcW w:w="816" w:type="dxa"/>
          </w:tcPr>
          <w:p w:rsidR="00F24DAD" w:rsidRPr="002945F2" w:rsidRDefault="00F24DAD" w:rsidP="006036F0">
            <w:pPr>
              <w:rPr>
                <w:sz w:val="24"/>
                <w:szCs w:val="24"/>
              </w:rPr>
            </w:pPr>
            <w:r>
              <w:rPr>
                <w:sz w:val="24"/>
                <w:szCs w:val="24"/>
              </w:rPr>
              <w:t>2.37</w:t>
            </w:r>
          </w:p>
        </w:tc>
        <w:tc>
          <w:tcPr>
            <w:tcW w:w="10241" w:type="dxa"/>
          </w:tcPr>
          <w:p w:rsidR="00F24DAD" w:rsidRPr="002945F2" w:rsidRDefault="00F24DAD" w:rsidP="006036F0">
            <w:pPr>
              <w:rPr>
                <w:sz w:val="24"/>
                <w:szCs w:val="24"/>
              </w:rPr>
            </w:pPr>
            <w:r w:rsidRPr="002945F2">
              <w:rPr>
                <w:sz w:val="24"/>
                <w:szCs w:val="24"/>
              </w:rPr>
              <w:t>Підготовка пропозицій щодо прогнозних показників місцев</w:t>
            </w:r>
            <w:r>
              <w:rPr>
                <w:sz w:val="24"/>
                <w:szCs w:val="24"/>
              </w:rPr>
              <w:t>ого</w:t>
            </w:r>
            <w:r w:rsidRPr="002945F2">
              <w:rPr>
                <w:sz w:val="24"/>
                <w:szCs w:val="24"/>
              </w:rPr>
              <w:t xml:space="preserve"> бюджет</w:t>
            </w:r>
            <w:r>
              <w:rPr>
                <w:sz w:val="24"/>
                <w:szCs w:val="24"/>
              </w:rPr>
              <w:t>у</w:t>
            </w:r>
            <w:r w:rsidRPr="002945F2">
              <w:rPr>
                <w:sz w:val="24"/>
                <w:szCs w:val="24"/>
              </w:rPr>
              <w:t xml:space="preserve"> на наступний рік і середньостроковий період та подання їх Міністерству фінансів України для врахування під час визначення міжбюджетних трансфертів з державного бюджету місцевим бюджетам  на 202</w:t>
            </w:r>
            <w:r>
              <w:rPr>
                <w:sz w:val="24"/>
                <w:szCs w:val="24"/>
              </w:rPr>
              <w:t>2</w:t>
            </w:r>
            <w:r w:rsidRPr="002945F2">
              <w:rPr>
                <w:sz w:val="24"/>
                <w:szCs w:val="24"/>
              </w:rPr>
              <w:t xml:space="preserve"> рік</w:t>
            </w:r>
          </w:p>
        </w:tc>
        <w:tc>
          <w:tcPr>
            <w:tcW w:w="4111" w:type="dxa"/>
          </w:tcPr>
          <w:p w:rsidR="00F24DAD" w:rsidRPr="002945F2" w:rsidRDefault="00F24DAD" w:rsidP="006036F0">
            <w:pPr>
              <w:jc w:val="center"/>
              <w:rPr>
                <w:sz w:val="24"/>
                <w:szCs w:val="24"/>
              </w:rPr>
            </w:pPr>
            <w:r w:rsidRPr="002945F2">
              <w:rPr>
                <w:sz w:val="24"/>
                <w:szCs w:val="24"/>
              </w:rPr>
              <w:t>У термін, визначений Мінфіном</w:t>
            </w:r>
          </w:p>
        </w:tc>
      </w:tr>
      <w:tr w:rsidR="00F24DAD" w:rsidRPr="00AB4118">
        <w:trPr>
          <w:cantSplit/>
        </w:trPr>
        <w:tc>
          <w:tcPr>
            <w:tcW w:w="816" w:type="dxa"/>
          </w:tcPr>
          <w:p w:rsidR="00F24DAD" w:rsidRDefault="00F24DAD" w:rsidP="006036F0">
            <w:pPr>
              <w:rPr>
                <w:sz w:val="24"/>
                <w:szCs w:val="24"/>
              </w:rPr>
            </w:pPr>
            <w:r>
              <w:rPr>
                <w:sz w:val="24"/>
                <w:szCs w:val="24"/>
              </w:rPr>
              <w:t>2.38</w:t>
            </w:r>
          </w:p>
          <w:p w:rsidR="00F24DAD" w:rsidRPr="002945F2" w:rsidRDefault="00F24DAD" w:rsidP="006036F0">
            <w:pPr>
              <w:rPr>
                <w:sz w:val="24"/>
                <w:szCs w:val="24"/>
              </w:rPr>
            </w:pPr>
          </w:p>
        </w:tc>
        <w:tc>
          <w:tcPr>
            <w:tcW w:w="10241" w:type="dxa"/>
          </w:tcPr>
          <w:p w:rsidR="00F24DAD" w:rsidRPr="002945F2" w:rsidRDefault="00F24DAD" w:rsidP="006036F0">
            <w:pPr>
              <w:rPr>
                <w:sz w:val="24"/>
                <w:szCs w:val="24"/>
              </w:rPr>
            </w:pPr>
            <w:r w:rsidRPr="002945F2">
              <w:rPr>
                <w:sz w:val="24"/>
                <w:szCs w:val="24"/>
              </w:rPr>
              <w:t>Вивчення отриманих від Міністерства фінансів України, відповідно до Бюджетної декларації та проєкту закону про державний бюджет на 202</w:t>
            </w:r>
            <w:r>
              <w:rPr>
                <w:sz w:val="24"/>
                <w:szCs w:val="24"/>
              </w:rPr>
              <w:t>2</w:t>
            </w:r>
            <w:r w:rsidRPr="002945F2">
              <w:rPr>
                <w:sz w:val="24"/>
                <w:szCs w:val="24"/>
              </w:rPr>
              <w:t xml:space="preserve"> рік основних показників, для формування про</w:t>
            </w:r>
            <w:r>
              <w:rPr>
                <w:sz w:val="24"/>
                <w:szCs w:val="24"/>
              </w:rPr>
              <w:t>є</w:t>
            </w:r>
            <w:r w:rsidRPr="002945F2">
              <w:rPr>
                <w:sz w:val="24"/>
                <w:szCs w:val="24"/>
              </w:rPr>
              <w:t>ктів місцевих бюджетів на плановий рік і середньостроковий період на 202</w:t>
            </w:r>
            <w:r>
              <w:rPr>
                <w:sz w:val="24"/>
                <w:szCs w:val="24"/>
              </w:rPr>
              <w:t>3</w:t>
            </w:r>
            <w:r w:rsidRPr="002945F2">
              <w:rPr>
                <w:sz w:val="24"/>
                <w:szCs w:val="24"/>
              </w:rPr>
              <w:t>-2</w:t>
            </w:r>
            <w:r>
              <w:rPr>
                <w:sz w:val="24"/>
                <w:szCs w:val="24"/>
              </w:rPr>
              <w:t>4</w:t>
            </w:r>
            <w:r w:rsidRPr="002945F2">
              <w:rPr>
                <w:sz w:val="24"/>
                <w:szCs w:val="24"/>
              </w:rPr>
              <w:t xml:space="preserve"> роки,  підходів до їх формування. Підготовка та подання Міністерству фінансів України і  Кабінету Міністрів України зауважень та пропозицій до них</w:t>
            </w:r>
          </w:p>
        </w:tc>
        <w:tc>
          <w:tcPr>
            <w:tcW w:w="4111" w:type="dxa"/>
          </w:tcPr>
          <w:p w:rsidR="00F24DAD" w:rsidRPr="002945F2" w:rsidRDefault="00F24DAD" w:rsidP="006036F0">
            <w:pPr>
              <w:jc w:val="center"/>
              <w:rPr>
                <w:sz w:val="24"/>
                <w:szCs w:val="24"/>
              </w:rPr>
            </w:pPr>
            <w:r w:rsidRPr="002945F2">
              <w:rPr>
                <w:sz w:val="24"/>
                <w:szCs w:val="24"/>
              </w:rPr>
              <w:t>Серпень-жовтень</w:t>
            </w:r>
          </w:p>
        </w:tc>
      </w:tr>
      <w:tr w:rsidR="00F24DAD" w:rsidRPr="00AB4118">
        <w:trPr>
          <w:cantSplit/>
        </w:trPr>
        <w:tc>
          <w:tcPr>
            <w:tcW w:w="816" w:type="dxa"/>
          </w:tcPr>
          <w:p w:rsidR="00F24DAD" w:rsidRPr="002945F2" w:rsidRDefault="00F24DAD" w:rsidP="006036F0">
            <w:pPr>
              <w:rPr>
                <w:sz w:val="24"/>
                <w:szCs w:val="24"/>
              </w:rPr>
            </w:pPr>
            <w:r>
              <w:rPr>
                <w:sz w:val="24"/>
                <w:szCs w:val="24"/>
              </w:rPr>
              <w:t>2.39</w:t>
            </w:r>
          </w:p>
        </w:tc>
        <w:tc>
          <w:tcPr>
            <w:tcW w:w="10241" w:type="dxa"/>
          </w:tcPr>
          <w:p w:rsidR="00F24DAD" w:rsidRPr="00541DD8" w:rsidRDefault="00F24DAD" w:rsidP="006036F0">
            <w:pPr>
              <w:rPr>
                <w:sz w:val="24"/>
                <w:szCs w:val="24"/>
              </w:rPr>
            </w:pPr>
            <w:r w:rsidRPr="00541DD8">
              <w:rPr>
                <w:sz w:val="24"/>
                <w:szCs w:val="24"/>
              </w:rPr>
              <w:t>Аналіз стану фінансування обласних програм з обласного бюджету, за якими департамент фінансів є головним розпорядником коштів</w:t>
            </w:r>
          </w:p>
        </w:tc>
        <w:tc>
          <w:tcPr>
            <w:tcW w:w="4111" w:type="dxa"/>
          </w:tcPr>
          <w:p w:rsidR="00F24DAD" w:rsidRPr="002945F2" w:rsidRDefault="00F24DAD" w:rsidP="006036F0">
            <w:pPr>
              <w:jc w:val="center"/>
              <w:rPr>
                <w:sz w:val="24"/>
                <w:szCs w:val="24"/>
              </w:rPr>
            </w:pPr>
          </w:p>
          <w:p w:rsidR="00F24DAD" w:rsidRPr="002945F2" w:rsidRDefault="00F24DAD" w:rsidP="006036F0">
            <w:pPr>
              <w:jc w:val="center"/>
              <w:rPr>
                <w:sz w:val="24"/>
                <w:szCs w:val="24"/>
              </w:rPr>
            </w:pPr>
            <w:r w:rsidRPr="002945F2">
              <w:rPr>
                <w:sz w:val="24"/>
                <w:szCs w:val="24"/>
              </w:rPr>
              <w:t>Щоквартально до 15 числа</w:t>
            </w:r>
          </w:p>
          <w:p w:rsidR="00F24DAD" w:rsidRPr="002945F2" w:rsidRDefault="00F24DAD" w:rsidP="006036F0">
            <w:pPr>
              <w:jc w:val="center"/>
              <w:rPr>
                <w:sz w:val="24"/>
                <w:szCs w:val="24"/>
              </w:rPr>
            </w:pPr>
            <w:r w:rsidRPr="002945F2">
              <w:rPr>
                <w:sz w:val="24"/>
                <w:szCs w:val="24"/>
              </w:rPr>
              <w:t>наступного за звітним</w:t>
            </w:r>
          </w:p>
        </w:tc>
      </w:tr>
      <w:tr w:rsidR="00F24DAD" w:rsidRPr="00AB4118">
        <w:trPr>
          <w:cantSplit/>
        </w:trPr>
        <w:tc>
          <w:tcPr>
            <w:tcW w:w="816" w:type="dxa"/>
          </w:tcPr>
          <w:p w:rsidR="00F24DAD" w:rsidRPr="002945F2" w:rsidRDefault="00F24DAD" w:rsidP="006036F0">
            <w:pPr>
              <w:ind w:left="72" w:hanging="72"/>
              <w:rPr>
                <w:sz w:val="24"/>
                <w:szCs w:val="24"/>
              </w:rPr>
            </w:pPr>
            <w:r>
              <w:rPr>
                <w:sz w:val="24"/>
                <w:szCs w:val="24"/>
              </w:rPr>
              <w:t>2.40</w:t>
            </w:r>
          </w:p>
        </w:tc>
        <w:tc>
          <w:tcPr>
            <w:tcW w:w="10241" w:type="dxa"/>
          </w:tcPr>
          <w:p w:rsidR="00F24DAD" w:rsidRPr="00DA4E42" w:rsidRDefault="00F24DAD" w:rsidP="006036F0">
            <w:pPr>
              <w:rPr>
                <w:sz w:val="24"/>
                <w:szCs w:val="24"/>
              </w:rPr>
            </w:pPr>
            <w:r w:rsidRPr="00DA4E42">
              <w:rPr>
                <w:sz w:val="24"/>
                <w:szCs w:val="24"/>
              </w:rPr>
              <w:t>Щоквартальний контроль за дотриманням  бюджетними установами, що фінансуються за рахунок коштів місцевих бюджетів лімітів споживання  енергоносіїв і комунальних послуг у натуральних показниках у 2021 році</w:t>
            </w:r>
          </w:p>
        </w:tc>
        <w:tc>
          <w:tcPr>
            <w:tcW w:w="4111" w:type="dxa"/>
          </w:tcPr>
          <w:p w:rsidR="00F24DAD" w:rsidRPr="00DA4E42" w:rsidRDefault="00F24DAD" w:rsidP="006036F0">
            <w:pPr>
              <w:jc w:val="center"/>
              <w:rPr>
                <w:sz w:val="24"/>
                <w:szCs w:val="24"/>
              </w:rPr>
            </w:pPr>
          </w:p>
          <w:p w:rsidR="00F24DAD" w:rsidRPr="00DA4E42" w:rsidRDefault="00F24DAD" w:rsidP="006036F0">
            <w:pPr>
              <w:jc w:val="center"/>
              <w:rPr>
                <w:sz w:val="24"/>
                <w:szCs w:val="24"/>
              </w:rPr>
            </w:pPr>
            <w:r w:rsidRPr="00DA4E42">
              <w:rPr>
                <w:sz w:val="24"/>
                <w:szCs w:val="24"/>
              </w:rPr>
              <w:t>Впродовж року</w:t>
            </w:r>
          </w:p>
        </w:tc>
      </w:tr>
      <w:tr w:rsidR="00F24DAD" w:rsidRPr="00AB4118">
        <w:trPr>
          <w:cantSplit/>
        </w:trPr>
        <w:tc>
          <w:tcPr>
            <w:tcW w:w="816" w:type="dxa"/>
          </w:tcPr>
          <w:p w:rsidR="00F24DAD" w:rsidRPr="002945F2" w:rsidRDefault="00F24DAD" w:rsidP="006036F0">
            <w:pPr>
              <w:rPr>
                <w:sz w:val="24"/>
                <w:szCs w:val="24"/>
              </w:rPr>
            </w:pPr>
            <w:r>
              <w:rPr>
                <w:sz w:val="24"/>
                <w:szCs w:val="24"/>
              </w:rPr>
              <w:t>2.41</w:t>
            </w:r>
          </w:p>
        </w:tc>
        <w:tc>
          <w:tcPr>
            <w:tcW w:w="10241" w:type="dxa"/>
          </w:tcPr>
          <w:p w:rsidR="00F24DAD" w:rsidRPr="00DA4E42" w:rsidRDefault="00F24DAD" w:rsidP="006036F0">
            <w:pPr>
              <w:rPr>
                <w:sz w:val="24"/>
                <w:szCs w:val="24"/>
              </w:rPr>
            </w:pPr>
            <w:r w:rsidRPr="00DA4E42">
              <w:rPr>
                <w:sz w:val="24"/>
                <w:szCs w:val="24"/>
              </w:rPr>
              <w:t>Моніторинг забезпеченості бюджетних установ асигнуваннями на оплату енергоносіїв та житлово-комунальних послуг на 2021 рік.</w:t>
            </w:r>
          </w:p>
        </w:tc>
        <w:tc>
          <w:tcPr>
            <w:tcW w:w="4111" w:type="dxa"/>
          </w:tcPr>
          <w:p w:rsidR="00F24DAD" w:rsidRPr="00DA4E42" w:rsidRDefault="00F24DAD" w:rsidP="006036F0">
            <w:pPr>
              <w:jc w:val="center"/>
              <w:rPr>
                <w:sz w:val="24"/>
                <w:szCs w:val="24"/>
              </w:rPr>
            </w:pPr>
            <w:r w:rsidRPr="00DA4E42">
              <w:rPr>
                <w:sz w:val="24"/>
                <w:szCs w:val="24"/>
              </w:rPr>
              <w:t>Впродовж року</w:t>
            </w:r>
          </w:p>
        </w:tc>
      </w:tr>
      <w:tr w:rsidR="00F24DAD" w:rsidRPr="00AB4118">
        <w:trPr>
          <w:cantSplit/>
        </w:trPr>
        <w:tc>
          <w:tcPr>
            <w:tcW w:w="816" w:type="dxa"/>
          </w:tcPr>
          <w:p w:rsidR="00F24DAD" w:rsidRPr="002945F2" w:rsidRDefault="00F24DAD" w:rsidP="006036F0">
            <w:pPr>
              <w:suppressAutoHyphens w:val="0"/>
              <w:jc w:val="left"/>
              <w:rPr>
                <w:color w:val="000000"/>
                <w:kern w:val="0"/>
                <w:sz w:val="24"/>
                <w:szCs w:val="24"/>
                <w:lang w:eastAsia="ko-KR"/>
              </w:rPr>
            </w:pPr>
            <w:r>
              <w:rPr>
                <w:color w:val="000000"/>
                <w:kern w:val="0"/>
                <w:sz w:val="24"/>
                <w:szCs w:val="24"/>
                <w:lang w:eastAsia="ko-KR"/>
              </w:rPr>
              <w:t>2.53</w:t>
            </w:r>
          </w:p>
        </w:tc>
        <w:tc>
          <w:tcPr>
            <w:tcW w:w="10241" w:type="dxa"/>
          </w:tcPr>
          <w:p w:rsidR="00F24DAD" w:rsidRPr="00541DD8" w:rsidRDefault="00F24DAD" w:rsidP="006036F0">
            <w:pPr>
              <w:rPr>
                <w:sz w:val="24"/>
                <w:szCs w:val="24"/>
              </w:rPr>
            </w:pPr>
            <w:r w:rsidRPr="00541DD8">
              <w:rPr>
                <w:spacing w:val="-8"/>
                <w:sz w:val="24"/>
                <w:szCs w:val="24"/>
              </w:rPr>
              <w:t xml:space="preserve">Аналіз пропозицій головних розпорядників коштів  бюджету щодо скорочення </w:t>
            </w:r>
            <w:r w:rsidRPr="00541DD8">
              <w:rPr>
                <w:sz w:val="24"/>
                <w:szCs w:val="24"/>
              </w:rPr>
              <w:t>штатної чисельності працівників та оптимізації мережі підвідомчих установ гуманітарної сфери</w:t>
            </w:r>
          </w:p>
        </w:tc>
        <w:tc>
          <w:tcPr>
            <w:tcW w:w="4111" w:type="dxa"/>
          </w:tcPr>
          <w:p w:rsidR="00F24DAD" w:rsidRPr="00541DD8" w:rsidRDefault="00F24DAD" w:rsidP="006036F0">
            <w:pPr>
              <w:jc w:val="center"/>
              <w:rPr>
                <w:sz w:val="24"/>
                <w:szCs w:val="24"/>
              </w:rPr>
            </w:pPr>
            <w:r w:rsidRPr="00541DD8">
              <w:rPr>
                <w:sz w:val="24"/>
                <w:szCs w:val="24"/>
              </w:rPr>
              <w:t>Впродовж року</w:t>
            </w:r>
          </w:p>
        </w:tc>
      </w:tr>
      <w:tr w:rsidR="00F24DAD" w:rsidRPr="00AB4118">
        <w:trPr>
          <w:cantSplit/>
        </w:trPr>
        <w:tc>
          <w:tcPr>
            <w:tcW w:w="816" w:type="dxa"/>
          </w:tcPr>
          <w:p w:rsidR="00F24DAD" w:rsidRPr="002945F2" w:rsidRDefault="00F24DAD" w:rsidP="006036F0">
            <w:pPr>
              <w:rPr>
                <w:sz w:val="24"/>
                <w:szCs w:val="24"/>
              </w:rPr>
            </w:pPr>
            <w:r>
              <w:rPr>
                <w:sz w:val="24"/>
                <w:szCs w:val="24"/>
              </w:rPr>
              <w:t>2.54</w:t>
            </w:r>
          </w:p>
        </w:tc>
        <w:tc>
          <w:tcPr>
            <w:tcW w:w="10241" w:type="dxa"/>
          </w:tcPr>
          <w:p w:rsidR="00F24DAD" w:rsidRPr="00DA4E42" w:rsidRDefault="00F24DAD" w:rsidP="006036F0">
            <w:pPr>
              <w:rPr>
                <w:sz w:val="24"/>
                <w:szCs w:val="24"/>
              </w:rPr>
            </w:pPr>
            <w:r w:rsidRPr="00DA4E42">
              <w:rPr>
                <w:sz w:val="24"/>
                <w:szCs w:val="24"/>
              </w:rPr>
              <w:t>Аналіз стану фінансування та використання бюджетних коштів, виділених з обласного бюджету на інвестиційні про</w:t>
            </w:r>
            <w:r>
              <w:rPr>
                <w:sz w:val="24"/>
                <w:szCs w:val="24"/>
              </w:rPr>
              <w:t>є</w:t>
            </w:r>
            <w:r w:rsidRPr="00DA4E42">
              <w:rPr>
                <w:sz w:val="24"/>
                <w:szCs w:val="24"/>
              </w:rPr>
              <w:t>кти, програми в галузі сільського господарства,  земельних відносин, та інших програм і заходів</w:t>
            </w:r>
          </w:p>
        </w:tc>
        <w:tc>
          <w:tcPr>
            <w:tcW w:w="4111" w:type="dxa"/>
          </w:tcPr>
          <w:p w:rsidR="00F24DAD" w:rsidRPr="00DA4E42" w:rsidRDefault="00F24DAD" w:rsidP="006036F0">
            <w:pPr>
              <w:jc w:val="center"/>
              <w:rPr>
                <w:sz w:val="24"/>
                <w:szCs w:val="24"/>
              </w:rPr>
            </w:pPr>
            <w:r w:rsidRPr="00DA4E42">
              <w:rPr>
                <w:sz w:val="24"/>
                <w:szCs w:val="24"/>
              </w:rPr>
              <w:t>Впродовж року</w:t>
            </w:r>
          </w:p>
        </w:tc>
      </w:tr>
      <w:tr w:rsidR="00F24DAD" w:rsidRPr="00AB4118">
        <w:trPr>
          <w:cantSplit/>
        </w:trPr>
        <w:tc>
          <w:tcPr>
            <w:tcW w:w="816" w:type="dxa"/>
          </w:tcPr>
          <w:p w:rsidR="00F24DAD" w:rsidRPr="00B03117" w:rsidRDefault="00F24DAD" w:rsidP="006036F0">
            <w:pPr>
              <w:rPr>
                <w:sz w:val="24"/>
                <w:szCs w:val="24"/>
              </w:rPr>
            </w:pPr>
            <w:r w:rsidRPr="00B03117">
              <w:rPr>
                <w:sz w:val="24"/>
                <w:szCs w:val="24"/>
              </w:rPr>
              <w:t>2.5</w:t>
            </w:r>
            <w:r>
              <w:rPr>
                <w:sz w:val="24"/>
                <w:szCs w:val="24"/>
              </w:rPr>
              <w:t>5</w:t>
            </w:r>
          </w:p>
        </w:tc>
        <w:tc>
          <w:tcPr>
            <w:tcW w:w="10241" w:type="dxa"/>
          </w:tcPr>
          <w:p w:rsidR="00F24DAD" w:rsidRPr="00B03117" w:rsidRDefault="00F24DAD" w:rsidP="006036F0">
            <w:pPr>
              <w:rPr>
                <w:sz w:val="24"/>
                <w:szCs w:val="24"/>
              </w:rPr>
            </w:pPr>
            <w:r w:rsidRPr="00B03117">
              <w:rPr>
                <w:sz w:val="24"/>
                <w:szCs w:val="24"/>
              </w:rPr>
              <w:t>Аналіз  стану  фінансування  та  використання коштів,  виділених з  державного бюджету на капітальні  вкладення</w:t>
            </w:r>
          </w:p>
        </w:tc>
        <w:tc>
          <w:tcPr>
            <w:tcW w:w="4111" w:type="dxa"/>
          </w:tcPr>
          <w:p w:rsidR="00F24DAD" w:rsidRPr="00B03117" w:rsidRDefault="00F24DAD" w:rsidP="006036F0">
            <w:pPr>
              <w:jc w:val="center"/>
              <w:rPr>
                <w:sz w:val="24"/>
                <w:szCs w:val="24"/>
              </w:rPr>
            </w:pPr>
            <w:r w:rsidRPr="00B03117">
              <w:rPr>
                <w:sz w:val="24"/>
                <w:szCs w:val="24"/>
              </w:rPr>
              <w:t>Впродовж року</w:t>
            </w:r>
          </w:p>
        </w:tc>
      </w:tr>
      <w:tr w:rsidR="00F24DAD" w:rsidRPr="00AB4118">
        <w:trPr>
          <w:cantSplit/>
        </w:trPr>
        <w:tc>
          <w:tcPr>
            <w:tcW w:w="816" w:type="dxa"/>
          </w:tcPr>
          <w:p w:rsidR="00F24DAD" w:rsidRPr="00B03117" w:rsidRDefault="00F24DAD" w:rsidP="006036F0">
            <w:pPr>
              <w:rPr>
                <w:sz w:val="24"/>
                <w:szCs w:val="24"/>
              </w:rPr>
            </w:pPr>
            <w:r w:rsidRPr="00B03117">
              <w:rPr>
                <w:sz w:val="24"/>
                <w:szCs w:val="24"/>
              </w:rPr>
              <w:t>2.5</w:t>
            </w:r>
            <w:r>
              <w:rPr>
                <w:sz w:val="24"/>
                <w:szCs w:val="24"/>
              </w:rPr>
              <w:t>6</w:t>
            </w:r>
          </w:p>
        </w:tc>
        <w:tc>
          <w:tcPr>
            <w:tcW w:w="10241" w:type="dxa"/>
          </w:tcPr>
          <w:p w:rsidR="00F24DAD" w:rsidRPr="00B03117" w:rsidRDefault="00F24DAD" w:rsidP="006036F0">
            <w:pPr>
              <w:rPr>
                <w:sz w:val="24"/>
                <w:szCs w:val="24"/>
              </w:rPr>
            </w:pPr>
            <w:r w:rsidRPr="00B03117">
              <w:rPr>
                <w:sz w:val="24"/>
                <w:szCs w:val="24"/>
              </w:rPr>
              <w:t>Моніторинг власних надходжень установ/закладів гуманітарної сфери, які фінансуються з  місцевого бюджету</w:t>
            </w:r>
          </w:p>
        </w:tc>
        <w:tc>
          <w:tcPr>
            <w:tcW w:w="4111" w:type="dxa"/>
          </w:tcPr>
          <w:p w:rsidR="00F24DAD" w:rsidRPr="00B03117" w:rsidRDefault="00F24DAD" w:rsidP="006036F0">
            <w:pPr>
              <w:jc w:val="center"/>
              <w:rPr>
                <w:sz w:val="24"/>
                <w:szCs w:val="24"/>
              </w:rPr>
            </w:pPr>
            <w:r w:rsidRPr="00B03117">
              <w:rPr>
                <w:sz w:val="24"/>
                <w:szCs w:val="24"/>
              </w:rPr>
              <w:t>Щомісячно</w:t>
            </w:r>
          </w:p>
          <w:p w:rsidR="00F24DAD" w:rsidRPr="00B03117" w:rsidRDefault="00F24DAD" w:rsidP="006036F0">
            <w:pPr>
              <w:jc w:val="center"/>
              <w:rPr>
                <w:sz w:val="24"/>
                <w:szCs w:val="24"/>
              </w:rPr>
            </w:pPr>
            <w:r w:rsidRPr="00B03117">
              <w:rPr>
                <w:sz w:val="24"/>
                <w:szCs w:val="24"/>
              </w:rPr>
              <w:t>Щоквартально</w:t>
            </w:r>
          </w:p>
        </w:tc>
      </w:tr>
      <w:tr w:rsidR="00F24DAD" w:rsidRPr="00AB4118">
        <w:trPr>
          <w:cantSplit/>
        </w:trPr>
        <w:tc>
          <w:tcPr>
            <w:tcW w:w="816" w:type="dxa"/>
          </w:tcPr>
          <w:p w:rsidR="00F24DAD" w:rsidRPr="00B03117" w:rsidRDefault="00F24DAD" w:rsidP="006036F0">
            <w:pPr>
              <w:ind w:firstLine="851"/>
              <w:jc w:val="center"/>
              <w:rPr>
                <w:b/>
                <w:bCs/>
                <w:sz w:val="24"/>
                <w:szCs w:val="24"/>
              </w:rPr>
            </w:pPr>
          </w:p>
        </w:tc>
        <w:tc>
          <w:tcPr>
            <w:tcW w:w="14352" w:type="dxa"/>
            <w:gridSpan w:val="2"/>
          </w:tcPr>
          <w:p w:rsidR="00F24DAD" w:rsidRPr="00B03117" w:rsidRDefault="00F24DAD" w:rsidP="006036F0">
            <w:pPr>
              <w:ind w:firstLine="851"/>
              <w:jc w:val="center"/>
              <w:rPr>
                <w:b/>
                <w:bCs/>
                <w:sz w:val="24"/>
                <w:szCs w:val="24"/>
              </w:rPr>
            </w:pPr>
            <w:r w:rsidRPr="00B03117">
              <w:rPr>
                <w:b/>
                <w:bCs/>
                <w:sz w:val="24"/>
                <w:szCs w:val="24"/>
              </w:rPr>
              <w:t>3. Підсумки діяльності міської ради  (підготовка звітів)</w:t>
            </w:r>
          </w:p>
        </w:tc>
      </w:tr>
      <w:tr w:rsidR="00F24DAD" w:rsidRPr="00AB4118">
        <w:trPr>
          <w:cantSplit/>
        </w:trPr>
        <w:tc>
          <w:tcPr>
            <w:tcW w:w="816" w:type="dxa"/>
          </w:tcPr>
          <w:p w:rsidR="00F24DAD" w:rsidRPr="00B03117" w:rsidRDefault="00F24DAD" w:rsidP="00300539">
            <w:pPr>
              <w:rPr>
                <w:sz w:val="24"/>
                <w:szCs w:val="24"/>
              </w:rPr>
            </w:pPr>
            <w:r w:rsidRPr="00B03117">
              <w:rPr>
                <w:sz w:val="24"/>
                <w:szCs w:val="24"/>
              </w:rPr>
              <w:t>3.1</w:t>
            </w:r>
          </w:p>
        </w:tc>
        <w:tc>
          <w:tcPr>
            <w:tcW w:w="10241" w:type="dxa"/>
          </w:tcPr>
          <w:p w:rsidR="00F24DAD" w:rsidRPr="00B03117" w:rsidRDefault="00F24DAD" w:rsidP="00300539">
            <w:pPr>
              <w:rPr>
                <w:sz w:val="24"/>
                <w:szCs w:val="24"/>
              </w:rPr>
            </w:pPr>
            <w:r w:rsidRPr="00B03117">
              <w:rPr>
                <w:sz w:val="24"/>
                <w:szCs w:val="24"/>
              </w:rPr>
              <w:t>Підготовка і подання Червоноградській міській  раді квартального звіту про виконання бюджету у 2021 році</w:t>
            </w:r>
          </w:p>
        </w:tc>
        <w:tc>
          <w:tcPr>
            <w:tcW w:w="4111" w:type="dxa"/>
          </w:tcPr>
          <w:p w:rsidR="00F24DAD" w:rsidRPr="00B03117" w:rsidRDefault="00F24DAD" w:rsidP="00300539">
            <w:pPr>
              <w:jc w:val="center"/>
              <w:rPr>
                <w:sz w:val="24"/>
                <w:szCs w:val="24"/>
              </w:rPr>
            </w:pPr>
            <w:r w:rsidRPr="00B03117">
              <w:rPr>
                <w:sz w:val="24"/>
                <w:szCs w:val="24"/>
              </w:rPr>
              <w:t>Щоквартально</w:t>
            </w:r>
          </w:p>
        </w:tc>
      </w:tr>
      <w:tr w:rsidR="00F24DAD" w:rsidRPr="00AB4118">
        <w:trPr>
          <w:cantSplit/>
        </w:trPr>
        <w:tc>
          <w:tcPr>
            <w:tcW w:w="816" w:type="dxa"/>
          </w:tcPr>
          <w:p w:rsidR="00F24DAD" w:rsidRPr="002945F2" w:rsidRDefault="00F24DAD" w:rsidP="00300539">
            <w:pPr>
              <w:rPr>
                <w:sz w:val="24"/>
                <w:szCs w:val="24"/>
              </w:rPr>
            </w:pPr>
            <w:r>
              <w:rPr>
                <w:sz w:val="24"/>
                <w:szCs w:val="24"/>
              </w:rPr>
              <w:t>3.2</w:t>
            </w:r>
          </w:p>
        </w:tc>
        <w:tc>
          <w:tcPr>
            <w:tcW w:w="10241" w:type="dxa"/>
          </w:tcPr>
          <w:p w:rsidR="00F24DAD" w:rsidRPr="002A63BD" w:rsidRDefault="00F24DAD" w:rsidP="00300539">
            <w:pPr>
              <w:suppressAutoHyphens w:val="0"/>
              <w:rPr>
                <w:kern w:val="0"/>
                <w:sz w:val="24"/>
                <w:szCs w:val="24"/>
                <w:lang w:eastAsia="zh-CN"/>
              </w:rPr>
            </w:pPr>
            <w:r>
              <w:rPr>
                <w:kern w:val="0"/>
                <w:sz w:val="24"/>
                <w:szCs w:val="24"/>
                <w:lang w:eastAsia="zh-CN"/>
              </w:rPr>
              <w:t>Подання</w:t>
            </w:r>
            <w:r w:rsidRPr="002A63BD">
              <w:rPr>
                <w:kern w:val="0"/>
                <w:sz w:val="24"/>
                <w:szCs w:val="24"/>
                <w:lang w:eastAsia="zh-CN"/>
              </w:rPr>
              <w:t xml:space="preserve"> річної звітності про виконання </w:t>
            </w:r>
            <w:r>
              <w:rPr>
                <w:kern w:val="0"/>
                <w:sz w:val="24"/>
                <w:szCs w:val="24"/>
                <w:lang w:eastAsia="zh-CN"/>
              </w:rPr>
              <w:t>місцевого</w:t>
            </w:r>
            <w:r w:rsidRPr="002A63BD">
              <w:rPr>
                <w:kern w:val="0"/>
                <w:sz w:val="24"/>
                <w:szCs w:val="24"/>
                <w:lang w:eastAsia="zh-CN"/>
              </w:rPr>
              <w:t xml:space="preserve"> бюджету. Підготовка та подання </w:t>
            </w:r>
            <w:r>
              <w:rPr>
                <w:kern w:val="0"/>
                <w:sz w:val="24"/>
                <w:szCs w:val="24"/>
                <w:lang w:eastAsia="zh-CN"/>
              </w:rPr>
              <w:t xml:space="preserve">департаменту </w:t>
            </w:r>
            <w:r w:rsidRPr="002A63BD">
              <w:rPr>
                <w:kern w:val="0"/>
                <w:sz w:val="24"/>
                <w:szCs w:val="24"/>
                <w:lang w:eastAsia="zh-CN"/>
              </w:rPr>
              <w:t xml:space="preserve"> фінансів </w:t>
            </w:r>
            <w:r>
              <w:rPr>
                <w:kern w:val="0"/>
                <w:sz w:val="24"/>
                <w:szCs w:val="24"/>
                <w:lang w:eastAsia="zh-CN"/>
              </w:rPr>
              <w:t>ЛОДА</w:t>
            </w:r>
            <w:r w:rsidRPr="002A63BD">
              <w:rPr>
                <w:kern w:val="0"/>
                <w:sz w:val="24"/>
                <w:szCs w:val="24"/>
                <w:lang w:eastAsia="zh-CN"/>
              </w:rPr>
              <w:t xml:space="preserve"> зведеного звіту про виконання місцевих бюджетів  в частині мережі, штатів і контингентів за минулий рік та пояснювальної записки до нього</w:t>
            </w:r>
          </w:p>
        </w:tc>
        <w:tc>
          <w:tcPr>
            <w:tcW w:w="4111" w:type="dxa"/>
          </w:tcPr>
          <w:p w:rsidR="00F24DAD" w:rsidRPr="002A63BD" w:rsidRDefault="00F24DAD" w:rsidP="00300539">
            <w:pPr>
              <w:ind w:firstLine="95"/>
              <w:jc w:val="center"/>
              <w:rPr>
                <w:sz w:val="24"/>
                <w:szCs w:val="24"/>
              </w:rPr>
            </w:pPr>
            <w:r w:rsidRPr="002A63BD">
              <w:rPr>
                <w:sz w:val="24"/>
                <w:szCs w:val="24"/>
              </w:rPr>
              <w:t>У термін, визначений Міністерством фінансів України</w:t>
            </w:r>
          </w:p>
        </w:tc>
      </w:tr>
      <w:tr w:rsidR="00F24DAD" w:rsidRPr="00AB4118">
        <w:trPr>
          <w:cantSplit/>
        </w:trPr>
        <w:tc>
          <w:tcPr>
            <w:tcW w:w="816" w:type="dxa"/>
          </w:tcPr>
          <w:p w:rsidR="00F24DAD" w:rsidRPr="002945F2" w:rsidRDefault="00F24DAD" w:rsidP="00300539">
            <w:pPr>
              <w:rPr>
                <w:sz w:val="24"/>
                <w:szCs w:val="24"/>
              </w:rPr>
            </w:pPr>
            <w:r>
              <w:rPr>
                <w:sz w:val="24"/>
                <w:szCs w:val="24"/>
              </w:rPr>
              <w:t>3.3</w:t>
            </w:r>
          </w:p>
        </w:tc>
        <w:tc>
          <w:tcPr>
            <w:tcW w:w="10241" w:type="dxa"/>
          </w:tcPr>
          <w:p w:rsidR="00F24DAD" w:rsidRPr="002A63BD" w:rsidRDefault="00F24DAD" w:rsidP="00300539">
            <w:pPr>
              <w:rPr>
                <w:sz w:val="24"/>
                <w:szCs w:val="24"/>
              </w:rPr>
            </w:pPr>
            <w:r w:rsidRPr="002A63BD">
              <w:rPr>
                <w:sz w:val="24"/>
                <w:szCs w:val="24"/>
              </w:rPr>
              <w:t xml:space="preserve">Аналіз виконання </w:t>
            </w:r>
            <w:r>
              <w:rPr>
                <w:sz w:val="24"/>
                <w:szCs w:val="24"/>
              </w:rPr>
              <w:t>міського</w:t>
            </w:r>
            <w:r w:rsidRPr="002A63BD">
              <w:rPr>
                <w:sz w:val="24"/>
                <w:szCs w:val="24"/>
              </w:rPr>
              <w:t xml:space="preserve"> бюджету </w:t>
            </w:r>
            <w:r>
              <w:rPr>
                <w:sz w:val="24"/>
                <w:szCs w:val="24"/>
              </w:rPr>
              <w:t xml:space="preserve">м.Червонограда </w:t>
            </w:r>
            <w:r w:rsidRPr="002A63BD">
              <w:rPr>
                <w:sz w:val="24"/>
                <w:szCs w:val="24"/>
              </w:rPr>
              <w:t xml:space="preserve">за 2020 рік, відповідні квартали 2021 року та подання узагальнених матеріалів разом з пояснювальною запискою для розгляду </w:t>
            </w:r>
            <w:r>
              <w:rPr>
                <w:sz w:val="24"/>
                <w:szCs w:val="24"/>
              </w:rPr>
              <w:t>Червоноградській міській</w:t>
            </w:r>
            <w:r w:rsidRPr="002A63BD">
              <w:rPr>
                <w:sz w:val="24"/>
                <w:szCs w:val="24"/>
              </w:rPr>
              <w:t xml:space="preserve"> раді</w:t>
            </w:r>
          </w:p>
        </w:tc>
        <w:tc>
          <w:tcPr>
            <w:tcW w:w="4111" w:type="dxa"/>
          </w:tcPr>
          <w:p w:rsidR="00F24DAD" w:rsidRPr="002A63BD" w:rsidRDefault="00F24DAD" w:rsidP="00300539">
            <w:pPr>
              <w:jc w:val="center"/>
              <w:rPr>
                <w:sz w:val="24"/>
                <w:szCs w:val="24"/>
              </w:rPr>
            </w:pPr>
            <w:r w:rsidRPr="002A63BD">
              <w:rPr>
                <w:sz w:val="24"/>
                <w:szCs w:val="24"/>
              </w:rPr>
              <w:t>У встановлені законодавством терміни</w:t>
            </w:r>
          </w:p>
        </w:tc>
      </w:tr>
      <w:tr w:rsidR="00F24DAD" w:rsidRPr="00AB4118">
        <w:trPr>
          <w:cantSplit/>
        </w:trPr>
        <w:tc>
          <w:tcPr>
            <w:tcW w:w="816" w:type="dxa"/>
          </w:tcPr>
          <w:p w:rsidR="00F24DAD" w:rsidRPr="002945F2" w:rsidRDefault="00F24DAD" w:rsidP="00300539">
            <w:pPr>
              <w:rPr>
                <w:sz w:val="24"/>
                <w:szCs w:val="24"/>
              </w:rPr>
            </w:pPr>
            <w:r>
              <w:rPr>
                <w:sz w:val="24"/>
                <w:szCs w:val="24"/>
              </w:rPr>
              <w:t>3.4</w:t>
            </w:r>
          </w:p>
        </w:tc>
        <w:tc>
          <w:tcPr>
            <w:tcW w:w="10241" w:type="dxa"/>
          </w:tcPr>
          <w:p w:rsidR="00F24DAD" w:rsidRPr="002A63BD" w:rsidRDefault="00F24DAD" w:rsidP="00300539">
            <w:pPr>
              <w:suppressAutoHyphens w:val="0"/>
              <w:rPr>
                <w:kern w:val="0"/>
                <w:sz w:val="24"/>
                <w:szCs w:val="24"/>
                <w:lang w:eastAsia="zh-CN"/>
              </w:rPr>
            </w:pPr>
            <w:r w:rsidRPr="002A63BD">
              <w:rPr>
                <w:kern w:val="0"/>
                <w:sz w:val="24"/>
                <w:szCs w:val="24"/>
                <w:lang w:eastAsia="zh-CN"/>
              </w:rPr>
              <w:t xml:space="preserve">Підготовка та організація роботи щодо проведення громадського обговорення звіту про виконання </w:t>
            </w:r>
            <w:r>
              <w:rPr>
                <w:kern w:val="0"/>
                <w:sz w:val="24"/>
                <w:szCs w:val="24"/>
                <w:lang w:eastAsia="zh-CN"/>
              </w:rPr>
              <w:t>міського</w:t>
            </w:r>
            <w:r w:rsidRPr="002A63BD">
              <w:rPr>
                <w:kern w:val="0"/>
                <w:sz w:val="24"/>
                <w:szCs w:val="24"/>
                <w:lang w:eastAsia="zh-CN"/>
              </w:rPr>
              <w:t xml:space="preserve"> бюджету за 2020  рік</w:t>
            </w:r>
          </w:p>
        </w:tc>
        <w:tc>
          <w:tcPr>
            <w:tcW w:w="4111" w:type="dxa"/>
          </w:tcPr>
          <w:p w:rsidR="00F24DAD" w:rsidRPr="002A63BD" w:rsidRDefault="00F24DAD" w:rsidP="00300539">
            <w:pPr>
              <w:ind w:firstLine="95"/>
              <w:jc w:val="center"/>
              <w:rPr>
                <w:sz w:val="24"/>
                <w:szCs w:val="24"/>
              </w:rPr>
            </w:pPr>
            <w:r w:rsidRPr="002A63BD">
              <w:rPr>
                <w:sz w:val="24"/>
                <w:szCs w:val="24"/>
              </w:rPr>
              <w:t>Лютий</w:t>
            </w:r>
          </w:p>
        </w:tc>
      </w:tr>
      <w:tr w:rsidR="00F24DAD" w:rsidRPr="00AB4118">
        <w:trPr>
          <w:cantSplit/>
        </w:trPr>
        <w:tc>
          <w:tcPr>
            <w:tcW w:w="816" w:type="dxa"/>
          </w:tcPr>
          <w:p w:rsidR="00F24DAD" w:rsidRPr="002945F2" w:rsidRDefault="00F24DAD" w:rsidP="00300539">
            <w:pPr>
              <w:suppressAutoHyphens w:val="0"/>
              <w:jc w:val="left"/>
              <w:rPr>
                <w:sz w:val="24"/>
                <w:szCs w:val="24"/>
              </w:rPr>
            </w:pPr>
            <w:r>
              <w:rPr>
                <w:sz w:val="24"/>
                <w:szCs w:val="24"/>
              </w:rPr>
              <w:t>3.5</w:t>
            </w:r>
          </w:p>
        </w:tc>
        <w:tc>
          <w:tcPr>
            <w:tcW w:w="10241" w:type="dxa"/>
          </w:tcPr>
          <w:p w:rsidR="00F24DAD" w:rsidRPr="002A63BD" w:rsidRDefault="00F24DAD" w:rsidP="00300539">
            <w:pPr>
              <w:suppressAutoHyphens w:val="0"/>
              <w:rPr>
                <w:kern w:val="0"/>
                <w:sz w:val="24"/>
                <w:szCs w:val="24"/>
                <w:lang w:eastAsia="zh-CN"/>
              </w:rPr>
            </w:pPr>
            <w:r w:rsidRPr="002A63BD">
              <w:rPr>
                <w:kern w:val="0"/>
                <w:sz w:val="24"/>
                <w:szCs w:val="24"/>
                <w:lang w:eastAsia="zh-CN"/>
              </w:rPr>
              <w:t xml:space="preserve">Підготовка проєкту рішення про затвердження звіту про виконання </w:t>
            </w:r>
            <w:r>
              <w:rPr>
                <w:kern w:val="0"/>
                <w:sz w:val="24"/>
                <w:szCs w:val="24"/>
                <w:lang w:eastAsia="zh-CN"/>
              </w:rPr>
              <w:t>міського</w:t>
            </w:r>
            <w:r w:rsidRPr="002A63BD">
              <w:rPr>
                <w:kern w:val="0"/>
                <w:sz w:val="24"/>
                <w:szCs w:val="24"/>
                <w:lang w:eastAsia="zh-CN"/>
              </w:rPr>
              <w:t xml:space="preserve"> бюджету за 2020 рік з пояснюючою запискою та подання їх на розгляд і затвердження </w:t>
            </w:r>
            <w:r>
              <w:rPr>
                <w:kern w:val="0"/>
                <w:sz w:val="24"/>
                <w:szCs w:val="24"/>
                <w:lang w:eastAsia="zh-CN"/>
              </w:rPr>
              <w:t xml:space="preserve">Червоноградською міською </w:t>
            </w:r>
            <w:r w:rsidRPr="002A63BD">
              <w:rPr>
                <w:kern w:val="0"/>
                <w:sz w:val="24"/>
                <w:szCs w:val="24"/>
                <w:lang w:eastAsia="zh-CN"/>
              </w:rPr>
              <w:t>радою</w:t>
            </w:r>
            <w:r w:rsidRPr="002A63BD">
              <w:rPr>
                <w:kern w:val="0"/>
                <w:sz w:val="24"/>
                <w:szCs w:val="24"/>
                <w:lang w:eastAsia="zh-CN"/>
              </w:rPr>
              <w:tab/>
            </w:r>
          </w:p>
        </w:tc>
        <w:tc>
          <w:tcPr>
            <w:tcW w:w="4111" w:type="dxa"/>
          </w:tcPr>
          <w:p w:rsidR="00F24DAD" w:rsidRPr="002A63BD" w:rsidRDefault="00F24DAD" w:rsidP="00300539">
            <w:pPr>
              <w:ind w:firstLine="95"/>
              <w:jc w:val="center"/>
              <w:rPr>
                <w:sz w:val="24"/>
                <w:szCs w:val="24"/>
              </w:rPr>
            </w:pPr>
            <w:r w:rsidRPr="002A63BD">
              <w:rPr>
                <w:sz w:val="24"/>
                <w:szCs w:val="24"/>
              </w:rPr>
              <w:t>До 1 березня</w:t>
            </w:r>
          </w:p>
        </w:tc>
      </w:tr>
      <w:tr w:rsidR="00F24DAD" w:rsidRPr="00AB4118">
        <w:trPr>
          <w:cantSplit/>
        </w:trPr>
        <w:tc>
          <w:tcPr>
            <w:tcW w:w="816" w:type="dxa"/>
          </w:tcPr>
          <w:p w:rsidR="00F24DAD" w:rsidRPr="002945F2" w:rsidRDefault="00F24DAD" w:rsidP="00300539">
            <w:pPr>
              <w:rPr>
                <w:sz w:val="24"/>
                <w:szCs w:val="24"/>
              </w:rPr>
            </w:pPr>
            <w:r>
              <w:rPr>
                <w:sz w:val="24"/>
                <w:szCs w:val="24"/>
              </w:rPr>
              <w:t>3.6</w:t>
            </w:r>
          </w:p>
        </w:tc>
        <w:tc>
          <w:tcPr>
            <w:tcW w:w="10241" w:type="dxa"/>
          </w:tcPr>
          <w:p w:rsidR="00F24DAD" w:rsidRPr="002945F2" w:rsidRDefault="00F24DAD" w:rsidP="00300539">
            <w:pPr>
              <w:suppressAutoHyphens w:val="0"/>
              <w:jc w:val="left"/>
              <w:rPr>
                <w:color w:val="000000"/>
                <w:kern w:val="0"/>
                <w:sz w:val="24"/>
                <w:szCs w:val="24"/>
                <w:lang w:eastAsia="zh-CN"/>
              </w:rPr>
            </w:pPr>
            <w:r w:rsidRPr="002945F2">
              <w:rPr>
                <w:sz w:val="24"/>
                <w:szCs w:val="24"/>
              </w:rPr>
              <w:t xml:space="preserve">Підготовка пояснювальної записки до звіту про виконання </w:t>
            </w:r>
            <w:r>
              <w:rPr>
                <w:sz w:val="24"/>
                <w:szCs w:val="24"/>
              </w:rPr>
              <w:t>місцевого</w:t>
            </w:r>
            <w:r w:rsidRPr="002945F2">
              <w:rPr>
                <w:sz w:val="24"/>
                <w:szCs w:val="24"/>
              </w:rPr>
              <w:t xml:space="preserve"> бюджету за  відповідний квартал та подання матеріалів на розгляд </w:t>
            </w:r>
            <w:r>
              <w:rPr>
                <w:sz w:val="24"/>
                <w:szCs w:val="24"/>
              </w:rPr>
              <w:t>Червоноградської міської ради</w:t>
            </w:r>
            <w:r w:rsidRPr="002945F2">
              <w:rPr>
                <w:sz w:val="24"/>
                <w:szCs w:val="24"/>
              </w:rPr>
              <w:t xml:space="preserve"> </w:t>
            </w:r>
          </w:p>
        </w:tc>
        <w:tc>
          <w:tcPr>
            <w:tcW w:w="4111" w:type="dxa"/>
          </w:tcPr>
          <w:p w:rsidR="00F24DAD" w:rsidRPr="002945F2" w:rsidRDefault="00F24DAD" w:rsidP="00300539">
            <w:pPr>
              <w:ind w:hanging="85"/>
              <w:jc w:val="center"/>
              <w:rPr>
                <w:sz w:val="24"/>
                <w:szCs w:val="24"/>
              </w:rPr>
            </w:pPr>
            <w:r w:rsidRPr="002945F2">
              <w:rPr>
                <w:sz w:val="24"/>
                <w:szCs w:val="24"/>
              </w:rPr>
              <w:t>До 1 березня, 1 червня,</w:t>
            </w:r>
          </w:p>
          <w:p w:rsidR="00F24DAD" w:rsidRPr="002945F2" w:rsidRDefault="00F24DAD" w:rsidP="00300539">
            <w:pPr>
              <w:ind w:hanging="85"/>
              <w:jc w:val="center"/>
              <w:rPr>
                <w:sz w:val="24"/>
                <w:szCs w:val="24"/>
              </w:rPr>
            </w:pPr>
            <w:r w:rsidRPr="002945F2">
              <w:rPr>
                <w:sz w:val="24"/>
                <w:szCs w:val="24"/>
              </w:rPr>
              <w:t>1 вересня, 1 грудня</w:t>
            </w:r>
          </w:p>
        </w:tc>
      </w:tr>
      <w:tr w:rsidR="00F24DAD" w:rsidRPr="00AB4118">
        <w:trPr>
          <w:cantSplit/>
        </w:trPr>
        <w:tc>
          <w:tcPr>
            <w:tcW w:w="816" w:type="dxa"/>
          </w:tcPr>
          <w:p w:rsidR="00F24DAD" w:rsidRPr="002945F2" w:rsidRDefault="00F24DAD" w:rsidP="00300539">
            <w:pPr>
              <w:rPr>
                <w:sz w:val="24"/>
                <w:szCs w:val="24"/>
              </w:rPr>
            </w:pPr>
            <w:r>
              <w:rPr>
                <w:sz w:val="24"/>
                <w:szCs w:val="24"/>
              </w:rPr>
              <w:t>3.7</w:t>
            </w:r>
          </w:p>
        </w:tc>
        <w:tc>
          <w:tcPr>
            <w:tcW w:w="10241" w:type="dxa"/>
          </w:tcPr>
          <w:p w:rsidR="00F24DAD" w:rsidRPr="002945F2" w:rsidRDefault="00F24DAD" w:rsidP="00300539">
            <w:pPr>
              <w:rPr>
                <w:sz w:val="24"/>
                <w:szCs w:val="24"/>
              </w:rPr>
            </w:pPr>
            <w:r w:rsidRPr="002945F2">
              <w:rPr>
                <w:sz w:val="24"/>
                <w:szCs w:val="24"/>
              </w:rPr>
              <w:t>Підготовка аналітичних звітів до періодичної звітності фінорганів</w:t>
            </w:r>
          </w:p>
        </w:tc>
        <w:tc>
          <w:tcPr>
            <w:tcW w:w="4111" w:type="dxa"/>
          </w:tcPr>
          <w:p w:rsidR="00F24DAD" w:rsidRPr="002945F2" w:rsidRDefault="00F24DAD" w:rsidP="00300539">
            <w:pPr>
              <w:jc w:val="center"/>
              <w:rPr>
                <w:sz w:val="24"/>
                <w:szCs w:val="24"/>
              </w:rPr>
            </w:pPr>
            <w:r w:rsidRPr="002945F2">
              <w:rPr>
                <w:sz w:val="24"/>
                <w:szCs w:val="24"/>
              </w:rPr>
              <w:t>Щоквартально</w:t>
            </w:r>
          </w:p>
        </w:tc>
      </w:tr>
      <w:tr w:rsidR="00F24DAD" w:rsidRPr="00AB4118">
        <w:trPr>
          <w:cantSplit/>
        </w:trPr>
        <w:tc>
          <w:tcPr>
            <w:tcW w:w="816" w:type="dxa"/>
            <w:tcBorders>
              <w:top w:val="single" w:sz="4" w:space="0" w:color="000000"/>
              <w:left w:val="single" w:sz="4" w:space="0" w:color="000000"/>
              <w:bottom w:val="single" w:sz="4" w:space="0" w:color="000000"/>
              <w:right w:val="single" w:sz="4" w:space="0" w:color="000000"/>
            </w:tcBorders>
            <w:shd w:val="clear" w:color="000000" w:fill="FFFFFF"/>
          </w:tcPr>
          <w:p w:rsidR="00F24DAD" w:rsidRPr="002945F2" w:rsidRDefault="00F24DAD" w:rsidP="00300539">
            <w:pPr>
              <w:rPr>
                <w:sz w:val="24"/>
                <w:szCs w:val="24"/>
              </w:rPr>
            </w:pPr>
            <w:r>
              <w:rPr>
                <w:sz w:val="24"/>
                <w:szCs w:val="24"/>
              </w:rPr>
              <w:t>3.8</w:t>
            </w:r>
          </w:p>
        </w:tc>
        <w:tc>
          <w:tcPr>
            <w:tcW w:w="10241" w:type="dxa"/>
            <w:tcBorders>
              <w:top w:val="single" w:sz="4" w:space="0" w:color="000000"/>
              <w:left w:val="single" w:sz="4" w:space="0" w:color="000000"/>
              <w:bottom w:val="single" w:sz="4" w:space="0" w:color="000000"/>
              <w:right w:val="single" w:sz="4" w:space="0" w:color="000000"/>
            </w:tcBorders>
            <w:shd w:val="clear" w:color="000000" w:fill="FFFFFF"/>
          </w:tcPr>
          <w:p w:rsidR="00F24DAD" w:rsidRPr="002945F2" w:rsidRDefault="00F24DAD" w:rsidP="00300539">
            <w:pPr>
              <w:rPr>
                <w:sz w:val="24"/>
                <w:szCs w:val="24"/>
              </w:rPr>
            </w:pPr>
            <w:r w:rsidRPr="002945F2">
              <w:rPr>
                <w:sz w:val="24"/>
                <w:szCs w:val="24"/>
              </w:rPr>
              <w:t xml:space="preserve">Складання балансів, звітів про фінансові результати, звітів про рух грошових коштів і звітів про власний капітал по  коштах </w:t>
            </w:r>
            <w:r>
              <w:rPr>
                <w:sz w:val="24"/>
                <w:szCs w:val="24"/>
              </w:rPr>
              <w:t>місцевого</w:t>
            </w:r>
            <w:r w:rsidRPr="002945F2">
              <w:rPr>
                <w:sz w:val="24"/>
                <w:szCs w:val="24"/>
              </w:rPr>
              <w:t xml:space="preserve">  та державного бюджетів через систему подання електронної звітності АС „ Є –Звітність”</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Pr>
          <w:p w:rsidR="00F24DAD" w:rsidRPr="002945F2" w:rsidRDefault="00F24DAD" w:rsidP="00300539">
            <w:pPr>
              <w:jc w:val="center"/>
              <w:rPr>
                <w:sz w:val="24"/>
                <w:szCs w:val="24"/>
              </w:rPr>
            </w:pPr>
            <w:r w:rsidRPr="002945F2">
              <w:rPr>
                <w:sz w:val="24"/>
                <w:szCs w:val="24"/>
              </w:rPr>
              <w:t>Щоквартально</w:t>
            </w:r>
          </w:p>
        </w:tc>
      </w:tr>
      <w:tr w:rsidR="00F24DAD" w:rsidRPr="00AB4118">
        <w:trPr>
          <w:cantSplit/>
        </w:trPr>
        <w:tc>
          <w:tcPr>
            <w:tcW w:w="816" w:type="dxa"/>
            <w:tcBorders>
              <w:top w:val="single" w:sz="4" w:space="0" w:color="000000"/>
              <w:left w:val="single" w:sz="4" w:space="0" w:color="000000"/>
              <w:bottom w:val="single" w:sz="4" w:space="0" w:color="000000"/>
              <w:right w:val="single" w:sz="4" w:space="0" w:color="000000"/>
            </w:tcBorders>
            <w:shd w:val="clear" w:color="000000" w:fill="FFFFFF"/>
          </w:tcPr>
          <w:p w:rsidR="00F24DAD" w:rsidRDefault="00F24DAD" w:rsidP="00300539">
            <w:pPr>
              <w:rPr>
                <w:sz w:val="24"/>
                <w:szCs w:val="24"/>
              </w:rPr>
            </w:pPr>
            <w:r>
              <w:rPr>
                <w:sz w:val="24"/>
                <w:szCs w:val="24"/>
              </w:rPr>
              <w:t>3.9</w:t>
            </w:r>
          </w:p>
          <w:p w:rsidR="00F24DAD" w:rsidRDefault="00F24DAD" w:rsidP="00300539">
            <w:pPr>
              <w:rPr>
                <w:sz w:val="24"/>
                <w:szCs w:val="24"/>
              </w:rPr>
            </w:pPr>
          </w:p>
        </w:tc>
        <w:tc>
          <w:tcPr>
            <w:tcW w:w="10241" w:type="dxa"/>
            <w:tcBorders>
              <w:top w:val="single" w:sz="4" w:space="0" w:color="000000"/>
              <w:left w:val="single" w:sz="4" w:space="0" w:color="000000"/>
              <w:bottom w:val="single" w:sz="4" w:space="0" w:color="000000"/>
              <w:right w:val="single" w:sz="4" w:space="0" w:color="000000"/>
            </w:tcBorders>
            <w:shd w:val="clear" w:color="000000" w:fill="FFFFFF"/>
          </w:tcPr>
          <w:p w:rsidR="00F24DAD" w:rsidRPr="002945F2" w:rsidRDefault="00F24DAD" w:rsidP="00300539">
            <w:pPr>
              <w:rPr>
                <w:sz w:val="24"/>
                <w:szCs w:val="24"/>
              </w:rPr>
            </w:pPr>
            <w:r w:rsidRPr="002945F2">
              <w:rPr>
                <w:sz w:val="24"/>
                <w:szCs w:val="24"/>
              </w:rPr>
              <w:t>Складання та подання звітів в органи фіскальної служби, органи статистики, фонд державного соціального страхування</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Pr>
          <w:p w:rsidR="00F24DAD" w:rsidRDefault="00F24DAD" w:rsidP="00300539">
            <w:pPr>
              <w:jc w:val="center"/>
              <w:rPr>
                <w:sz w:val="24"/>
                <w:szCs w:val="24"/>
              </w:rPr>
            </w:pPr>
            <w:r w:rsidRPr="002945F2">
              <w:rPr>
                <w:sz w:val="24"/>
                <w:szCs w:val="24"/>
              </w:rPr>
              <w:t>Щомісячно</w:t>
            </w:r>
          </w:p>
          <w:p w:rsidR="00F24DAD" w:rsidRPr="002945F2" w:rsidRDefault="00F24DAD" w:rsidP="00300539">
            <w:pPr>
              <w:jc w:val="center"/>
              <w:rPr>
                <w:sz w:val="24"/>
                <w:szCs w:val="24"/>
              </w:rPr>
            </w:pPr>
            <w:r>
              <w:rPr>
                <w:sz w:val="24"/>
                <w:szCs w:val="24"/>
              </w:rPr>
              <w:t>Щ</w:t>
            </w:r>
            <w:r w:rsidRPr="002945F2">
              <w:rPr>
                <w:sz w:val="24"/>
                <w:szCs w:val="24"/>
              </w:rPr>
              <w:t>оквартально</w:t>
            </w:r>
          </w:p>
        </w:tc>
      </w:tr>
      <w:tr w:rsidR="00F24DAD" w:rsidRPr="00AB4118">
        <w:trPr>
          <w:cantSplit/>
        </w:trPr>
        <w:tc>
          <w:tcPr>
            <w:tcW w:w="816" w:type="dxa"/>
          </w:tcPr>
          <w:p w:rsidR="00F24DAD" w:rsidRPr="002945F2" w:rsidRDefault="00F24DAD" w:rsidP="006036F0">
            <w:pPr>
              <w:ind w:firstLine="851"/>
              <w:jc w:val="center"/>
              <w:rPr>
                <w:b/>
                <w:bCs/>
                <w:sz w:val="24"/>
                <w:szCs w:val="24"/>
              </w:rPr>
            </w:pPr>
          </w:p>
        </w:tc>
        <w:tc>
          <w:tcPr>
            <w:tcW w:w="14352" w:type="dxa"/>
            <w:gridSpan w:val="2"/>
          </w:tcPr>
          <w:p w:rsidR="00F24DAD" w:rsidRPr="002945F2" w:rsidRDefault="00F24DAD" w:rsidP="006036F0">
            <w:pPr>
              <w:ind w:firstLine="851"/>
              <w:jc w:val="center"/>
              <w:rPr>
                <w:sz w:val="24"/>
                <w:szCs w:val="24"/>
              </w:rPr>
            </w:pPr>
            <w:r w:rsidRPr="002945F2">
              <w:rPr>
                <w:b/>
                <w:bCs/>
                <w:sz w:val="24"/>
                <w:szCs w:val="24"/>
              </w:rPr>
              <w:t>4. Проведення перевірок, надання практичної допомоги</w:t>
            </w:r>
          </w:p>
        </w:tc>
      </w:tr>
      <w:tr w:rsidR="00F24DAD" w:rsidRPr="00AB4118">
        <w:trPr>
          <w:cantSplit/>
        </w:trPr>
        <w:tc>
          <w:tcPr>
            <w:tcW w:w="816" w:type="dxa"/>
          </w:tcPr>
          <w:p w:rsidR="00F24DAD" w:rsidRPr="002945F2" w:rsidRDefault="00F24DAD" w:rsidP="00300539">
            <w:pPr>
              <w:suppressAutoHyphens w:val="0"/>
              <w:jc w:val="left"/>
              <w:rPr>
                <w:color w:val="000000"/>
                <w:kern w:val="0"/>
                <w:sz w:val="24"/>
                <w:szCs w:val="24"/>
                <w:lang w:eastAsia="zh-CN"/>
              </w:rPr>
            </w:pPr>
            <w:r>
              <w:rPr>
                <w:color w:val="000000"/>
                <w:kern w:val="0"/>
                <w:sz w:val="24"/>
                <w:szCs w:val="24"/>
                <w:lang w:eastAsia="zh-CN"/>
              </w:rPr>
              <w:t>4.1</w:t>
            </w:r>
          </w:p>
        </w:tc>
        <w:tc>
          <w:tcPr>
            <w:tcW w:w="10241" w:type="dxa"/>
          </w:tcPr>
          <w:p w:rsidR="00F24DAD" w:rsidRPr="00B42CA4" w:rsidRDefault="00F24DAD" w:rsidP="00300539">
            <w:pPr>
              <w:suppressAutoHyphens w:val="0"/>
              <w:rPr>
                <w:kern w:val="0"/>
                <w:sz w:val="24"/>
                <w:szCs w:val="24"/>
                <w:lang w:eastAsia="zh-CN"/>
              </w:rPr>
            </w:pPr>
            <w:r w:rsidRPr="00B42CA4">
              <w:rPr>
                <w:kern w:val="0"/>
                <w:sz w:val="24"/>
                <w:szCs w:val="24"/>
                <w:lang w:eastAsia="zh-CN"/>
              </w:rPr>
              <w:t xml:space="preserve">Подача на  експертизу в департамент фінансів ЛОДА рішення Червоноградської міської ради про затвердження  бюджету Червоноградської міської територіальної громади на 2021  рік. </w:t>
            </w:r>
          </w:p>
          <w:p w:rsidR="00F24DAD" w:rsidRPr="002945F2" w:rsidRDefault="00F24DAD" w:rsidP="00300539">
            <w:pPr>
              <w:suppressAutoHyphens w:val="0"/>
              <w:rPr>
                <w:color w:val="000000"/>
                <w:kern w:val="0"/>
                <w:sz w:val="24"/>
                <w:szCs w:val="24"/>
                <w:lang w:eastAsia="zh-CN"/>
              </w:rPr>
            </w:pPr>
          </w:p>
        </w:tc>
        <w:tc>
          <w:tcPr>
            <w:tcW w:w="4111" w:type="dxa"/>
          </w:tcPr>
          <w:p w:rsidR="00F24DAD" w:rsidRPr="002945F2" w:rsidRDefault="00F24DAD" w:rsidP="00300539">
            <w:pPr>
              <w:jc w:val="center"/>
              <w:rPr>
                <w:sz w:val="24"/>
                <w:szCs w:val="24"/>
              </w:rPr>
            </w:pPr>
            <w:r w:rsidRPr="002945F2">
              <w:rPr>
                <w:sz w:val="24"/>
                <w:szCs w:val="24"/>
              </w:rPr>
              <w:t>Січень-лютий</w:t>
            </w:r>
          </w:p>
        </w:tc>
      </w:tr>
      <w:tr w:rsidR="00F24DAD" w:rsidRPr="00AB4118">
        <w:trPr>
          <w:cantSplit/>
        </w:trPr>
        <w:tc>
          <w:tcPr>
            <w:tcW w:w="816" w:type="dxa"/>
          </w:tcPr>
          <w:p w:rsidR="00F24DAD" w:rsidRPr="002945F2" w:rsidRDefault="00F24DAD" w:rsidP="00300539">
            <w:pPr>
              <w:suppressAutoHyphens w:val="0"/>
              <w:jc w:val="left"/>
              <w:rPr>
                <w:color w:val="000000"/>
                <w:kern w:val="0"/>
                <w:sz w:val="24"/>
                <w:szCs w:val="24"/>
                <w:lang w:eastAsia="zh-CN"/>
              </w:rPr>
            </w:pPr>
            <w:r>
              <w:rPr>
                <w:color w:val="000000"/>
                <w:kern w:val="0"/>
                <w:sz w:val="24"/>
                <w:szCs w:val="24"/>
                <w:lang w:eastAsia="zh-CN"/>
              </w:rPr>
              <w:t>4.2</w:t>
            </w:r>
          </w:p>
        </w:tc>
        <w:tc>
          <w:tcPr>
            <w:tcW w:w="10241" w:type="dxa"/>
          </w:tcPr>
          <w:p w:rsidR="00F24DAD" w:rsidRPr="002945F2" w:rsidRDefault="00F24DAD" w:rsidP="00300539">
            <w:pPr>
              <w:suppressAutoHyphens w:val="0"/>
              <w:rPr>
                <w:kern w:val="0"/>
                <w:sz w:val="24"/>
                <w:szCs w:val="24"/>
                <w:lang w:eastAsia="zh-CN"/>
              </w:rPr>
            </w:pPr>
            <w:r>
              <w:rPr>
                <w:color w:val="000000"/>
                <w:kern w:val="0"/>
                <w:sz w:val="24"/>
                <w:szCs w:val="24"/>
                <w:lang w:eastAsia="zh-CN"/>
              </w:rPr>
              <w:t>У</w:t>
            </w:r>
            <w:r w:rsidRPr="00DA4E42">
              <w:rPr>
                <w:color w:val="000000"/>
                <w:kern w:val="0"/>
                <w:sz w:val="24"/>
                <w:szCs w:val="24"/>
                <w:lang w:eastAsia="zh-CN"/>
              </w:rPr>
              <w:t xml:space="preserve">сунення порушень бюджетного законодавства, виявлених за наслідками експертизи рішень місцевих рад про затвердження </w:t>
            </w:r>
            <w:r>
              <w:rPr>
                <w:color w:val="000000"/>
                <w:kern w:val="0"/>
                <w:sz w:val="24"/>
                <w:szCs w:val="24"/>
                <w:lang w:eastAsia="zh-CN"/>
              </w:rPr>
              <w:t>місцевого</w:t>
            </w:r>
            <w:r w:rsidRPr="00DA4E42">
              <w:rPr>
                <w:color w:val="000000"/>
                <w:kern w:val="0"/>
                <w:sz w:val="24"/>
                <w:szCs w:val="24"/>
                <w:lang w:eastAsia="zh-CN"/>
              </w:rPr>
              <w:t xml:space="preserve"> бюджет</w:t>
            </w:r>
            <w:r>
              <w:rPr>
                <w:color w:val="000000"/>
                <w:kern w:val="0"/>
                <w:sz w:val="24"/>
                <w:szCs w:val="24"/>
                <w:lang w:eastAsia="zh-CN"/>
              </w:rPr>
              <w:t>у</w:t>
            </w:r>
            <w:r w:rsidRPr="00DA4E42">
              <w:rPr>
                <w:color w:val="000000"/>
                <w:kern w:val="0"/>
                <w:sz w:val="24"/>
                <w:szCs w:val="24"/>
                <w:lang w:eastAsia="zh-CN"/>
              </w:rPr>
              <w:t xml:space="preserve"> на 2021 рік, з метою приведення </w:t>
            </w:r>
            <w:r>
              <w:rPr>
                <w:color w:val="000000"/>
                <w:kern w:val="0"/>
                <w:sz w:val="24"/>
                <w:szCs w:val="24"/>
                <w:lang w:eastAsia="zh-CN"/>
              </w:rPr>
              <w:t>його</w:t>
            </w:r>
            <w:r w:rsidRPr="00DA4E42">
              <w:rPr>
                <w:color w:val="000000"/>
                <w:kern w:val="0"/>
                <w:sz w:val="24"/>
                <w:szCs w:val="24"/>
                <w:lang w:eastAsia="zh-CN"/>
              </w:rPr>
              <w:t xml:space="preserve"> до вимог Бюджетного кодексу України</w:t>
            </w:r>
          </w:p>
        </w:tc>
        <w:tc>
          <w:tcPr>
            <w:tcW w:w="4111" w:type="dxa"/>
          </w:tcPr>
          <w:p w:rsidR="00F24DAD" w:rsidRPr="002945F2" w:rsidRDefault="00F24DAD" w:rsidP="00300539">
            <w:pPr>
              <w:jc w:val="center"/>
              <w:rPr>
                <w:sz w:val="24"/>
                <w:szCs w:val="24"/>
              </w:rPr>
            </w:pPr>
            <w:r w:rsidRPr="002945F2">
              <w:rPr>
                <w:sz w:val="24"/>
                <w:szCs w:val="24"/>
              </w:rPr>
              <w:t>Березень</w:t>
            </w:r>
          </w:p>
        </w:tc>
      </w:tr>
      <w:tr w:rsidR="00F24DAD" w:rsidRPr="00AB4118">
        <w:trPr>
          <w:cantSplit/>
        </w:trPr>
        <w:tc>
          <w:tcPr>
            <w:tcW w:w="816" w:type="dxa"/>
          </w:tcPr>
          <w:p w:rsidR="00F24DAD" w:rsidRPr="002945F2" w:rsidRDefault="00F24DAD" w:rsidP="00300539">
            <w:pPr>
              <w:pStyle w:val="Default"/>
              <w:tabs>
                <w:tab w:val="num" w:pos="0"/>
              </w:tabs>
              <w:ind w:right="-47"/>
              <w:jc w:val="both"/>
            </w:pPr>
            <w:r>
              <w:t>4.3</w:t>
            </w:r>
          </w:p>
        </w:tc>
        <w:tc>
          <w:tcPr>
            <w:tcW w:w="10241" w:type="dxa"/>
          </w:tcPr>
          <w:p w:rsidR="00F24DAD" w:rsidRPr="00EA1D1A" w:rsidRDefault="00F24DAD" w:rsidP="00300539">
            <w:pPr>
              <w:rPr>
                <w:sz w:val="24"/>
                <w:szCs w:val="24"/>
                <w:highlight w:val="green"/>
              </w:rPr>
            </w:pPr>
            <w:r>
              <w:rPr>
                <w:sz w:val="24"/>
                <w:szCs w:val="24"/>
              </w:rPr>
              <w:t>Участь у</w:t>
            </w:r>
            <w:r w:rsidRPr="00DA4E42">
              <w:rPr>
                <w:sz w:val="24"/>
                <w:szCs w:val="24"/>
              </w:rPr>
              <w:t xml:space="preserve"> семінар</w:t>
            </w:r>
            <w:r>
              <w:rPr>
                <w:sz w:val="24"/>
                <w:szCs w:val="24"/>
              </w:rPr>
              <w:t>ах</w:t>
            </w:r>
            <w:r w:rsidRPr="00DA4E42">
              <w:rPr>
                <w:sz w:val="24"/>
                <w:szCs w:val="24"/>
              </w:rPr>
              <w:t xml:space="preserve"> та  навчан</w:t>
            </w:r>
            <w:r>
              <w:rPr>
                <w:sz w:val="24"/>
                <w:szCs w:val="24"/>
              </w:rPr>
              <w:t>нях</w:t>
            </w:r>
            <w:r w:rsidRPr="00DA4E42">
              <w:rPr>
                <w:sz w:val="24"/>
                <w:szCs w:val="24"/>
              </w:rPr>
              <w:t xml:space="preserve"> </w:t>
            </w:r>
            <w:r>
              <w:rPr>
                <w:sz w:val="24"/>
                <w:szCs w:val="24"/>
              </w:rPr>
              <w:t>для</w:t>
            </w:r>
            <w:r w:rsidRPr="00DA4E42">
              <w:rPr>
                <w:sz w:val="24"/>
                <w:szCs w:val="24"/>
              </w:rPr>
              <w:t xml:space="preserve"> працівник</w:t>
            </w:r>
            <w:r>
              <w:rPr>
                <w:sz w:val="24"/>
                <w:szCs w:val="24"/>
              </w:rPr>
              <w:t>ів</w:t>
            </w:r>
            <w:r w:rsidRPr="00DA4E42">
              <w:rPr>
                <w:sz w:val="24"/>
                <w:szCs w:val="24"/>
              </w:rPr>
              <w:t xml:space="preserve"> структурних підрозділів з питань фінансів територіальних громад для  підвищення рівня  професійної компетенції щодо ефективної реалізації визначених законодавством повноважень у фінансовій та інших сферах діяльності</w:t>
            </w:r>
          </w:p>
        </w:tc>
        <w:tc>
          <w:tcPr>
            <w:tcW w:w="4111" w:type="dxa"/>
          </w:tcPr>
          <w:p w:rsidR="00F24DAD" w:rsidRPr="002945F2" w:rsidRDefault="00F24DAD" w:rsidP="00300539">
            <w:pPr>
              <w:pStyle w:val="1"/>
              <w:widowControl/>
              <w:jc w:val="center"/>
              <w:rPr>
                <w:lang w:val="uk-UA"/>
              </w:rPr>
            </w:pPr>
            <w:r w:rsidRPr="002945F2">
              <w:rPr>
                <w:lang w:val="uk-UA"/>
              </w:rPr>
              <w:t>Впродовж року</w:t>
            </w:r>
          </w:p>
        </w:tc>
      </w:tr>
      <w:tr w:rsidR="00F24DAD" w:rsidRPr="00AB4118">
        <w:trPr>
          <w:cantSplit/>
        </w:trPr>
        <w:tc>
          <w:tcPr>
            <w:tcW w:w="816" w:type="dxa"/>
          </w:tcPr>
          <w:p w:rsidR="00F24DAD" w:rsidRPr="002945F2" w:rsidRDefault="00F24DAD" w:rsidP="00300539">
            <w:pPr>
              <w:rPr>
                <w:sz w:val="24"/>
                <w:szCs w:val="24"/>
              </w:rPr>
            </w:pPr>
            <w:r>
              <w:rPr>
                <w:sz w:val="24"/>
                <w:szCs w:val="24"/>
              </w:rPr>
              <w:t>4.4</w:t>
            </w:r>
          </w:p>
        </w:tc>
        <w:tc>
          <w:tcPr>
            <w:tcW w:w="10241" w:type="dxa"/>
          </w:tcPr>
          <w:p w:rsidR="00F24DAD" w:rsidRPr="002945F2" w:rsidRDefault="00F24DAD" w:rsidP="00300539">
            <w:pPr>
              <w:rPr>
                <w:sz w:val="24"/>
                <w:szCs w:val="24"/>
              </w:rPr>
            </w:pPr>
            <w:r w:rsidRPr="002945F2">
              <w:rPr>
                <w:sz w:val="24"/>
                <w:szCs w:val="24"/>
              </w:rPr>
              <w:t xml:space="preserve">Участь в апаратних, організаційних, тематичних, скайп-нарадах голови облдержадміністрації та засіданнях колегії облдержадміністрації. </w:t>
            </w:r>
            <w:r>
              <w:rPr>
                <w:sz w:val="24"/>
                <w:szCs w:val="24"/>
              </w:rPr>
              <w:t xml:space="preserve">Підготовка матеріалів на наради. </w:t>
            </w:r>
          </w:p>
          <w:p w:rsidR="00F24DAD" w:rsidRPr="002945F2" w:rsidRDefault="00F24DAD" w:rsidP="00300539">
            <w:pPr>
              <w:rPr>
                <w:sz w:val="24"/>
                <w:szCs w:val="24"/>
              </w:rPr>
            </w:pPr>
          </w:p>
        </w:tc>
        <w:tc>
          <w:tcPr>
            <w:tcW w:w="4111" w:type="dxa"/>
          </w:tcPr>
          <w:p w:rsidR="00F24DAD" w:rsidRPr="002945F2" w:rsidRDefault="00F24DAD" w:rsidP="00300539">
            <w:pPr>
              <w:pStyle w:val="1"/>
              <w:widowControl/>
              <w:jc w:val="center"/>
              <w:rPr>
                <w:lang w:val="uk-UA"/>
              </w:rPr>
            </w:pPr>
            <w:r w:rsidRPr="002945F2">
              <w:rPr>
                <w:lang w:val="uk-UA"/>
              </w:rPr>
              <w:t>Впродовж року</w:t>
            </w:r>
          </w:p>
        </w:tc>
      </w:tr>
      <w:tr w:rsidR="00F24DAD" w:rsidRPr="00AB4118">
        <w:trPr>
          <w:cantSplit/>
        </w:trPr>
        <w:tc>
          <w:tcPr>
            <w:tcW w:w="816" w:type="dxa"/>
          </w:tcPr>
          <w:p w:rsidR="00F24DAD" w:rsidRPr="002945F2" w:rsidRDefault="00F24DAD" w:rsidP="00300539">
            <w:pPr>
              <w:rPr>
                <w:sz w:val="24"/>
                <w:szCs w:val="24"/>
              </w:rPr>
            </w:pPr>
            <w:r>
              <w:rPr>
                <w:sz w:val="24"/>
                <w:szCs w:val="24"/>
              </w:rPr>
              <w:t>4.5</w:t>
            </w:r>
          </w:p>
        </w:tc>
        <w:tc>
          <w:tcPr>
            <w:tcW w:w="10241" w:type="dxa"/>
          </w:tcPr>
          <w:p w:rsidR="00F24DAD" w:rsidRPr="004A4610" w:rsidRDefault="00F24DAD" w:rsidP="00300539">
            <w:pPr>
              <w:rPr>
                <w:sz w:val="24"/>
                <w:szCs w:val="24"/>
              </w:rPr>
            </w:pPr>
            <w:r w:rsidRPr="004A4610">
              <w:rPr>
                <w:sz w:val="24"/>
                <w:szCs w:val="24"/>
              </w:rPr>
              <w:t xml:space="preserve">Перевірка  правильності складання кошторисів  на 2021 рік бюджетними установами </w:t>
            </w:r>
          </w:p>
        </w:tc>
        <w:tc>
          <w:tcPr>
            <w:tcW w:w="4111" w:type="dxa"/>
          </w:tcPr>
          <w:p w:rsidR="00F24DAD" w:rsidRPr="004A4610" w:rsidRDefault="00F24DAD" w:rsidP="00300539">
            <w:pPr>
              <w:jc w:val="center"/>
              <w:rPr>
                <w:sz w:val="24"/>
                <w:szCs w:val="24"/>
              </w:rPr>
            </w:pPr>
            <w:r w:rsidRPr="004A4610">
              <w:rPr>
                <w:sz w:val="24"/>
                <w:szCs w:val="24"/>
              </w:rPr>
              <w:t>Квітень-липень</w:t>
            </w:r>
          </w:p>
        </w:tc>
      </w:tr>
      <w:tr w:rsidR="00F24DAD" w:rsidRPr="00AB4118">
        <w:trPr>
          <w:cantSplit/>
        </w:trPr>
        <w:tc>
          <w:tcPr>
            <w:tcW w:w="816" w:type="dxa"/>
          </w:tcPr>
          <w:p w:rsidR="00F24DAD" w:rsidRPr="002945F2" w:rsidRDefault="00F24DAD" w:rsidP="00300539">
            <w:pPr>
              <w:rPr>
                <w:sz w:val="24"/>
                <w:szCs w:val="24"/>
              </w:rPr>
            </w:pPr>
            <w:r>
              <w:rPr>
                <w:sz w:val="24"/>
                <w:szCs w:val="24"/>
              </w:rPr>
              <w:t>4.6</w:t>
            </w:r>
          </w:p>
        </w:tc>
        <w:tc>
          <w:tcPr>
            <w:tcW w:w="10241" w:type="dxa"/>
          </w:tcPr>
          <w:p w:rsidR="00F24DAD" w:rsidRPr="00B03117" w:rsidRDefault="00F24DAD" w:rsidP="00300539">
            <w:pPr>
              <w:pStyle w:val="a0"/>
              <w:spacing w:before="0"/>
              <w:ind w:firstLine="0"/>
              <w:jc w:val="both"/>
              <w:rPr>
                <w:rFonts w:ascii="Times New Roman" w:hAnsi="Times New Roman" w:cs="Times New Roman"/>
                <w:sz w:val="24"/>
                <w:szCs w:val="24"/>
              </w:rPr>
            </w:pPr>
            <w:r w:rsidRPr="00B03117">
              <w:rPr>
                <w:rFonts w:ascii="Times New Roman" w:hAnsi="Times New Roman" w:cs="Times New Roman"/>
                <w:sz w:val="24"/>
                <w:szCs w:val="24"/>
              </w:rPr>
              <w:t xml:space="preserve">Аналіз споживання енергоносіїв бюджетними установами у 2021 році </w:t>
            </w:r>
          </w:p>
        </w:tc>
        <w:tc>
          <w:tcPr>
            <w:tcW w:w="4111" w:type="dxa"/>
          </w:tcPr>
          <w:p w:rsidR="00F24DAD" w:rsidRPr="004A4610" w:rsidRDefault="00F24DAD" w:rsidP="00300539">
            <w:pPr>
              <w:ind w:firstLine="851"/>
              <w:jc w:val="center"/>
              <w:rPr>
                <w:sz w:val="24"/>
                <w:szCs w:val="24"/>
              </w:rPr>
            </w:pPr>
          </w:p>
          <w:p w:rsidR="00F24DAD" w:rsidRPr="004A4610" w:rsidRDefault="00F24DAD" w:rsidP="00300539">
            <w:pPr>
              <w:ind w:firstLine="851"/>
              <w:jc w:val="center"/>
              <w:rPr>
                <w:sz w:val="24"/>
                <w:szCs w:val="24"/>
              </w:rPr>
            </w:pPr>
            <w:r>
              <w:rPr>
                <w:sz w:val="24"/>
                <w:szCs w:val="24"/>
              </w:rPr>
              <w:t>Щомісячно</w:t>
            </w:r>
          </w:p>
        </w:tc>
      </w:tr>
      <w:tr w:rsidR="00F24DAD" w:rsidRPr="00AB4118">
        <w:trPr>
          <w:cantSplit/>
        </w:trPr>
        <w:tc>
          <w:tcPr>
            <w:tcW w:w="816" w:type="dxa"/>
          </w:tcPr>
          <w:p w:rsidR="00F24DAD" w:rsidRPr="002945F2" w:rsidRDefault="00F24DAD" w:rsidP="00300539">
            <w:pPr>
              <w:rPr>
                <w:sz w:val="24"/>
                <w:szCs w:val="24"/>
              </w:rPr>
            </w:pPr>
            <w:r>
              <w:rPr>
                <w:sz w:val="24"/>
                <w:szCs w:val="24"/>
              </w:rPr>
              <w:t>4.7</w:t>
            </w:r>
          </w:p>
        </w:tc>
        <w:tc>
          <w:tcPr>
            <w:tcW w:w="10241" w:type="dxa"/>
          </w:tcPr>
          <w:p w:rsidR="00F24DAD" w:rsidRPr="002945F2" w:rsidRDefault="00F24DAD" w:rsidP="00300539">
            <w:pPr>
              <w:rPr>
                <w:sz w:val="24"/>
                <w:szCs w:val="24"/>
              </w:rPr>
            </w:pPr>
            <w:r w:rsidRPr="002945F2">
              <w:rPr>
                <w:sz w:val="24"/>
                <w:szCs w:val="24"/>
              </w:rPr>
              <w:t xml:space="preserve">Організація і проведення роботи щодо подання  </w:t>
            </w:r>
            <w:r>
              <w:rPr>
                <w:sz w:val="24"/>
                <w:szCs w:val="24"/>
              </w:rPr>
              <w:t>працівниками</w:t>
            </w:r>
            <w:r w:rsidRPr="002945F2">
              <w:rPr>
                <w:sz w:val="24"/>
                <w:szCs w:val="24"/>
              </w:rPr>
              <w:t xml:space="preserve"> фінанс</w:t>
            </w:r>
            <w:r>
              <w:rPr>
                <w:sz w:val="24"/>
                <w:szCs w:val="24"/>
              </w:rPr>
              <w:t>ового упоравління</w:t>
            </w:r>
            <w:r w:rsidRPr="002945F2">
              <w:rPr>
                <w:sz w:val="24"/>
                <w:szCs w:val="24"/>
              </w:rPr>
              <w:t xml:space="preserve">  електронних декларацій про майно, доходи, витрати і зобов’язання фінансового характеру за 20</w:t>
            </w:r>
            <w:r>
              <w:rPr>
                <w:sz w:val="24"/>
                <w:szCs w:val="24"/>
              </w:rPr>
              <w:t>20</w:t>
            </w:r>
            <w:r w:rsidRPr="002945F2">
              <w:rPr>
                <w:sz w:val="24"/>
                <w:szCs w:val="24"/>
              </w:rPr>
              <w:t xml:space="preserve"> рік</w:t>
            </w:r>
          </w:p>
        </w:tc>
        <w:tc>
          <w:tcPr>
            <w:tcW w:w="4111" w:type="dxa"/>
          </w:tcPr>
          <w:p w:rsidR="00F24DAD" w:rsidRPr="002945F2" w:rsidRDefault="00F24DAD" w:rsidP="00300539">
            <w:pPr>
              <w:jc w:val="center"/>
              <w:rPr>
                <w:sz w:val="24"/>
                <w:szCs w:val="24"/>
              </w:rPr>
            </w:pPr>
            <w:r w:rsidRPr="002945F2">
              <w:rPr>
                <w:sz w:val="24"/>
                <w:szCs w:val="24"/>
              </w:rPr>
              <w:t>До 1 квітня</w:t>
            </w:r>
          </w:p>
        </w:tc>
      </w:tr>
      <w:tr w:rsidR="00F24DAD" w:rsidRPr="00AB4118">
        <w:trPr>
          <w:cantSplit/>
        </w:trPr>
        <w:tc>
          <w:tcPr>
            <w:tcW w:w="816" w:type="dxa"/>
          </w:tcPr>
          <w:p w:rsidR="00F24DAD" w:rsidRPr="00B03117" w:rsidRDefault="00F24DAD" w:rsidP="00300539">
            <w:pPr>
              <w:rPr>
                <w:sz w:val="24"/>
                <w:szCs w:val="24"/>
              </w:rPr>
            </w:pPr>
            <w:r w:rsidRPr="00B03117">
              <w:rPr>
                <w:sz w:val="24"/>
                <w:szCs w:val="24"/>
              </w:rPr>
              <w:t>4.</w:t>
            </w:r>
            <w:r>
              <w:rPr>
                <w:sz w:val="24"/>
                <w:szCs w:val="24"/>
              </w:rPr>
              <w:t>8</w:t>
            </w:r>
          </w:p>
        </w:tc>
        <w:tc>
          <w:tcPr>
            <w:tcW w:w="10241" w:type="dxa"/>
          </w:tcPr>
          <w:p w:rsidR="00F24DAD" w:rsidRPr="00B03117" w:rsidRDefault="00F24DAD" w:rsidP="00300539">
            <w:pPr>
              <w:rPr>
                <w:sz w:val="24"/>
                <w:szCs w:val="24"/>
              </w:rPr>
            </w:pPr>
            <w:r w:rsidRPr="00B03117">
              <w:rPr>
                <w:sz w:val="24"/>
                <w:szCs w:val="24"/>
              </w:rPr>
              <w:t>Прийняття участі у проходженні професійної перепідготовки (підвищення рівня професійної компетентності) працівників на курсах підвищення кваліфікації при вищих навчальних закладах та короткотермінових семінарах</w:t>
            </w:r>
          </w:p>
        </w:tc>
        <w:tc>
          <w:tcPr>
            <w:tcW w:w="4111" w:type="dxa"/>
          </w:tcPr>
          <w:p w:rsidR="00F24DAD" w:rsidRPr="002945F2" w:rsidRDefault="00F24DAD" w:rsidP="00300539">
            <w:pPr>
              <w:jc w:val="center"/>
              <w:rPr>
                <w:sz w:val="24"/>
                <w:szCs w:val="24"/>
              </w:rPr>
            </w:pPr>
            <w:r w:rsidRPr="002945F2">
              <w:rPr>
                <w:sz w:val="24"/>
                <w:szCs w:val="24"/>
              </w:rPr>
              <w:t>За окремим планом</w:t>
            </w:r>
          </w:p>
        </w:tc>
      </w:tr>
      <w:tr w:rsidR="00F24DAD" w:rsidRPr="00AB4118">
        <w:trPr>
          <w:cantSplit/>
        </w:trPr>
        <w:tc>
          <w:tcPr>
            <w:tcW w:w="816" w:type="dxa"/>
          </w:tcPr>
          <w:p w:rsidR="00F24DAD" w:rsidRPr="002945F2" w:rsidRDefault="00F24DAD" w:rsidP="00300539">
            <w:pPr>
              <w:rPr>
                <w:sz w:val="24"/>
                <w:szCs w:val="24"/>
              </w:rPr>
            </w:pPr>
            <w:r>
              <w:rPr>
                <w:sz w:val="24"/>
                <w:szCs w:val="24"/>
              </w:rPr>
              <w:t>4.9</w:t>
            </w:r>
          </w:p>
        </w:tc>
        <w:tc>
          <w:tcPr>
            <w:tcW w:w="10241" w:type="dxa"/>
          </w:tcPr>
          <w:p w:rsidR="00F24DAD" w:rsidRPr="002945F2" w:rsidRDefault="00F24DAD" w:rsidP="00300539">
            <w:pPr>
              <w:rPr>
                <w:sz w:val="24"/>
                <w:szCs w:val="24"/>
              </w:rPr>
            </w:pPr>
            <w:r w:rsidRPr="002945F2">
              <w:rPr>
                <w:sz w:val="24"/>
                <w:szCs w:val="24"/>
              </w:rPr>
              <w:t>Організація і проведення роботи стосовно забезпечення участі громадськості у формуванні та реалізації державної політики у сфері фінансів</w:t>
            </w:r>
          </w:p>
        </w:tc>
        <w:tc>
          <w:tcPr>
            <w:tcW w:w="4111" w:type="dxa"/>
          </w:tcPr>
          <w:p w:rsidR="00F24DAD" w:rsidRPr="002945F2" w:rsidRDefault="00F24DAD" w:rsidP="00300539">
            <w:pPr>
              <w:jc w:val="center"/>
              <w:rPr>
                <w:sz w:val="24"/>
                <w:szCs w:val="24"/>
              </w:rPr>
            </w:pPr>
            <w:r w:rsidRPr="002945F2">
              <w:rPr>
                <w:sz w:val="24"/>
                <w:szCs w:val="24"/>
              </w:rPr>
              <w:t>Впродовж  року</w:t>
            </w:r>
          </w:p>
        </w:tc>
      </w:tr>
      <w:tr w:rsidR="00F24DAD" w:rsidRPr="00AB4118">
        <w:trPr>
          <w:cantSplit/>
        </w:trPr>
        <w:tc>
          <w:tcPr>
            <w:tcW w:w="816" w:type="dxa"/>
            <w:tcBorders>
              <w:top w:val="single" w:sz="4" w:space="0" w:color="000000"/>
              <w:left w:val="single" w:sz="4" w:space="0" w:color="000000"/>
              <w:bottom w:val="single" w:sz="4" w:space="0" w:color="000000"/>
              <w:right w:val="single" w:sz="4" w:space="0" w:color="000000"/>
            </w:tcBorders>
            <w:shd w:val="clear" w:color="000000" w:fill="FFFFFF"/>
          </w:tcPr>
          <w:p w:rsidR="00F24DAD" w:rsidRPr="002945F2" w:rsidRDefault="00F24DAD" w:rsidP="00300539">
            <w:pPr>
              <w:rPr>
                <w:sz w:val="24"/>
                <w:szCs w:val="24"/>
              </w:rPr>
            </w:pPr>
            <w:r>
              <w:rPr>
                <w:sz w:val="24"/>
                <w:szCs w:val="24"/>
              </w:rPr>
              <w:t>4.10</w:t>
            </w:r>
          </w:p>
        </w:tc>
        <w:tc>
          <w:tcPr>
            <w:tcW w:w="10241" w:type="dxa"/>
            <w:tcBorders>
              <w:top w:val="single" w:sz="4" w:space="0" w:color="000000"/>
              <w:left w:val="single" w:sz="4" w:space="0" w:color="000000"/>
              <w:bottom w:val="single" w:sz="4" w:space="0" w:color="000000"/>
              <w:right w:val="single" w:sz="4" w:space="0" w:color="000000"/>
            </w:tcBorders>
            <w:shd w:val="clear" w:color="000000" w:fill="FFFFFF"/>
          </w:tcPr>
          <w:p w:rsidR="00F24DAD" w:rsidRPr="002945F2" w:rsidRDefault="00F24DAD" w:rsidP="00300539">
            <w:pPr>
              <w:rPr>
                <w:sz w:val="24"/>
                <w:szCs w:val="24"/>
              </w:rPr>
            </w:pPr>
            <w:r w:rsidRPr="002945F2">
              <w:rPr>
                <w:sz w:val="24"/>
                <w:szCs w:val="24"/>
              </w:rPr>
              <w:t xml:space="preserve">Здійснення контролю за станом розрахунків </w:t>
            </w:r>
            <w:r>
              <w:rPr>
                <w:sz w:val="24"/>
                <w:szCs w:val="24"/>
              </w:rPr>
              <w:t>фінансового управління</w:t>
            </w:r>
            <w:r w:rsidRPr="002945F2">
              <w:rPr>
                <w:sz w:val="24"/>
                <w:szCs w:val="24"/>
              </w:rPr>
              <w:t xml:space="preserve"> з різними дебіторами і кредиторами</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Pr>
          <w:p w:rsidR="00F24DAD" w:rsidRPr="002945F2" w:rsidRDefault="00F24DAD" w:rsidP="00300539">
            <w:pPr>
              <w:jc w:val="center"/>
              <w:rPr>
                <w:sz w:val="24"/>
                <w:szCs w:val="24"/>
              </w:rPr>
            </w:pPr>
            <w:r w:rsidRPr="002945F2">
              <w:rPr>
                <w:sz w:val="24"/>
                <w:szCs w:val="24"/>
              </w:rPr>
              <w:t>Впродовж року</w:t>
            </w:r>
          </w:p>
        </w:tc>
      </w:tr>
      <w:tr w:rsidR="00F24DAD" w:rsidRPr="00AB4118">
        <w:trPr>
          <w:cantSplit/>
        </w:trPr>
        <w:tc>
          <w:tcPr>
            <w:tcW w:w="816" w:type="dxa"/>
            <w:tcBorders>
              <w:top w:val="single" w:sz="4" w:space="0" w:color="000000"/>
              <w:left w:val="single" w:sz="4" w:space="0" w:color="000000"/>
              <w:bottom w:val="single" w:sz="4" w:space="0" w:color="000000"/>
              <w:right w:val="single" w:sz="4" w:space="0" w:color="000000"/>
            </w:tcBorders>
            <w:shd w:val="clear" w:color="000000" w:fill="FFFFFF"/>
          </w:tcPr>
          <w:p w:rsidR="00F24DAD" w:rsidRPr="002945F2" w:rsidRDefault="00F24DAD" w:rsidP="00300539">
            <w:pPr>
              <w:rPr>
                <w:sz w:val="24"/>
                <w:szCs w:val="24"/>
              </w:rPr>
            </w:pPr>
            <w:r>
              <w:rPr>
                <w:sz w:val="24"/>
                <w:szCs w:val="24"/>
              </w:rPr>
              <w:t>4.11</w:t>
            </w:r>
          </w:p>
        </w:tc>
        <w:tc>
          <w:tcPr>
            <w:tcW w:w="10241" w:type="dxa"/>
            <w:tcBorders>
              <w:top w:val="single" w:sz="4" w:space="0" w:color="000000"/>
              <w:left w:val="single" w:sz="4" w:space="0" w:color="000000"/>
              <w:bottom w:val="single" w:sz="4" w:space="0" w:color="000000"/>
              <w:right w:val="single" w:sz="4" w:space="0" w:color="000000"/>
            </w:tcBorders>
            <w:shd w:val="clear" w:color="000000" w:fill="FFFFFF"/>
          </w:tcPr>
          <w:p w:rsidR="00F24DAD" w:rsidRPr="002945F2" w:rsidRDefault="00F24DAD" w:rsidP="00300539">
            <w:pPr>
              <w:rPr>
                <w:sz w:val="24"/>
                <w:szCs w:val="24"/>
              </w:rPr>
            </w:pPr>
            <w:r w:rsidRPr="002945F2">
              <w:rPr>
                <w:sz w:val="24"/>
                <w:szCs w:val="24"/>
              </w:rPr>
              <w:t xml:space="preserve">Складання та подання звітів про суми  нарахованої зарплати застрахованих осіб щодо та  суми нарахованого єдиного внеску на загальнообов’язкове державне соціальне страхування </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Pr>
          <w:p w:rsidR="00F24DAD" w:rsidRPr="002945F2" w:rsidRDefault="00F24DAD" w:rsidP="00300539">
            <w:pPr>
              <w:jc w:val="center"/>
              <w:rPr>
                <w:sz w:val="24"/>
                <w:szCs w:val="24"/>
              </w:rPr>
            </w:pPr>
            <w:r w:rsidRPr="002945F2">
              <w:rPr>
                <w:sz w:val="24"/>
                <w:szCs w:val="24"/>
              </w:rPr>
              <w:t>Щомісячно</w:t>
            </w:r>
          </w:p>
        </w:tc>
      </w:tr>
      <w:tr w:rsidR="00F24DAD" w:rsidRPr="00AB4118">
        <w:trPr>
          <w:cantSplit/>
        </w:trPr>
        <w:tc>
          <w:tcPr>
            <w:tcW w:w="816" w:type="dxa"/>
            <w:tcBorders>
              <w:top w:val="single" w:sz="4" w:space="0" w:color="000000"/>
              <w:left w:val="single" w:sz="4" w:space="0" w:color="000000"/>
              <w:bottom w:val="single" w:sz="4" w:space="0" w:color="000000"/>
              <w:right w:val="single" w:sz="4" w:space="0" w:color="000000"/>
            </w:tcBorders>
            <w:shd w:val="clear" w:color="000000" w:fill="FFFFFF"/>
          </w:tcPr>
          <w:p w:rsidR="00F24DAD" w:rsidRPr="002945F2" w:rsidRDefault="00F24DAD" w:rsidP="00300539">
            <w:pPr>
              <w:rPr>
                <w:sz w:val="24"/>
                <w:szCs w:val="24"/>
              </w:rPr>
            </w:pPr>
            <w:r>
              <w:rPr>
                <w:sz w:val="24"/>
                <w:szCs w:val="24"/>
              </w:rPr>
              <w:t>4.12</w:t>
            </w:r>
          </w:p>
        </w:tc>
        <w:tc>
          <w:tcPr>
            <w:tcW w:w="10241" w:type="dxa"/>
            <w:tcBorders>
              <w:top w:val="single" w:sz="4" w:space="0" w:color="000000"/>
              <w:left w:val="single" w:sz="4" w:space="0" w:color="000000"/>
              <w:bottom w:val="single" w:sz="4" w:space="0" w:color="000000"/>
              <w:right w:val="single" w:sz="4" w:space="0" w:color="000000"/>
            </w:tcBorders>
            <w:shd w:val="clear" w:color="000000" w:fill="FFFFFF"/>
          </w:tcPr>
          <w:p w:rsidR="00F24DAD" w:rsidRPr="002945F2" w:rsidRDefault="00F24DAD" w:rsidP="00300539">
            <w:pPr>
              <w:rPr>
                <w:sz w:val="24"/>
                <w:szCs w:val="24"/>
              </w:rPr>
            </w:pPr>
            <w:r w:rsidRPr="002945F2">
              <w:rPr>
                <w:sz w:val="24"/>
                <w:szCs w:val="24"/>
              </w:rPr>
              <w:t>Своєчасне і повне оприлюднення інформації щодо використання публічних коштів (закупівлі товарів, робіт чи послуг) на єдиному веб-порталі Є-data.</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Pr>
          <w:p w:rsidR="00F24DAD" w:rsidRPr="002945F2" w:rsidRDefault="00F24DAD" w:rsidP="00300539">
            <w:pPr>
              <w:jc w:val="center"/>
              <w:rPr>
                <w:sz w:val="24"/>
                <w:szCs w:val="24"/>
              </w:rPr>
            </w:pPr>
            <w:r w:rsidRPr="002945F2">
              <w:rPr>
                <w:sz w:val="24"/>
                <w:szCs w:val="24"/>
              </w:rPr>
              <w:t>Щоквартально</w:t>
            </w:r>
          </w:p>
        </w:tc>
      </w:tr>
      <w:tr w:rsidR="00F24DAD" w:rsidRPr="00AB4118">
        <w:trPr>
          <w:cantSplit/>
        </w:trPr>
        <w:tc>
          <w:tcPr>
            <w:tcW w:w="816" w:type="dxa"/>
            <w:tcBorders>
              <w:top w:val="single" w:sz="4" w:space="0" w:color="000000"/>
              <w:left w:val="single" w:sz="4" w:space="0" w:color="000000"/>
              <w:right w:val="single" w:sz="4" w:space="0" w:color="000000"/>
            </w:tcBorders>
            <w:shd w:val="clear" w:color="000000" w:fill="FFFFFF"/>
          </w:tcPr>
          <w:p w:rsidR="00F24DAD" w:rsidRPr="002945F2" w:rsidRDefault="00F24DAD" w:rsidP="00300539">
            <w:pPr>
              <w:rPr>
                <w:sz w:val="24"/>
                <w:szCs w:val="24"/>
              </w:rPr>
            </w:pPr>
            <w:r>
              <w:rPr>
                <w:sz w:val="24"/>
                <w:szCs w:val="24"/>
              </w:rPr>
              <w:t>4.13</w:t>
            </w:r>
          </w:p>
        </w:tc>
        <w:tc>
          <w:tcPr>
            <w:tcW w:w="10241" w:type="dxa"/>
            <w:tcBorders>
              <w:top w:val="single" w:sz="4" w:space="0" w:color="000000"/>
              <w:left w:val="single" w:sz="4" w:space="0" w:color="000000"/>
              <w:right w:val="single" w:sz="4" w:space="0" w:color="000000"/>
            </w:tcBorders>
            <w:shd w:val="clear" w:color="000000" w:fill="FFFFFF"/>
          </w:tcPr>
          <w:p w:rsidR="00F24DAD" w:rsidRPr="002945F2" w:rsidRDefault="00F24DAD" w:rsidP="00300539">
            <w:pPr>
              <w:rPr>
                <w:sz w:val="24"/>
                <w:szCs w:val="24"/>
              </w:rPr>
            </w:pPr>
            <w:r w:rsidRPr="002945F2">
              <w:rPr>
                <w:sz w:val="24"/>
                <w:szCs w:val="24"/>
              </w:rPr>
              <w:t xml:space="preserve">Проведення інвентаризації матеріальних цінностей, розрахунків та інших статей балансу в департаменті фінансів </w:t>
            </w:r>
          </w:p>
        </w:tc>
        <w:tc>
          <w:tcPr>
            <w:tcW w:w="4111" w:type="dxa"/>
            <w:tcBorders>
              <w:top w:val="single" w:sz="4" w:space="0" w:color="000000"/>
              <w:left w:val="single" w:sz="4" w:space="0" w:color="000000"/>
              <w:right w:val="single" w:sz="4" w:space="0" w:color="000000"/>
            </w:tcBorders>
            <w:shd w:val="clear" w:color="000000" w:fill="FFFFFF"/>
          </w:tcPr>
          <w:p w:rsidR="00F24DAD" w:rsidRPr="002945F2" w:rsidRDefault="00F24DAD" w:rsidP="00300539">
            <w:pPr>
              <w:jc w:val="center"/>
              <w:rPr>
                <w:sz w:val="24"/>
                <w:szCs w:val="24"/>
              </w:rPr>
            </w:pPr>
            <w:r w:rsidRPr="002945F2">
              <w:rPr>
                <w:sz w:val="24"/>
                <w:szCs w:val="24"/>
              </w:rPr>
              <w:t>Листопад</w:t>
            </w:r>
          </w:p>
        </w:tc>
      </w:tr>
      <w:tr w:rsidR="00F24DAD" w:rsidRPr="00AB4118">
        <w:trPr>
          <w:cantSplit/>
        </w:trPr>
        <w:tc>
          <w:tcPr>
            <w:tcW w:w="816" w:type="dxa"/>
          </w:tcPr>
          <w:p w:rsidR="00F24DAD" w:rsidRPr="002945F2" w:rsidRDefault="00F24DAD" w:rsidP="006036F0">
            <w:pPr>
              <w:ind w:firstLine="851"/>
              <w:jc w:val="center"/>
              <w:rPr>
                <w:b/>
                <w:bCs/>
                <w:sz w:val="24"/>
                <w:szCs w:val="24"/>
              </w:rPr>
            </w:pPr>
          </w:p>
        </w:tc>
        <w:tc>
          <w:tcPr>
            <w:tcW w:w="14352" w:type="dxa"/>
            <w:gridSpan w:val="2"/>
          </w:tcPr>
          <w:p w:rsidR="00F24DAD" w:rsidRPr="002945F2" w:rsidRDefault="00F24DAD" w:rsidP="006036F0">
            <w:pPr>
              <w:ind w:firstLine="851"/>
              <w:jc w:val="center"/>
              <w:rPr>
                <w:sz w:val="24"/>
                <w:szCs w:val="24"/>
              </w:rPr>
            </w:pPr>
          </w:p>
        </w:tc>
      </w:tr>
      <w:tr w:rsidR="00F24DAD" w:rsidRPr="00AB4118">
        <w:trPr>
          <w:cantSplit/>
        </w:trPr>
        <w:tc>
          <w:tcPr>
            <w:tcW w:w="15168" w:type="dxa"/>
            <w:gridSpan w:val="3"/>
            <w:tcBorders>
              <w:left w:val="nil"/>
              <w:bottom w:val="nil"/>
              <w:right w:val="nil"/>
            </w:tcBorders>
          </w:tcPr>
          <w:p w:rsidR="00F24DAD" w:rsidRPr="002945F2" w:rsidRDefault="00F24DAD" w:rsidP="006036F0">
            <w:pPr>
              <w:ind w:firstLine="851"/>
              <w:rPr>
                <w:sz w:val="24"/>
                <w:szCs w:val="24"/>
              </w:rPr>
            </w:pPr>
          </w:p>
        </w:tc>
      </w:tr>
      <w:tr w:rsidR="00F24DAD" w:rsidRPr="00AB4118">
        <w:trPr>
          <w:cantSplit/>
        </w:trPr>
        <w:tc>
          <w:tcPr>
            <w:tcW w:w="15168" w:type="dxa"/>
            <w:gridSpan w:val="3"/>
            <w:tcBorders>
              <w:top w:val="nil"/>
              <w:left w:val="nil"/>
              <w:bottom w:val="nil"/>
              <w:right w:val="nil"/>
            </w:tcBorders>
          </w:tcPr>
          <w:p w:rsidR="00F24DAD" w:rsidRDefault="00F24DAD" w:rsidP="006036F0">
            <w:pPr>
              <w:ind w:hanging="108"/>
              <w:rPr>
                <w:sz w:val="24"/>
                <w:szCs w:val="24"/>
              </w:rPr>
            </w:pPr>
          </w:p>
          <w:p w:rsidR="00F24DAD" w:rsidRDefault="00F24DAD" w:rsidP="006036F0">
            <w:pPr>
              <w:ind w:hanging="108"/>
              <w:rPr>
                <w:sz w:val="24"/>
                <w:szCs w:val="24"/>
              </w:rPr>
            </w:pPr>
          </w:p>
          <w:p w:rsidR="00F24DAD" w:rsidRPr="002945F2" w:rsidRDefault="00F24DAD" w:rsidP="006036F0">
            <w:pPr>
              <w:ind w:hanging="108"/>
              <w:rPr>
                <w:sz w:val="24"/>
                <w:szCs w:val="24"/>
              </w:rPr>
            </w:pPr>
            <w:r>
              <w:rPr>
                <w:sz w:val="24"/>
                <w:szCs w:val="24"/>
              </w:rPr>
              <w:t xml:space="preserve"> Начальник фінансового управління                                  (підпис)                                                           Леся СЕМЕНТУХ </w:t>
            </w:r>
          </w:p>
        </w:tc>
      </w:tr>
      <w:tr w:rsidR="00F24DAD" w:rsidRPr="00AB4118">
        <w:trPr>
          <w:cantSplit/>
        </w:trPr>
        <w:tc>
          <w:tcPr>
            <w:tcW w:w="15168" w:type="dxa"/>
            <w:gridSpan w:val="3"/>
            <w:tcBorders>
              <w:top w:val="nil"/>
              <w:left w:val="nil"/>
              <w:bottom w:val="nil"/>
              <w:right w:val="nil"/>
            </w:tcBorders>
          </w:tcPr>
          <w:p w:rsidR="00F24DAD" w:rsidRDefault="00F24DAD" w:rsidP="006036F0">
            <w:pPr>
              <w:ind w:hanging="108"/>
              <w:rPr>
                <w:sz w:val="24"/>
                <w:szCs w:val="24"/>
              </w:rPr>
            </w:pPr>
          </w:p>
        </w:tc>
      </w:tr>
      <w:tr w:rsidR="00F24DAD" w:rsidRPr="00AB4118">
        <w:trPr>
          <w:cantSplit/>
        </w:trPr>
        <w:tc>
          <w:tcPr>
            <w:tcW w:w="15168" w:type="dxa"/>
            <w:gridSpan w:val="3"/>
            <w:tcBorders>
              <w:top w:val="nil"/>
              <w:left w:val="nil"/>
              <w:bottom w:val="nil"/>
              <w:right w:val="nil"/>
            </w:tcBorders>
          </w:tcPr>
          <w:p w:rsidR="00F24DAD" w:rsidRDefault="00F24DAD" w:rsidP="006036F0">
            <w:pPr>
              <w:ind w:hanging="108"/>
              <w:rPr>
                <w:sz w:val="24"/>
                <w:szCs w:val="24"/>
              </w:rPr>
            </w:pPr>
          </w:p>
        </w:tc>
      </w:tr>
      <w:tr w:rsidR="00F24DAD" w:rsidRPr="00AB4118">
        <w:trPr>
          <w:cantSplit/>
        </w:trPr>
        <w:tc>
          <w:tcPr>
            <w:tcW w:w="15168" w:type="dxa"/>
            <w:gridSpan w:val="3"/>
            <w:tcBorders>
              <w:top w:val="nil"/>
              <w:left w:val="nil"/>
              <w:bottom w:val="nil"/>
              <w:right w:val="nil"/>
            </w:tcBorders>
          </w:tcPr>
          <w:p w:rsidR="00F24DAD" w:rsidRDefault="00F24DAD" w:rsidP="006036F0">
            <w:pPr>
              <w:ind w:hanging="108"/>
              <w:rPr>
                <w:sz w:val="24"/>
                <w:szCs w:val="24"/>
              </w:rPr>
            </w:pPr>
          </w:p>
        </w:tc>
      </w:tr>
      <w:tr w:rsidR="00F24DAD" w:rsidRPr="00AB4118">
        <w:trPr>
          <w:cantSplit/>
        </w:trPr>
        <w:tc>
          <w:tcPr>
            <w:tcW w:w="15168" w:type="dxa"/>
            <w:gridSpan w:val="3"/>
            <w:tcBorders>
              <w:top w:val="nil"/>
              <w:left w:val="nil"/>
              <w:bottom w:val="nil"/>
              <w:right w:val="nil"/>
            </w:tcBorders>
          </w:tcPr>
          <w:p w:rsidR="00F24DAD" w:rsidRDefault="00F24DAD" w:rsidP="006036F0">
            <w:pPr>
              <w:ind w:hanging="108"/>
              <w:rPr>
                <w:sz w:val="24"/>
                <w:szCs w:val="24"/>
              </w:rPr>
            </w:pPr>
          </w:p>
        </w:tc>
      </w:tr>
    </w:tbl>
    <w:p w:rsidR="00F24DAD" w:rsidRPr="001951AA" w:rsidRDefault="00F24DAD" w:rsidP="009B005E">
      <w:pPr>
        <w:rPr>
          <w:sz w:val="28"/>
          <w:szCs w:val="28"/>
        </w:rPr>
      </w:pPr>
    </w:p>
    <w:sectPr w:rsidR="00F24DAD" w:rsidRPr="001951AA" w:rsidSect="00661A22">
      <w:pgSz w:w="16838" w:h="11906" w:orient="landscape"/>
      <w:pgMar w:top="567" w:right="851" w:bottom="567"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DAD" w:rsidRDefault="00F24DAD" w:rsidP="004110DE">
      <w:r>
        <w:separator/>
      </w:r>
    </w:p>
  </w:endnote>
  <w:endnote w:type="continuationSeparator" w:id="0">
    <w:p w:rsidR="00F24DAD" w:rsidRDefault="00F24DAD" w:rsidP="004110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altName w:val="Calibri"/>
    <w:panose1 w:val="020B0502040204020203"/>
    <w:charset w:val="CC"/>
    <w:family w:val="swiss"/>
    <w:pitch w:val="variable"/>
    <w:sig w:usb0="E10022FF" w:usb1="C000E47F" w:usb2="00000029" w:usb3="00000000" w:csb0="000001DF" w:csb1="00000000"/>
  </w:font>
  <w:font w:name="Antiqua">
    <w:altName w:val="Segoe UI"/>
    <w:panose1 w:val="00000000000000000000"/>
    <w:charset w:val="00"/>
    <w:family w:val="swiss"/>
    <w:notTrueType/>
    <w:pitch w:val="variable"/>
    <w:sig w:usb0="00000003" w:usb1="00000000" w:usb2="00000000" w:usb3="00000000" w:csb0="00000001"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DAD" w:rsidRDefault="00F24DAD" w:rsidP="004110DE">
      <w:r>
        <w:separator/>
      </w:r>
    </w:p>
  </w:footnote>
  <w:footnote w:type="continuationSeparator" w:id="0">
    <w:p w:rsidR="00F24DAD" w:rsidRDefault="00F24DAD" w:rsidP="004110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F97CC0"/>
    <w:multiLevelType w:val="hybridMultilevel"/>
    <w:tmpl w:val="626C3ABE"/>
    <w:lvl w:ilvl="0" w:tplc="8B78DDAC">
      <w:start w:val="1"/>
      <w:numFmt w:val="decimal"/>
      <w:lvlText w:val="%1."/>
      <w:lvlJc w:val="left"/>
      <w:pPr>
        <w:tabs>
          <w:tab w:val="num" w:pos="720"/>
        </w:tabs>
        <w:ind w:left="72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
    <w:nsid w:val="5EC73A7C"/>
    <w:multiLevelType w:val="hybridMultilevel"/>
    <w:tmpl w:val="C97E63B0"/>
    <w:lvl w:ilvl="0" w:tplc="0422000F">
      <w:start w:val="1"/>
      <w:numFmt w:val="decimal"/>
      <w:lvlText w:val="%1."/>
      <w:lvlJc w:val="left"/>
      <w:pPr>
        <w:tabs>
          <w:tab w:val="num" w:pos="720"/>
        </w:tabs>
        <w:ind w:left="72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5E83"/>
    <w:rsid w:val="00001C8C"/>
    <w:rsid w:val="000253B9"/>
    <w:rsid w:val="000272EC"/>
    <w:rsid w:val="00034A6C"/>
    <w:rsid w:val="000418E9"/>
    <w:rsid w:val="00053CA7"/>
    <w:rsid w:val="00065606"/>
    <w:rsid w:val="00073869"/>
    <w:rsid w:val="00074B36"/>
    <w:rsid w:val="00084A0B"/>
    <w:rsid w:val="00091070"/>
    <w:rsid w:val="000A40C9"/>
    <w:rsid w:val="000B2B24"/>
    <w:rsid w:val="000C20B1"/>
    <w:rsid w:val="000E0627"/>
    <w:rsid w:val="000F469F"/>
    <w:rsid w:val="0011138E"/>
    <w:rsid w:val="00136B4A"/>
    <w:rsid w:val="001516D3"/>
    <w:rsid w:val="0015798A"/>
    <w:rsid w:val="00176BDD"/>
    <w:rsid w:val="001805D0"/>
    <w:rsid w:val="001828EC"/>
    <w:rsid w:val="0019117D"/>
    <w:rsid w:val="001951AA"/>
    <w:rsid w:val="0019569A"/>
    <w:rsid w:val="001A2AAA"/>
    <w:rsid w:val="001A5771"/>
    <w:rsid w:val="001B6C2B"/>
    <w:rsid w:val="001B7E64"/>
    <w:rsid w:val="001C2DFF"/>
    <w:rsid w:val="001D163B"/>
    <w:rsid w:val="001D2448"/>
    <w:rsid w:val="001D6E83"/>
    <w:rsid w:val="001D7D5D"/>
    <w:rsid w:val="001F3F02"/>
    <w:rsid w:val="00204F90"/>
    <w:rsid w:val="00222ABC"/>
    <w:rsid w:val="00232118"/>
    <w:rsid w:val="00240858"/>
    <w:rsid w:val="00244DAE"/>
    <w:rsid w:val="00253A57"/>
    <w:rsid w:val="002565BE"/>
    <w:rsid w:val="002945F2"/>
    <w:rsid w:val="002A0306"/>
    <w:rsid w:val="002A5E83"/>
    <w:rsid w:val="002A63BD"/>
    <w:rsid w:val="002B3CDC"/>
    <w:rsid w:val="002B6654"/>
    <w:rsid w:val="002B6C46"/>
    <w:rsid w:val="002D344C"/>
    <w:rsid w:val="002D5691"/>
    <w:rsid w:val="002D70D2"/>
    <w:rsid w:val="002E56BA"/>
    <w:rsid w:val="002F0235"/>
    <w:rsid w:val="00300539"/>
    <w:rsid w:val="003036CA"/>
    <w:rsid w:val="00315E22"/>
    <w:rsid w:val="00317107"/>
    <w:rsid w:val="00320556"/>
    <w:rsid w:val="00321FEA"/>
    <w:rsid w:val="00326CD7"/>
    <w:rsid w:val="00345E92"/>
    <w:rsid w:val="003478C4"/>
    <w:rsid w:val="00350C28"/>
    <w:rsid w:val="00392458"/>
    <w:rsid w:val="003966FC"/>
    <w:rsid w:val="003B45E4"/>
    <w:rsid w:val="003C08A0"/>
    <w:rsid w:val="003C1B7C"/>
    <w:rsid w:val="003D1BDE"/>
    <w:rsid w:val="003F0D4C"/>
    <w:rsid w:val="003F642B"/>
    <w:rsid w:val="0040376E"/>
    <w:rsid w:val="004110DE"/>
    <w:rsid w:val="00423ACE"/>
    <w:rsid w:val="00443E3C"/>
    <w:rsid w:val="0044506E"/>
    <w:rsid w:val="00450262"/>
    <w:rsid w:val="004677BC"/>
    <w:rsid w:val="00491C78"/>
    <w:rsid w:val="00496E79"/>
    <w:rsid w:val="004A4610"/>
    <w:rsid w:val="004B45B6"/>
    <w:rsid w:val="004C5260"/>
    <w:rsid w:val="004D1247"/>
    <w:rsid w:val="004E206E"/>
    <w:rsid w:val="004F50F9"/>
    <w:rsid w:val="00517BF9"/>
    <w:rsid w:val="005324AB"/>
    <w:rsid w:val="00541DD8"/>
    <w:rsid w:val="0054275D"/>
    <w:rsid w:val="00554E17"/>
    <w:rsid w:val="005616CB"/>
    <w:rsid w:val="00582469"/>
    <w:rsid w:val="005931D7"/>
    <w:rsid w:val="005A106C"/>
    <w:rsid w:val="005B3163"/>
    <w:rsid w:val="005C243A"/>
    <w:rsid w:val="005C368C"/>
    <w:rsid w:val="005D5E9B"/>
    <w:rsid w:val="005E59D1"/>
    <w:rsid w:val="005F713E"/>
    <w:rsid w:val="006036F0"/>
    <w:rsid w:val="00604954"/>
    <w:rsid w:val="006123C8"/>
    <w:rsid w:val="00621478"/>
    <w:rsid w:val="0063043F"/>
    <w:rsid w:val="006400F3"/>
    <w:rsid w:val="006479AB"/>
    <w:rsid w:val="0066150A"/>
    <w:rsid w:val="00661A22"/>
    <w:rsid w:val="006628B8"/>
    <w:rsid w:val="006738FF"/>
    <w:rsid w:val="006D1E1E"/>
    <w:rsid w:val="006D5FB3"/>
    <w:rsid w:val="006D68CC"/>
    <w:rsid w:val="006E2103"/>
    <w:rsid w:val="006F0607"/>
    <w:rsid w:val="006F2FF5"/>
    <w:rsid w:val="006F498C"/>
    <w:rsid w:val="006F5999"/>
    <w:rsid w:val="006F7408"/>
    <w:rsid w:val="00701064"/>
    <w:rsid w:val="007011E4"/>
    <w:rsid w:val="00702B3E"/>
    <w:rsid w:val="00703CE6"/>
    <w:rsid w:val="00704411"/>
    <w:rsid w:val="00713281"/>
    <w:rsid w:val="0071546A"/>
    <w:rsid w:val="00730B07"/>
    <w:rsid w:val="007313F5"/>
    <w:rsid w:val="0073407F"/>
    <w:rsid w:val="007347CF"/>
    <w:rsid w:val="00734E2E"/>
    <w:rsid w:val="00735CCA"/>
    <w:rsid w:val="00736CF0"/>
    <w:rsid w:val="00744263"/>
    <w:rsid w:val="00756B46"/>
    <w:rsid w:val="007641F2"/>
    <w:rsid w:val="00773B10"/>
    <w:rsid w:val="00796D0C"/>
    <w:rsid w:val="007A4982"/>
    <w:rsid w:val="007B4DC8"/>
    <w:rsid w:val="007C16BA"/>
    <w:rsid w:val="007E6061"/>
    <w:rsid w:val="007F0879"/>
    <w:rsid w:val="00805B7E"/>
    <w:rsid w:val="0081279E"/>
    <w:rsid w:val="008133CA"/>
    <w:rsid w:val="00824A56"/>
    <w:rsid w:val="00830900"/>
    <w:rsid w:val="00830909"/>
    <w:rsid w:val="00837EED"/>
    <w:rsid w:val="00843CA1"/>
    <w:rsid w:val="008522D8"/>
    <w:rsid w:val="00865789"/>
    <w:rsid w:val="0086702F"/>
    <w:rsid w:val="00867D8A"/>
    <w:rsid w:val="00871C03"/>
    <w:rsid w:val="00892418"/>
    <w:rsid w:val="008B0393"/>
    <w:rsid w:val="008C0F8D"/>
    <w:rsid w:val="008C1E73"/>
    <w:rsid w:val="008C5772"/>
    <w:rsid w:val="008C59F9"/>
    <w:rsid w:val="008D5A46"/>
    <w:rsid w:val="008E075B"/>
    <w:rsid w:val="008E239C"/>
    <w:rsid w:val="008F52BA"/>
    <w:rsid w:val="009011DC"/>
    <w:rsid w:val="00905DB9"/>
    <w:rsid w:val="00917F16"/>
    <w:rsid w:val="0092210F"/>
    <w:rsid w:val="00922965"/>
    <w:rsid w:val="00934F65"/>
    <w:rsid w:val="00943726"/>
    <w:rsid w:val="00947A31"/>
    <w:rsid w:val="00954488"/>
    <w:rsid w:val="00965A9F"/>
    <w:rsid w:val="009936F8"/>
    <w:rsid w:val="009A3C94"/>
    <w:rsid w:val="009B005E"/>
    <w:rsid w:val="009B2AD6"/>
    <w:rsid w:val="009B3CBB"/>
    <w:rsid w:val="009C07D8"/>
    <w:rsid w:val="009C5651"/>
    <w:rsid w:val="009E5FD1"/>
    <w:rsid w:val="009E6C85"/>
    <w:rsid w:val="009E6E27"/>
    <w:rsid w:val="009F7BFE"/>
    <w:rsid w:val="00A01838"/>
    <w:rsid w:val="00A07554"/>
    <w:rsid w:val="00A10B8A"/>
    <w:rsid w:val="00A17563"/>
    <w:rsid w:val="00A2571E"/>
    <w:rsid w:val="00A27494"/>
    <w:rsid w:val="00A31F71"/>
    <w:rsid w:val="00A32AE4"/>
    <w:rsid w:val="00A338F4"/>
    <w:rsid w:val="00A41FC3"/>
    <w:rsid w:val="00A452F0"/>
    <w:rsid w:val="00A45625"/>
    <w:rsid w:val="00A663DD"/>
    <w:rsid w:val="00A74DB6"/>
    <w:rsid w:val="00A950B5"/>
    <w:rsid w:val="00A9623D"/>
    <w:rsid w:val="00AB0221"/>
    <w:rsid w:val="00AB4118"/>
    <w:rsid w:val="00AC0AD3"/>
    <w:rsid w:val="00AC63FC"/>
    <w:rsid w:val="00AD2ABE"/>
    <w:rsid w:val="00AD70F4"/>
    <w:rsid w:val="00AF6907"/>
    <w:rsid w:val="00B03117"/>
    <w:rsid w:val="00B041AD"/>
    <w:rsid w:val="00B04643"/>
    <w:rsid w:val="00B11E16"/>
    <w:rsid w:val="00B1517D"/>
    <w:rsid w:val="00B20BED"/>
    <w:rsid w:val="00B216BB"/>
    <w:rsid w:val="00B2710A"/>
    <w:rsid w:val="00B3503A"/>
    <w:rsid w:val="00B40E8B"/>
    <w:rsid w:val="00B42CA4"/>
    <w:rsid w:val="00B5378F"/>
    <w:rsid w:val="00B54807"/>
    <w:rsid w:val="00B55F1B"/>
    <w:rsid w:val="00B65BA0"/>
    <w:rsid w:val="00B668B3"/>
    <w:rsid w:val="00B67136"/>
    <w:rsid w:val="00B918D1"/>
    <w:rsid w:val="00BA5648"/>
    <w:rsid w:val="00BA5A15"/>
    <w:rsid w:val="00BC3FAE"/>
    <w:rsid w:val="00BD716E"/>
    <w:rsid w:val="00BF0476"/>
    <w:rsid w:val="00BF4BE4"/>
    <w:rsid w:val="00BF7736"/>
    <w:rsid w:val="00C01507"/>
    <w:rsid w:val="00C0353A"/>
    <w:rsid w:val="00C135DD"/>
    <w:rsid w:val="00C204D3"/>
    <w:rsid w:val="00C20937"/>
    <w:rsid w:val="00C440CD"/>
    <w:rsid w:val="00C45084"/>
    <w:rsid w:val="00C851F8"/>
    <w:rsid w:val="00C93955"/>
    <w:rsid w:val="00C94C1E"/>
    <w:rsid w:val="00CB2286"/>
    <w:rsid w:val="00CC1275"/>
    <w:rsid w:val="00CD32BF"/>
    <w:rsid w:val="00CD3CCF"/>
    <w:rsid w:val="00CD45A7"/>
    <w:rsid w:val="00CD5A20"/>
    <w:rsid w:val="00CE196E"/>
    <w:rsid w:val="00D04E73"/>
    <w:rsid w:val="00D11999"/>
    <w:rsid w:val="00D33E69"/>
    <w:rsid w:val="00D42A7D"/>
    <w:rsid w:val="00D50D6C"/>
    <w:rsid w:val="00D52D7C"/>
    <w:rsid w:val="00D7641F"/>
    <w:rsid w:val="00D84937"/>
    <w:rsid w:val="00DA4E42"/>
    <w:rsid w:val="00DB08C7"/>
    <w:rsid w:val="00DB5065"/>
    <w:rsid w:val="00DE006B"/>
    <w:rsid w:val="00DE1598"/>
    <w:rsid w:val="00DE280E"/>
    <w:rsid w:val="00DE7867"/>
    <w:rsid w:val="00DF4AE5"/>
    <w:rsid w:val="00E05125"/>
    <w:rsid w:val="00E12D86"/>
    <w:rsid w:val="00E20118"/>
    <w:rsid w:val="00E20A79"/>
    <w:rsid w:val="00E22C1E"/>
    <w:rsid w:val="00E274EC"/>
    <w:rsid w:val="00E30327"/>
    <w:rsid w:val="00E31173"/>
    <w:rsid w:val="00E34A68"/>
    <w:rsid w:val="00E36E1F"/>
    <w:rsid w:val="00E37243"/>
    <w:rsid w:val="00E4114F"/>
    <w:rsid w:val="00E43F14"/>
    <w:rsid w:val="00E4580B"/>
    <w:rsid w:val="00E458E3"/>
    <w:rsid w:val="00E608AE"/>
    <w:rsid w:val="00E73A2D"/>
    <w:rsid w:val="00E762F1"/>
    <w:rsid w:val="00E764C3"/>
    <w:rsid w:val="00E77B7F"/>
    <w:rsid w:val="00E854BD"/>
    <w:rsid w:val="00E91A1B"/>
    <w:rsid w:val="00EA1D1A"/>
    <w:rsid w:val="00EB7752"/>
    <w:rsid w:val="00EC76E9"/>
    <w:rsid w:val="00ED09E7"/>
    <w:rsid w:val="00ED4C20"/>
    <w:rsid w:val="00ED615D"/>
    <w:rsid w:val="00EF07EC"/>
    <w:rsid w:val="00F128DE"/>
    <w:rsid w:val="00F153D1"/>
    <w:rsid w:val="00F21283"/>
    <w:rsid w:val="00F24DAD"/>
    <w:rsid w:val="00F252C1"/>
    <w:rsid w:val="00F45860"/>
    <w:rsid w:val="00F47DA6"/>
    <w:rsid w:val="00F52C87"/>
    <w:rsid w:val="00F53801"/>
    <w:rsid w:val="00F55678"/>
    <w:rsid w:val="00F62A79"/>
    <w:rsid w:val="00F81AB1"/>
    <w:rsid w:val="00F82D8B"/>
    <w:rsid w:val="00F868DC"/>
    <w:rsid w:val="00F938F4"/>
    <w:rsid w:val="00F93E9D"/>
    <w:rsid w:val="00F9425C"/>
    <w:rsid w:val="00F96627"/>
    <w:rsid w:val="00FA2581"/>
    <w:rsid w:val="00FB4DB1"/>
    <w:rsid w:val="00FD1C7F"/>
    <w:rsid w:val="00FD7566"/>
    <w:rsid w:val="00FD7FA1"/>
    <w:rsid w:val="00FF482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0DE"/>
    <w:pPr>
      <w:suppressAutoHyphens/>
      <w:jc w:val="both"/>
    </w:pPr>
    <w:rPr>
      <w:rFonts w:ascii="Times New Roman" w:eastAsia="Times New Roman" w:hAnsi="Times New Roman"/>
      <w:kern w:val="1"/>
      <w:sz w:val="26"/>
      <w:szCs w:val="2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uiPriority w:val="99"/>
    <w:locked/>
    <w:rsid w:val="004110DE"/>
    <w:rPr>
      <w:rFonts w:ascii="Times New Roman" w:hAnsi="Times New Roman"/>
      <w:kern w:val="1"/>
      <w:sz w:val="26"/>
      <w:lang w:eastAsia="ru-RU"/>
    </w:rPr>
  </w:style>
  <w:style w:type="paragraph" w:styleId="Header">
    <w:name w:val="header"/>
    <w:basedOn w:val="Normal"/>
    <w:link w:val="HeaderChar1"/>
    <w:uiPriority w:val="99"/>
    <w:rsid w:val="004110DE"/>
    <w:pPr>
      <w:tabs>
        <w:tab w:val="center" w:pos="4677"/>
        <w:tab w:val="right" w:pos="9355"/>
      </w:tabs>
    </w:pPr>
    <w:rPr>
      <w:rFonts w:eastAsia="Calibri"/>
      <w:szCs w:val="20"/>
    </w:rPr>
  </w:style>
  <w:style w:type="character" w:customStyle="1" w:styleId="HeaderChar1">
    <w:name w:val="Header Char1"/>
    <w:basedOn w:val="DefaultParagraphFont"/>
    <w:link w:val="Header"/>
    <w:uiPriority w:val="99"/>
    <w:semiHidden/>
    <w:locked/>
    <w:rsid w:val="007A4982"/>
    <w:rPr>
      <w:rFonts w:ascii="Times New Roman" w:hAnsi="Times New Roman" w:cs="Times New Roman"/>
      <w:kern w:val="1"/>
      <w:sz w:val="26"/>
      <w:szCs w:val="26"/>
      <w:lang w:eastAsia="ru-RU"/>
    </w:rPr>
  </w:style>
  <w:style w:type="character" w:customStyle="1" w:styleId="a">
    <w:name w:val="Верхній колонтитул Знак"/>
    <w:basedOn w:val="DefaultParagraphFont"/>
    <w:uiPriority w:val="99"/>
    <w:semiHidden/>
    <w:rsid w:val="004110DE"/>
    <w:rPr>
      <w:rFonts w:ascii="Times New Roman" w:hAnsi="Times New Roman" w:cs="Times New Roman"/>
      <w:kern w:val="1"/>
      <w:sz w:val="26"/>
      <w:szCs w:val="26"/>
      <w:lang w:eastAsia="ru-RU"/>
    </w:rPr>
  </w:style>
  <w:style w:type="paragraph" w:styleId="Footer">
    <w:name w:val="footer"/>
    <w:basedOn w:val="Normal"/>
    <w:link w:val="FooterChar"/>
    <w:uiPriority w:val="99"/>
    <w:rsid w:val="004110DE"/>
    <w:pPr>
      <w:tabs>
        <w:tab w:val="center" w:pos="4819"/>
        <w:tab w:val="right" w:pos="9639"/>
      </w:tabs>
    </w:pPr>
  </w:style>
  <w:style w:type="character" w:customStyle="1" w:styleId="FooterChar">
    <w:name w:val="Footer Char"/>
    <w:basedOn w:val="DefaultParagraphFont"/>
    <w:link w:val="Footer"/>
    <w:uiPriority w:val="99"/>
    <w:locked/>
    <w:rsid w:val="004110DE"/>
    <w:rPr>
      <w:rFonts w:ascii="Times New Roman" w:hAnsi="Times New Roman" w:cs="Times New Roman"/>
      <w:kern w:val="1"/>
      <w:sz w:val="26"/>
      <w:szCs w:val="26"/>
      <w:lang w:eastAsia="ru-RU"/>
    </w:rPr>
  </w:style>
  <w:style w:type="paragraph" w:styleId="ListParagraph">
    <w:name w:val="List Paragraph"/>
    <w:basedOn w:val="Normal"/>
    <w:uiPriority w:val="99"/>
    <w:qFormat/>
    <w:rsid w:val="004110DE"/>
    <w:pPr>
      <w:ind w:left="720"/>
    </w:pPr>
  </w:style>
  <w:style w:type="paragraph" w:styleId="BalloonText">
    <w:name w:val="Balloon Text"/>
    <w:basedOn w:val="Normal"/>
    <w:link w:val="BalloonTextChar"/>
    <w:uiPriority w:val="99"/>
    <w:semiHidden/>
    <w:rsid w:val="007313F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313F5"/>
    <w:rPr>
      <w:rFonts w:ascii="Segoe UI" w:hAnsi="Segoe UI" w:cs="Segoe UI"/>
      <w:kern w:val="1"/>
      <w:sz w:val="18"/>
      <w:szCs w:val="18"/>
      <w:lang w:eastAsia="ru-RU"/>
    </w:rPr>
  </w:style>
  <w:style w:type="paragraph" w:customStyle="1" w:styleId="1">
    <w:name w:val="Обычный1"/>
    <w:uiPriority w:val="99"/>
    <w:rsid w:val="008C0F8D"/>
    <w:pPr>
      <w:widowControl w:val="0"/>
      <w:autoSpaceDE w:val="0"/>
      <w:autoSpaceDN w:val="0"/>
      <w:adjustRightInd w:val="0"/>
    </w:pPr>
    <w:rPr>
      <w:rFonts w:ascii="Times New Roman" w:hAnsi="Times New Roman"/>
      <w:sz w:val="24"/>
      <w:szCs w:val="24"/>
      <w:lang w:val="ru-RU" w:eastAsia="ru-RU"/>
    </w:rPr>
  </w:style>
  <w:style w:type="paragraph" w:customStyle="1" w:styleId="a0">
    <w:name w:val="Нормальний текст"/>
    <w:basedOn w:val="Normal"/>
    <w:uiPriority w:val="99"/>
    <w:rsid w:val="002565BE"/>
    <w:pPr>
      <w:suppressAutoHyphens w:val="0"/>
      <w:spacing w:before="120"/>
      <w:ind w:firstLine="567"/>
      <w:jc w:val="left"/>
    </w:pPr>
    <w:rPr>
      <w:rFonts w:ascii="Antiqua" w:eastAsia="Calibri" w:hAnsi="Antiqua" w:cs="Antiqua"/>
      <w:kern w:val="0"/>
    </w:rPr>
  </w:style>
  <w:style w:type="character" w:customStyle="1" w:styleId="a1">
    <w:name w:val="Стиль Синій"/>
    <w:uiPriority w:val="99"/>
    <w:rsid w:val="00BF4BE4"/>
    <w:rPr>
      <w:color w:val="auto"/>
    </w:rPr>
  </w:style>
  <w:style w:type="paragraph" w:customStyle="1" w:styleId="Default">
    <w:name w:val="Default"/>
    <w:uiPriority w:val="99"/>
    <w:rsid w:val="00A10B8A"/>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537618830">
      <w:marLeft w:val="0"/>
      <w:marRight w:val="0"/>
      <w:marTop w:val="0"/>
      <w:marBottom w:val="0"/>
      <w:divBdr>
        <w:top w:val="none" w:sz="0" w:space="0" w:color="auto"/>
        <w:left w:val="none" w:sz="0" w:space="0" w:color="auto"/>
        <w:bottom w:val="none" w:sz="0" w:space="0" w:color="auto"/>
        <w:right w:val="none" w:sz="0" w:space="0" w:color="auto"/>
      </w:divBdr>
    </w:div>
    <w:div w:id="1537618831">
      <w:marLeft w:val="0"/>
      <w:marRight w:val="0"/>
      <w:marTop w:val="0"/>
      <w:marBottom w:val="0"/>
      <w:divBdr>
        <w:top w:val="none" w:sz="0" w:space="0" w:color="auto"/>
        <w:left w:val="none" w:sz="0" w:space="0" w:color="auto"/>
        <w:bottom w:val="none" w:sz="0" w:space="0" w:color="auto"/>
        <w:right w:val="none" w:sz="0" w:space="0" w:color="auto"/>
      </w:divBdr>
    </w:div>
    <w:div w:id="15376188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546</TotalTime>
  <Pages>8</Pages>
  <Words>12792</Words>
  <Characters>7292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до наказу департаменту фінансів</dc:title>
  <dc:subject/>
  <dc:creator>Оксана Бакун</dc:creator>
  <cp:keywords/>
  <dc:description/>
  <cp:lastModifiedBy>PC</cp:lastModifiedBy>
  <cp:revision>163</cp:revision>
  <cp:lastPrinted>2020-12-31T09:43:00Z</cp:lastPrinted>
  <dcterms:created xsi:type="dcterms:W3CDTF">2020-12-31T09:00:00Z</dcterms:created>
  <dcterms:modified xsi:type="dcterms:W3CDTF">2021-04-02T11:02:00Z</dcterms:modified>
</cp:coreProperties>
</file>