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32" w:rsidRPr="00957771" w:rsidRDefault="003D6926" w:rsidP="00957771">
      <w:pPr>
        <w:jc w:val="center"/>
        <w:rPr>
          <w:b/>
        </w:rPr>
      </w:pPr>
      <w:r w:rsidRPr="00957771">
        <w:rPr>
          <w:b/>
        </w:rPr>
        <w:t>Інформація щодо надання виконавчим комітетом Червоноградської міської ради приміщень в оренду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6"/>
        <w:gridCol w:w="2448"/>
        <w:gridCol w:w="1904"/>
        <w:gridCol w:w="1698"/>
        <w:gridCol w:w="1489"/>
        <w:gridCol w:w="1544"/>
      </w:tblGrid>
      <w:tr w:rsidR="002C4C0E" w:rsidTr="00530BEE">
        <w:tc>
          <w:tcPr>
            <w:tcW w:w="557" w:type="dxa"/>
          </w:tcPr>
          <w:p w:rsidR="003D6926" w:rsidRDefault="003D6926">
            <w:r>
              <w:t>№</w:t>
            </w:r>
          </w:p>
          <w:p w:rsidR="003D6926" w:rsidRDefault="003D6926">
            <w:r>
              <w:t>з/п</w:t>
            </w:r>
          </w:p>
        </w:tc>
        <w:tc>
          <w:tcPr>
            <w:tcW w:w="2589" w:type="dxa"/>
          </w:tcPr>
          <w:p w:rsidR="003D6926" w:rsidRDefault="003D6926" w:rsidP="003D6926">
            <w:pPr>
              <w:jc w:val="center"/>
            </w:pPr>
          </w:p>
          <w:p w:rsidR="003D6926" w:rsidRDefault="003D6926" w:rsidP="003D6926">
            <w:pPr>
              <w:jc w:val="center"/>
            </w:pPr>
            <w:r>
              <w:t>Орендар</w:t>
            </w:r>
          </w:p>
        </w:tc>
        <w:tc>
          <w:tcPr>
            <w:tcW w:w="1624" w:type="dxa"/>
          </w:tcPr>
          <w:p w:rsidR="003D6926" w:rsidRDefault="003D6926" w:rsidP="003D6926">
            <w:pPr>
              <w:jc w:val="center"/>
            </w:pPr>
            <w:r>
              <w:t>Ціль використання</w:t>
            </w:r>
          </w:p>
        </w:tc>
        <w:tc>
          <w:tcPr>
            <w:tcW w:w="1698" w:type="dxa"/>
          </w:tcPr>
          <w:p w:rsidR="003D6926" w:rsidRDefault="003D6926" w:rsidP="003D6926">
            <w:pPr>
              <w:jc w:val="center"/>
            </w:pPr>
            <w:r>
              <w:t>Адреса приміщення</w:t>
            </w:r>
          </w:p>
        </w:tc>
        <w:tc>
          <w:tcPr>
            <w:tcW w:w="1573" w:type="dxa"/>
          </w:tcPr>
          <w:p w:rsidR="003D6926" w:rsidRDefault="003D6926" w:rsidP="003D6926">
            <w:pPr>
              <w:jc w:val="center"/>
            </w:pPr>
            <w:r>
              <w:t xml:space="preserve">Площа </w:t>
            </w:r>
          </w:p>
          <w:p w:rsidR="003D6926" w:rsidRDefault="003D6926" w:rsidP="003D6926">
            <w:pPr>
              <w:jc w:val="center"/>
            </w:pPr>
            <w:r>
              <w:t xml:space="preserve">(в </w:t>
            </w:r>
            <w:proofErr w:type="spellStart"/>
            <w:r>
              <w:t>кв.метрах</w:t>
            </w:r>
            <w:proofErr w:type="spellEnd"/>
            <w:r>
              <w:t>)</w:t>
            </w:r>
          </w:p>
        </w:tc>
        <w:tc>
          <w:tcPr>
            <w:tcW w:w="1588" w:type="dxa"/>
          </w:tcPr>
          <w:p w:rsidR="003D6926" w:rsidRDefault="003D6926" w:rsidP="003D6926">
            <w:pPr>
              <w:jc w:val="center"/>
            </w:pPr>
            <w:r>
              <w:t>Орендна плата</w:t>
            </w:r>
          </w:p>
        </w:tc>
      </w:tr>
      <w:tr w:rsidR="002C4C0E" w:rsidTr="00530BEE">
        <w:tc>
          <w:tcPr>
            <w:tcW w:w="557" w:type="dxa"/>
          </w:tcPr>
          <w:p w:rsidR="003D6926" w:rsidRDefault="003D6926">
            <w:r>
              <w:t>1</w:t>
            </w:r>
          </w:p>
        </w:tc>
        <w:tc>
          <w:tcPr>
            <w:tcW w:w="2589" w:type="dxa"/>
          </w:tcPr>
          <w:p w:rsidR="003D6926" w:rsidRDefault="003D6926">
            <w:r>
              <w:t xml:space="preserve">Філія – Львівське управління </w:t>
            </w:r>
            <w:r w:rsidR="00743008">
              <w:t>П</w:t>
            </w:r>
            <w:r>
              <w:t>АТ «</w:t>
            </w:r>
            <w:r w:rsidR="00743008">
              <w:t>Державний о</w:t>
            </w:r>
            <w:r>
              <w:t>щад</w:t>
            </w:r>
            <w:r w:rsidR="00743008">
              <w:t xml:space="preserve">ний </w:t>
            </w:r>
            <w:r>
              <w:t>банк</w:t>
            </w:r>
            <w:r w:rsidR="00743008">
              <w:t xml:space="preserve"> України</w:t>
            </w:r>
            <w:r>
              <w:t>»</w:t>
            </w:r>
          </w:p>
        </w:tc>
        <w:tc>
          <w:tcPr>
            <w:tcW w:w="1624" w:type="dxa"/>
          </w:tcPr>
          <w:p w:rsidR="003D6926" w:rsidRDefault="003D6926" w:rsidP="003D6926">
            <w:r>
              <w:t>Розміщення  відділення Ощадбанку</w:t>
            </w:r>
          </w:p>
        </w:tc>
        <w:tc>
          <w:tcPr>
            <w:tcW w:w="1698" w:type="dxa"/>
          </w:tcPr>
          <w:p w:rsidR="003D6926" w:rsidRDefault="003D6926" w:rsidP="003D6926">
            <w:r>
              <w:t>смт. Гірник, вул. Грушевського, 17а</w:t>
            </w:r>
          </w:p>
        </w:tc>
        <w:tc>
          <w:tcPr>
            <w:tcW w:w="1573" w:type="dxa"/>
          </w:tcPr>
          <w:p w:rsidR="003D6926" w:rsidRDefault="00CD149C" w:rsidP="003D6926">
            <w:r>
              <w:t>72,7</w:t>
            </w:r>
            <w:r w:rsidR="003D6926">
              <w:t xml:space="preserve"> </w:t>
            </w:r>
          </w:p>
        </w:tc>
        <w:tc>
          <w:tcPr>
            <w:tcW w:w="1588" w:type="dxa"/>
          </w:tcPr>
          <w:p w:rsidR="003D6926" w:rsidRDefault="003D6926" w:rsidP="00987AF5">
            <w:r>
              <w:t xml:space="preserve">Згідно </w:t>
            </w:r>
            <w:r w:rsidR="00987AF5">
              <w:t xml:space="preserve">з </w:t>
            </w:r>
            <w:r>
              <w:t>експертно</w:t>
            </w:r>
            <w:r w:rsidR="00987AF5">
              <w:t>ю о</w:t>
            </w:r>
            <w:r>
              <w:t>цінк</w:t>
            </w:r>
            <w:r w:rsidR="00987AF5">
              <w:t>ою</w:t>
            </w:r>
          </w:p>
        </w:tc>
      </w:tr>
      <w:tr w:rsidR="002C4C0E" w:rsidTr="00530BEE">
        <w:tc>
          <w:tcPr>
            <w:tcW w:w="557" w:type="dxa"/>
          </w:tcPr>
          <w:p w:rsidR="003D6926" w:rsidRDefault="003D6926" w:rsidP="003D6926">
            <w:r>
              <w:t>2</w:t>
            </w:r>
          </w:p>
        </w:tc>
        <w:tc>
          <w:tcPr>
            <w:tcW w:w="2589" w:type="dxa"/>
          </w:tcPr>
          <w:p w:rsidR="003D6926" w:rsidRDefault="003D6926" w:rsidP="003D6926">
            <w:r>
              <w:t>Львівська філія АТ «Укртелеком»</w:t>
            </w:r>
          </w:p>
        </w:tc>
        <w:tc>
          <w:tcPr>
            <w:tcW w:w="1624" w:type="dxa"/>
          </w:tcPr>
          <w:p w:rsidR="003D6926" w:rsidRDefault="003D6926" w:rsidP="003D6926">
            <w:r>
              <w:t>Розміщення  відділення Укртелекому</w:t>
            </w:r>
          </w:p>
        </w:tc>
        <w:tc>
          <w:tcPr>
            <w:tcW w:w="1698" w:type="dxa"/>
          </w:tcPr>
          <w:p w:rsidR="003D6926" w:rsidRDefault="003D6926" w:rsidP="003D6926">
            <w:r>
              <w:t>смт. Гірник, вул. Грушевського, 17а</w:t>
            </w:r>
          </w:p>
        </w:tc>
        <w:tc>
          <w:tcPr>
            <w:tcW w:w="1573" w:type="dxa"/>
          </w:tcPr>
          <w:p w:rsidR="003D6926" w:rsidRDefault="003D6926" w:rsidP="003D6926">
            <w:r>
              <w:t>36</w:t>
            </w:r>
          </w:p>
        </w:tc>
        <w:tc>
          <w:tcPr>
            <w:tcW w:w="1588" w:type="dxa"/>
          </w:tcPr>
          <w:p w:rsidR="003D6926" w:rsidRDefault="00987AF5" w:rsidP="003D6926">
            <w:r>
              <w:t>Згідно з експертною оцінкою</w:t>
            </w:r>
          </w:p>
        </w:tc>
      </w:tr>
      <w:tr w:rsidR="002C4C0E" w:rsidTr="00530BEE">
        <w:tc>
          <w:tcPr>
            <w:tcW w:w="557" w:type="dxa"/>
          </w:tcPr>
          <w:p w:rsidR="00C26D1C" w:rsidRDefault="00C26D1C" w:rsidP="00C26D1C">
            <w:r>
              <w:t>3</w:t>
            </w:r>
          </w:p>
        </w:tc>
        <w:tc>
          <w:tcPr>
            <w:tcW w:w="2589" w:type="dxa"/>
          </w:tcPr>
          <w:p w:rsidR="00C26D1C" w:rsidRDefault="00C26D1C" w:rsidP="00C26D1C">
            <w:r>
              <w:t>ЛД АТ «Укрпошта»</w:t>
            </w:r>
          </w:p>
        </w:tc>
        <w:tc>
          <w:tcPr>
            <w:tcW w:w="1624" w:type="dxa"/>
          </w:tcPr>
          <w:p w:rsidR="00C26D1C" w:rsidRDefault="00C26D1C" w:rsidP="00C26D1C">
            <w:r>
              <w:t>Розміщення  відділення Укрпошти</w:t>
            </w:r>
          </w:p>
        </w:tc>
        <w:tc>
          <w:tcPr>
            <w:tcW w:w="1698" w:type="dxa"/>
          </w:tcPr>
          <w:p w:rsidR="00C26D1C" w:rsidRDefault="00C26D1C" w:rsidP="00C26D1C">
            <w:r>
              <w:t>смт. Гірник, вул. Грушевського, 17а</w:t>
            </w:r>
          </w:p>
        </w:tc>
        <w:tc>
          <w:tcPr>
            <w:tcW w:w="1573" w:type="dxa"/>
          </w:tcPr>
          <w:p w:rsidR="00C26D1C" w:rsidRDefault="008907F5" w:rsidP="00C26D1C">
            <w:r>
              <w:t>56,7</w:t>
            </w:r>
          </w:p>
        </w:tc>
        <w:tc>
          <w:tcPr>
            <w:tcW w:w="1588" w:type="dxa"/>
          </w:tcPr>
          <w:p w:rsidR="00C26D1C" w:rsidRDefault="00CD149C" w:rsidP="00C26D1C">
            <w:r>
              <w:t>Згідно з експертною оцінкою</w:t>
            </w:r>
          </w:p>
        </w:tc>
      </w:tr>
      <w:tr w:rsidR="002C4C0E" w:rsidTr="00530BEE">
        <w:tc>
          <w:tcPr>
            <w:tcW w:w="557" w:type="dxa"/>
          </w:tcPr>
          <w:p w:rsidR="00C26D1C" w:rsidRDefault="008907F5" w:rsidP="00C26D1C">
            <w:r>
              <w:t>4</w:t>
            </w:r>
          </w:p>
        </w:tc>
        <w:tc>
          <w:tcPr>
            <w:tcW w:w="2589" w:type="dxa"/>
          </w:tcPr>
          <w:p w:rsidR="00C26D1C" w:rsidRDefault="008907F5" w:rsidP="00C26D1C">
            <w:r>
              <w:t>Відділ культури Червоноградської міської ради</w:t>
            </w:r>
          </w:p>
        </w:tc>
        <w:tc>
          <w:tcPr>
            <w:tcW w:w="1624" w:type="dxa"/>
          </w:tcPr>
          <w:p w:rsidR="00C26D1C" w:rsidRDefault="008907F5" w:rsidP="00C26D1C">
            <w:r>
              <w:t>Розміщення бібліотеки</w:t>
            </w:r>
          </w:p>
        </w:tc>
        <w:tc>
          <w:tcPr>
            <w:tcW w:w="1698" w:type="dxa"/>
          </w:tcPr>
          <w:p w:rsidR="00C26D1C" w:rsidRDefault="00C26D1C" w:rsidP="00C26D1C">
            <w:r>
              <w:t>смт. Гірник, вул. Грушевського, 17а</w:t>
            </w:r>
          </w:p>
        </w:tc>
        <w:tc>
          <w:tcPr>
            <w:tcW w:w="1573" w:type="dxa"/>
          </w:tcPr>
          <w:p w:rsidR="00C26D1C" w:rsidRDefault="00CD149C" w:rsidP="00C26D1C">
            <w:r>
              <w:t>46,1</w:t>
            </w:r>
          </w:p>
        </w:tc>
        <w:tc>
          <w:tcPr>
            <w:tcW w:w="1588" w:type="dxa"/>
          </w:tcPr>
          <w:p w:rsidR="00C26D1C" w:rsidRDefault="008907F5" w:rsidP="00C26D1C">
            <w:r>
              <w:t>1 грн в рік</w:t>
            </w:r>
          </w:p>
        </w:tc>
      </w:tr>
      <w:tr w:rsidR="002C4C0E" w:rsidTr="00530BEE">
        <w:tc>
          <w:tcPr>
            <w:tcW w:w="557" w:type="dxa"/>
          </w:tcPr>
          <w:p w:rsidR="009B430F" w:rsidRDefault="009B430F" w:rsidP="009B430F">
            <w:r>
              <w:t>5</w:t>
            </w:r>
          </w:p>
        </w:tc>
        <w:tc>
          <w:tcPr>
            <w:tcW w:w="2589" w:type="dxa"/>
          </w:tcPr>
          <w:p w:rsidR="009B430F" w:rsidRDefault="009B430F" w:rsidP="009B430F">
            <w:r>
              <w:t>ЛД АТ «Укрпошта»</w:t>
            </w:r>
          </w:p>
        </w:tc>
        <w:tc>
          <w:tcPr>
            <w:tcW w:w="1624" w:type="dxa"/>
          </w:tcPr>
          <w:p w:rsidR="009B430F" w:rsidRDefault="009B430F" w:rsidP="009B430F">
            <w:r>
              <w:t>Розміщення  відділення Укрпошти</w:t>
            </w:r>
          </w:p>
        </w:tc>
        <w:tc>
          <w:tcPr>
            <w:tcW w:w="1698" w:type="dxa"/>
          </w:tcPr>
          <w:p w:rsidR="009B430F" w:rsidRDefault="009B430F" w:rsidP="009B430F">
            <w:r>
              <w:t xml:space="preserve">с. </w:t>
            </w:r>
            <w:proofErr w:type="spellStart"/>
            <w:r>
              <w:t>Поздимир</w:t>
            </w:r>
            <w:proofErr w:type="spellEnd"/>
            <w:r>
              <w:t xml:space="preserve">, вул. </w:t>
            </w:r>
            <w:proofErr w:type="spellStart"/>
            <w:r>
              <w:t>Потічна</w:t>
            </w:r>
            <w:proofErr w:type="spellEnd"/>
            <w:r>
              <w:t>, 5</w:t>
            </w:r>
          </w:p>
        </w:tc>
        <w:tc>
          <w:tcPr>
            <w:tcW w:w="1573" w:type="dxa"/>
          </w:tcPr>
          <w:p w:rsidR="009B430F" w:rsidRDefault="009B430F" w:rsidP="009B430F">
            <w:r>
              <w:t>20</w:t>
            </w:r>
          </w:p>
        </w:tc>
        <w:tc>
          <w:tcPr>
            <w:tcW w:w="1588" w:type="dxa"/>
          </w:tcPr>
          <w:p w:rsidR="009B430F" w:rsidRDefault="00CD149C" w:rsidP="009B430F">
            <w:r>
              <w:t>Згідно з експертною оцінкою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6</w:t>
            </w:r>
          </w:p>
        </w:tc>
        <w:tc>
          <w:tcPr>
            <w:tcW w:w="2589" w:type="dxa"/>
          </w:tcPr>
          <w:p w:rsidR="00CD149C" w:rsidRDefault="00CD149C" w:rsidP="00CD149C">
            <w:r>
              <w:t>Відділ культури Червоноградської міської ради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бібліотеки</w:t>
            </w:r>
          </w:p>
        </w:tc>
        <w:tc>
          <w:tcPr>
            <w:tcW w:w="1698" w:type="dxa"/>
          </w:tcPr>
          <w:p w:rsidR="00CD149C" w:rsidRDefault="00CD149C" w:rsidP="00CD149C">
            <w:r>
              <w:t xml:space="preserve">с. </w:t>
            </w:r>
            <w:proofErr w:type="spellStart"/>
            <w:r>
              <w:t>Поздимир</w:t>
            </w:r>
            <w:proofErr w:type="spellEnd"/>
            <w:r>
              <w:t xml:space="preserve">, вул. </w:t>
            </w:r>
            <w:proofErr w:type="spellStart"/>
            <w:r>
              <w:t>Потічна</w:t>
            </w:r>
            <w:proofErr w:type="spellEnd"/>
            <w:r>
              <w:t>, 5</w:t>
            </w:r>
          </w:p>
        </w:tc>
        <w:tc>
          <w:tcPr>
            <w:tcW w:w="1573" w:type="dxa"/>
          </w:tcPr>
          <w:p w:rsidR="00CD149C" w:rsidRDefault="00CD149C" w:rsidP="00CD149C">
            <w:r>
              <w:t>57,1</w:t>
            </w:r>
          </w:p>
        </w:tc>
        <w:tc>
          <w:tcPr>
            <w:tcW w:w="1588" w:type="dxa"/>
          </w:tcPr>
          <w:p w:rsidR="00CD149C" w:rsidRDefault="00CD149C" w:rsidP="00CD149C">
            <w:r>
              <w:t>1 грн в рік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7</w:t>
            </w:r>
          </w:p>
        </w:tc>
        <w:tc>
          <w:tcPr>
            <w:tcW w:w="2589" w:type="dxa"/>
          </w:tcPr>
          <w:p w:rsidR="00CD149C" w:rsidRDefault="00CD149C" w:rsidP="00CD149C">
            <w:r>
              <w:t>ЛД АТ «Укрпошта»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 відділення Укрпошти</w:t>
            </w:r>
          </w:p>
        </w:tc>
        <w:tc>
          <w:tcPr>
            <w:tcW w:w="1698" w:type="dxa"/>
          </w:tcPr>
          <w:p w:rsidR="00CD149C" w:rsidRDefault="00CD149C" w:rsidP="00CD149C">
            <w:r>
              <w:t xml:space="preserve">с.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73" w:type="dxa"/>
          </w:tcPr>
          <w:p w:rsidR="00CD149C" w:rsidRDefault="00CD149C" w:rsidP="00CD149C">
            <w:r>
              <w:t>27</w:t>
            </w:r>
          </w:p>
        </w:tc>
        <w:tc>
          <w:tcPr>
            <w:tcW w:w="1588" w:type="dxa"/>
          </w:tcPr>
          <w:p w:rsidR="00CD149C" w:rsidRDefault="00CD149C" w:rsidP="00CD149C">
            <w:r>
              <w:t>Згідно з експертною оцінкою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8</w:t>
            </w:r>
          </w:p>
        </w:tc>
        <w:tc>
          <w:tcPr>
            <w:tcW w:w="2589" w:type="dxa"/>
          </w:tcPr>
          <w:p w:rsidR="00CD149C" w:rsidRDefault="00CD149C" w:rsidP="00CD149C">
            <w:r>
              <w:t>ФОП Царик Н.В.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ательє по ремонту та пошиттю одягу</w:t>
            </w:r>
          </w:p>
        </w:tc>
        <w:tc>
          <w:tcPr>
            <w:tcW w:w="1698" w:type="dxa"/>
          </w:tcPr>
          <w:p w:rsidR="00CD149C" w:rsidRDefault="00CD149C" w:rsidP="00CD149C">
            <w:r>
              <w:t xml:space="preserve">с.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73" w:type="dxa"/>
          </w:tcPr>
          <w:p w:rsidR="00CD149C" w:rsidRDefault="00CD149C" w:rsidP="00CD149C">
            <w:r>
              <w:t>14,9</w:t>
            </w:r>
          </w:p>
        </w:tc>
        <w:tc>
          <w:tcPr>
            <w:tcW w:w="1588" w:type="dxa"/>
          </w:tcPr>
          <w:p w:rsidR="00CD149C" w:rsidRDefault="00CD149C" w:rsidP="00CD149C">
            <w:r>
              <w:t>Згідно з експертною оцінкою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9</w:t>
            </w:r>
          </w:p>
        </w:tc>
        <w:tc>
          <w:tcPr>
            <w:tcW w:w="2589" w:type="dxa"/>
          </w:tcPr>
          <w:p w:rsidR="00CD149C" w:rsidRDefault="00CD149C" w:rsidP="00CD149C">
            <w:r>
              <w:t>ФОП Паламар Т.І.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перукарні</w:t>
            </w:r>
          </w:p>
        </w:tc>
        <w:tc>
          <w:tcPr>
            <w:tcW w:w="1698" w:type="dxa"/>
          </w:tcPr>
          <w:p w:rsidR="00CD149C" w:rsidRDefault="00CD149C" w:rsidP="00CD149C">
            <w:r>
              <w:t xml:space="preserve">с.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73" w:type="dxa"/>
          </w:tcPr>
          <w:p w:rsidR="00CD149C" w:rsidRDefault="00CD149C" w:rsidP="00CD149C">
            <w:r>
              <w:t>35,8</w:t>
            </w:r>
          </w:p>
        </w:tc>
        <w:tc>
          <w:tcPr>
            <w:tcW w:w="1588" w:type="dxa"/>
          </w:tcPr>
          <w:p w:rsidR="00CD149C" w:rsidRDefault="00CD149C" w:rsidP="00CD149C">
            <w:r>
              <w:t>Згідно з експертною оцінкою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10</w:t>
            </w:r>
          </w:p>
        </w:tc>
        <w:tc>
          <w:tcPr>
            <w:tcW w:w="2589" w:type="dxa"/>
          </w:tcPr>
          <w:p w:rsidR="00CD149C" w:rsidRDefault="00CD149C" w:rsidP="00CD149C">
            <w:r>
              <w:t>ФОП Паламар Т.І.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будівельного магазину</w:t>
            </w:r>
          </w:p>
        </w:tc>
        <w:tc>
          <w:tcPr>
            <w:tcW w:w="1698" w:type="dxa"/>
          </w:tcPr>
          <w:p w:rsidR="00CD149C" w:rsidRDefault="00CD149C" w:rsidP="00CD149C">
            <w:r>
              <w:t xml:space="preserve">с. </w:t>
            </w:r>
            <w:proofErr w:type="spellStart"/>
            <w:r>
              <w:t>Волсвин</w:t>
            </w:r>
            <w:proofErr w:type="spellEnd"/>
            <w:r>
              <w:t>, вул. Шептицького, 57</w:t>
            </w:r>
          </w:p>
        </w:tc>
        <w:tc>
          <w:tcPr>
            <w:tcW w:w="1573" w:type="dxa"/>
          </w:tcPr>
          <w:p w:rsidR="00CD149C" w:rsidRDefault="00CD149C" w:rsidP="00CD149C">
            <w:r>
              <w:t>48</w:t>
            </w:r>
          </w:p>
        </w:tc>
        <w:tc>
          <w:tcPr>
            <w:tcW w:w="1588" w:type="dxa"/>
          </w:tcPr>
          <w:p w:rsidR="00CD149C" w:rsidRDefault="00CD149C" w:rsidP="00CD149C">
            <w:r>
              <w:t>Згідно з експертною оцінкою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11</w:t>
            </w:r>
          </w:p>
        </w:tc>
        <w:tc>
          <w:tcPr>
            <w:tcW w:w="2589" w:type="dxa"/>
          </w:tcPr>
          <w:p w:rsidR="00CD149C" w:rsidRDefault="00CD149C" w:rsidP="00CD149C">
            <w:r>
              <w:t>Відділ культури Червоноградської міської ради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бібліотеки</w:t>
            </w:r>
          </w:p>
        </w:tc>
        <w:tc>
          <w:tcPr>
            <w:tcW w:w="1698" w:type="dxa"/>
          </w:tcPr>
          <w:p w:rsidR="00CD149C" w:rsidRDefault="00CD149C" w:rsidP="00CD149C">
            <w:r>
              <w:t>с. Межиріччя, вул. Центральна, 48</w:t>
            </w:r>
          </w:p>
        </w:tc>
        <w:tc>
          <w:tcPr>
            <w:tcW w:w="1573" w:type="dxa"/>
          </w:tcPr>
          <w:p w:rsidR="00CD149C" w:rsidRDefault="00CD149C" w:rsidP="00CD149C">
            <w:r>
              <w:t>30,6</w:t>
            </w:r>
          </w:p>
        </w:tc>
        <w:tc>
          <w:tcPr>
            <w:tcW w:w="1588" w:type="dxa"/>
          </w:tcPr>
          <w:p w:rsidR="00CD149C" w:rsidRDefault="00CD149C" w:rsidP="00CD149C">
            <w:r>
              <w:t>1 грн в рік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12</w:t>
            </w:r>
          </w:p>
        </w:tc>
        <w:tc>
          <w:tcPr>
            <w:tcW w:w="2589" w:type="dxa"/>
          </w:tcPr>
          <w:p w:rsidR="00CD149C" w:rsidRDefault="00CD149C" w:rsidP="00CD149C">
            <w:r>
              <w:t xml:space="preserve">КП «Центр первинної медико-санітарної допомоги </w:t>
            </w:r>
            <w:proofErr w:type="spellStart"/>
            <w:r>
              <w:t>м.Червонограда</w:t>
            </w:r>
            <w:proofErr w:type="spellEnd"/>
            <w:r>
              <w:t>»</w:t>
            </w:r>
          </w:p>
        </w:tc>
        <w:tc>
          <w:tcPr>
            <w:tcW w:w="1624" w:type="dxa"/>
          </w:tcPr>
          <w:p w:rsidR="00CD149C" w:rsidRDefault="00CD149C" w:rsidP="00CD149C">
            <w:r>
              <w:t xml:space="preserve">Розміщення  пункту здоров’я </w:t>
            </w:r>
          </w:p>
        </w:tc>
        <w:tc>
          <w:tcPr>
            <w:tcW w:w="1698" w:type="dxa"/>
          </w:tcPr>
          <w:p w:rsidR="00CD149C" w:rsidRDefault="00CD149C" w:rsidP="00CD149C">
            <w:r>
              <w:t>с. Межиріччя, вул. Центральна, 48</w:t>
            </w:r>
          </w:p>
        </w:tc>
        <w:tc>
          <w:tcPr>
            <w:tcW w:w="1573" w:type="dxa"/>
          </w:tcPr>
          <w:p w:rsidR="00CD149C" w:rsidRDefault="00CD149C" w:rsidP="00CD149C">
            <w:r>
              <w:t>34,8</w:t>
            </w:r>
          </w:p>
        </w:tc>
        <w:tc>
          <w:tcPr>
            <w:tcW w:w="1588" w:type="dxa"/>
          </w:tcPr>
          <w:p w:rsidR="00CD149C" w:rsidRDefault="00CD149C" w:rsidP="00CD149C">
            <w:r>
              <w:t>1 грн в рік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CD149C">
            <w:r>
              <w:t>13</w:t>
            </w:r>
          </w:p>
        </w:tc>
        <w:tc>
          <w:tcPr>
            <w:tcW w:w="2589" w:type="dxa"/>
          </w:tcPr>
          <w:p w:rsidR="00CD149C" w:rsidRDefault="00CD149C" w:rsidP="00CD149C">
            <w:r>
              <w:t xml:space="preserve">КП «Центр первинної медико-санітарної допомоги </w:t>
            </w:r>
            <w:proofErr w:type="spellStart"/>
            <w:r>
              <w:t>м.Червонограда</w:t>
            </w:r>
            <w:proofErr w:type="spellEnd"/>
            <w:r>
              <w:t>»</w:t>
            </w:r>
          </w:p>
        </w:tc>
        <w:tc>
          <w:tcPr>
            <w:tcW w:w="1624" w:type="dxa"/>
          </w:tcPr>
          <w:p w:rsidR="00CD149C" w:rsidRDefault="00CD149C" w:rsidP="00CD149C">
            <w:r>
              <w:t xml:space="preserve">Розміщення Амбулаторії загальної практики сімейної медицини  </w:t>
            </w:r>
            <w:proofErr w:type="spellStart"/>
            <w:r>
              <w:t>с.Острів</w:t>
            </w:r>
            <w:proofErr w:type="spellEnd"/>
          </w:p>
        </w:tc>
        <w:tc>
          <w:tcPr>
            <w:tcW w:w="1698" w:type="dxa"/>
          </w:tcPr>
          <w:p w:rsidR="00CD149C" w:rsidRDefault="00CD149C" w:rsidP="00CD149C">
            <w:r>
              <w:t>с. Острів, вул. Центральна, 59</w:t>
            </w:r>
          </w:p>
        </w:tc>
        <w:tc>
          <w:tcPr>
            <w:tcW w:w="1573" w:type="dxa"/>
          </w:tcPr>
          <w:p w:rsidR="00CD149C" w:rsidRDefault="00CD149C" w:rsidP="00CD149C">
            <w:r>
              <w:t>63,5</w:t>
            </w:r>
          </w:p>
        </w:tc>
        <w:tc>
          <w:tcPr>
            <w:tcW w:w="1588" w:type="dxa"/>
          </w:tcPr>
          <w:p w:rsidR="00CD149C" w:rsidRDefault="00CD149C" w:rsidP="00CD149C">
            <w:r>
              <w:t>1 грн в рік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4D6A81">
            <w:r>
              <w:lastRenderedPageBreak/>
              <w:t>1</w:t>
            </w:r>
            <w:r w:rsidR="004D6A81">
              <w:t>4</w:t>
            </w:r>
          </w:p>
        </w:tc>
        <w:tc>
          <w:tcPr>
            <w:tcW w:w="2589" w:type="dxa"/>
          </w:tcPr>
          <w:p w:rsidR="00CD149C" w:rsidRDefault="00CD149C" w:rsidP="00CD149C">
            <w:r>
              <w:t xml:space="preserve">ФОП </w:t>
            </w:r>
            <w:proofErr w:type="spellStart"/>
            <w:r>
              <w:t>Кузьмів</w:t>
            </w:r>
            <w:proofErr w:type="spellEnd"/>
            <w:r>
              <w:t xml:space="preserve"> І.Р.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перукарні</w:t>
            </w:r>
          </w:p>
        </w:tc>
        <w:tc>
          <w:tcPr>
            <w:tcW w:w="1698" w:type="dxa"/>
          </w:tcPr>
          <w:p w:rsidR="00CD149C" w:rsidRDefault="00CD149C" w:rsidP="0038336C">
            <w:proofErr w:type="spellStart"/>
            <w:r>
              <w:t>м.Соснівка</w:t>
            </w:r>
            <w:proofErr w:type="spellEnd"/>
            <w:r>
              <w:t>, вул. Кривоноса, 8</w:t>
            </w:r>
            <w:r w:rsidR="0038336C">
              <w:t>в</w:t>
            </w:r>
          </w:p>
        </w:tc>
        <w:tc>
          <w:tcPr>
            <w:tcW w:w="1573" w:type="dxa"/>
          </w:tcPr>
          <w:p w:rsidR="00CD149C" w:rsidRDefault="00CD149C" w:rsidP="00CD149C">
            <w:r>
              <w:t>33,5</w:t>
            </w:r>
          </w:p>
        </w:tc>
        <w:tc>
          <w:tcPr>
            <w:tcW w:w="1588" w:type="dxa"/>
          </w:tcPr>
          <w:p w:rsidR="00CD149C" w:rsidRDefault="00CD149C" w:rsidP="00CD149C">
            <w:r>
              <w:t>Згідно з експертною оцінкою та проведеним конкурсом</w:t>
            </w:r>
          </w:p>
        </w:tc>
      </w:tr>
      <w:tr w:rsidR="00CD149C" w:rsidTr="00530BEE">
        <w:tc>
          <w:tcPr>
            <w:tcW w:w="557" w:type="dxa"/>
          </w:tcPr>
          <w:p w:rsidR="00CD149C" w:rsidRDefault="00CD149C" w:rsidP="004D6A81">
            <w:r>
              <w:t>1</w:t>
            </w:r>
            <w:r w:rsidR="004D6A81">
              <w:t>5</w:t>
            </w:r>
          </w:p>
        </w:tc>
        <w:tc>
          <w:tcPr>
            <w:tcW w:w="2589" w:type="dxa"/>
          </w:tcPr>
          <w:p w:rsidR="00CD149C" w:rsidRDefault="00CD149C" w:rsidP="00CD149C">
            <w:r>
              <w:t>Західне міжрегіональне управління Міністерства юстиції (</w:t>
            </w:r>
            <w:proofErr w:type="spellStart"/>
            <w:r>
              <w:t>м.Львів</w:t>
            </w:r>
            <w:proofErr w:type="spellEnd"/>
            <w:r>
              <w:t xml:space="preserve">) </w:t>
            </w:r>
          </w:p>
        </w:tc>
        <w:tc>
          <w:tcPr>
            <w:tcW w:w="1624" w:type="dxa"/>
          </w:tcPr>
          <w:p w:rsidR="00CD149C" w:rsidRDefault="00CD149C" w:rsidP="00CD149C">
            <w:r>
              <w:t>Розміщення державної нотаріальної контори</w:t>
            </w:r>
          </w:p>
        </w:tc>
        <w:tc>
          <w:tcPr>
            <w:tcW w:w="1698" w:type="dxa"/>
          </w:tcPr>
          <w:p w:rsidR="00CD149C" w:rsidRDefault="00CD149C" w:rsidP="0038336C">
            <w:proofErr w:type="spellStart"/>
            <w:r>
              <w:t>м.Соснівка</w:t>
            </w:r>
            <w:proofErr w:type="spellEnd"/>
            <w:r>
              <w:t>, вул. Кривоноса, 8</w:t>
            </w:r>
            <w:r w:rsidR="0038336C">
              <w:t>в</w:t>
            </w:r>
          </w:p>
        </w:tc>
        <w:tc>
          <w:tcPr>
            <w:tcW w:w="1573" w:type="dxa"/>
          </w:tcPr>
          <w:p w:rsidR="00CD149C" w:rsidRDefault="00CD149C" w:rsidP="00CD149C">
            <w:r>
              <w:t>25</w:t>
            </w:r>
          </w:p>
        </w:tc>
        <w:tc>
          <w:tcPr>
            <w:tcW w:w="1588" w:type="dxa"/>
          </w:tcPr>
          <w:p w:rsidR="00CD149C" w:rsidRDefault="00CD149C" w:rsidP="00CD149C">
            <w:r>
              <w:t>1 грн в рік</w:t>
            </w:r>
          </w:p>
        </w:tc>
      </w:tr>
      <w:tr w:rsidR="00CD149C" w:rsidTr="00530BEE">
        <w:tc>
          <w:tcPr>
            <w:tcW w:w="557" w:type="dxa"/>
          </w:tcPr>
          <w:p w:rsidR="00CD149C" w:rsidRDefault="004D6A81" w:rsidP="00CD149C">
            <w:r>
              <w:t>16</w:t>
            </w:r>
          </w:p>
        </w:tc>
        <w:tc>
          <w:tcPr>
            <w:tcW w:w="2589" w:type="dxa"/>
          </w:tcPr>
          <w:p w:rsidR="00CD149C" w:rsidRDefault="0038336C" w:rsidP="00CD149C">
            <w:r>
              <w:t>ТзОВ «Нова Долина»</w:t>
            </w:r>
          </w:p>
        </w:tc>
        <w:tc>
          <w:tcPr>
            <w:tcW w:w="1624" w:type="dxa"/>
          </w:tcPr>
          <w:p w:rsidR="00CD149C" w:rsidRDefault="0038336C" w:rsidP="00CD149C">
            <w:r>
              <w:t>Розміщення офісу управителя житловим  господарством</w:t>
            </w:r>
          </w:p>
        </w:tc>
        <w:tc>
          <w:tcPr>
            <w:tcW w:w="1698" w:type="dxa"/>
          </w:tcPr>
          <w:p w:rsidR="00CD149C" w:rsidRDefault="0038336C" w:rsidP="00CD149C">
            <w:proofErr w:type="spellStart"/>
            <w:r>
              <w:t>м.Соснівка</w:t>
            </w:r>
            <w:proofErr w:type="spellEnd"/>
            <w:r>
              <w:t>, вул. Кривоноса, 8в</w:t>
            </w:r>
          </w:p>
        </w:tc>
        <w:tc>
          <w:tcPr>
            <w:tcW w:w="1573" w:type="dxa"/>
          </w:tcPr>
          <w:p w:rsidR="00CD149C" w:rsidRDefault="0038336C" w:rsidP="00CD149C">
            <w:r>
              <w:t>30,1</w:t>
            </w:r>
          </w:p>
        </w:tc>
        <w:tc>
          <w:tcPr>
            <w:tcW w:w="1588" w:type="dxa"/>
          </w:tcPr>
          <w:p w:rsidR="00CD149C" w:rsidRDefault="0038336C" w:rsidP="00CD149C">
            <w:r>
              <w:t xml:space="preserve">Згідно результатів аукціону </w:t>
            </w:r>
          </w:p>
        </w:tc>
      </w:tr>
      <w:tr w:rsidR="00530BEE" w:rsidTr="00530BEE">
        <w:tc>
          <w:tcPr>
            <w:tcW w:w="557" w:type="dxa"/>
          </w:tcPr>
          <w:p w:rsidR="00530BEE" w:rsidRDefault="00530BEE" w:rsidP="00530BEE">
            <w:r>
              <w:t>17</w:t>
            </w:r>
          </w:p>
        </w:tc>
        <w:tc>
          <w:tcPr>
            <w:tcW w:w="2589" w:type="dxa"/>
          </w:tcPr>
          <w:p w:rsidR="00530BEE" w:rsidRDefault="00530BEE" w:rsidP="00530BEE">
            <w:r>
              <w:t>Червоноградський міський територіальний центр соціального обслуговування (надання соціальних послуг) Червоноградської міської ради</w:t>
            </w:r>
          </w:p>
        </w:tc>
        <w:tc>
          <w:tcPr>
            <w:tcW w:w="1624" w:type="dxa"/>
          </w:tcPr>
          <w:p w:rsidR="00530BEE" w:rsidRDefault="00530BEE" w:rsidP="00530BEE">
            <w:r>
              <w:t>Розміщення центру надання соціальних послуг особам похилого віку та особам з інвалідністю</w:t>
            </w:r>
          </w:p>
        </w:tc>
        <w:tc>
          <w:tcPr>
            <w:tcW w:w="1698" w:type="dxa"/>
          </w:tcPr>
          <w:p w:rsidR="00530BEE" w:rsidRDefault="00530BEE" w:rsidP="00530BEE">
            <w:proofErr w:type="spellStart"/>
            <w:r>
              <w:t>м.Соснівка</w:t>
            </w:r>
            <w:proofErr w:type="spellEnd"/>
            <w:r>
              <w:t>, вул. Кривоноса, 8в</w:t>
            </w:r>
          </w:p>
        </w:tc>
        <w:tc>
          <w:tcPr>
            <w:tcW w:w="1573" w:type="dxa"/>
          </w:tcPr>
          <w:p w:rsidR="00530BEE" w:rsidRDefault="00530BEE" w:rsidP="00530BEE">
            <w:r>
              <w:t>118,3</w:t>
            </w:r>
          </w:p>
        </w:tc>
        <w:tc>
          <w:tcPr>
            <w:tcW w:w="1588" w:type="dxa"/>
          </w:tcPr>
          <w:p w:rsidR="00530BEE" w:rsidRDefault="00530BEE" w:rsidP="00530BEE">
            <w:r>
              <w:t>1 грн в рік</w:t>
            </w:r>
          </w:p>
        </w:tc>
      </w:tr>
      <w:tr w:rsidR="00530BEE" w:rsidTr="00530BEE">
        <w:tc>
          <w:tcPr>
            <w:tcW w:w="557" w:type="dxa"/>
          </w:tcPr>
          <w:p w:rsidR="00530BEE" w:rsidRDefault="00530BEE" w:rsidP="00530BEE">
            <w:r>
              <w:t>18</w:t>
            </w:r>
          </w:p>
        </w:tc>
        <w:tc>
          <w:tcPr>
            <w:tcW w:w="2589" w:type="dxa"/>
          </w:tcPr>
          <w:p w:rsidR="00530BEE" w:rsidRDefault="00530BEE" w:rsidP="00530BEE">
            <w:r>
              <w:t>Відділ освіти Червоноградської міської ради</w:t>
            </w:r>
          </w:p>
        </w:tc>
        <w:tc>
          <w:tcPr>
            <w:tcW w:w="1624" w:type="dxa"/>
          </w:tcPr>
          <w:p w:rsidR="00530BEE" w:rsidRDefault="00530BEE" w:rsidP="00530BEE">
            <w:r>
              <w:t>Розміщення Червоноградської загальноосвітньої школи І-ІІІ ступенів №6</w:t>
            </w:r>
          </w:p>
        </w:tc>
        <w:tc>
          <w:tcPr>
            <w:tcW w:w="1698" w:type="dxa"/>
          </w:tcPr>
          <w:p w:rsidR="00530BEE" w:rsidRDefault="00530BEE" w:rsidP="00530BEE">
            <w:r>
              <w:t>смт. Гірник, вул. Грушевського, 17а</w:t>
            </w:r>
          </w:p>
        </w:tc>
        <w:tc>
          <w:tcPr>
            <w:tcW w:w="1573" w:type="dxa"/>
          </w:tcPr>
          <w:p w:rsidR="00530BEE" w:rsidRDefault="00530BEE" w:rsidP="00530BEE">
            <w:r>
              <w:t>102,8</w:t>
            </w:r>
          </w:p>
        </w:tc>
        <w:tc>
          <w:tcPr>
            <w:tcW w:w="1588" w:type="dxa"/>
          </w:tcPr>
          <w:p w:rsidR="00530BEE" w:rsidRDefault="00530BEE" w:rsidP="00530BEE">
            <w:r>
              <w:t>1 грн в рік</w:t>
            </w:r>
          </w:p>
        </w:tc>
      </w:tr>
      <w:tr w:rsidR="00530BEE" w:rsidTr="00530BEE">
        <w:tc>
          <w:tcPr>
            <w:tcW w:w="557" w:type="dxa"/>
          </w:tcPr>
          <w:p w:rsidR="00530BEE" w:rsidRDefault="00530BEE" w:rsidP="00A412BD">
            <w:r>
              <w:t>1</w:t>
            </w:r>
            <w:r w:rsidR="00A412BD">
              <w:t>9</w:t>
            </w:r>
          </w:p>
        </w:tc>
        <w:tc>
          <w:tcPr>
            <w:tcW w:w="2589" w:type="dxa"/>
          </w:tcPr>
          <w:p w:rsidR="00530BEE" w:rsidRDefault="00530BEE" w:rsidP="00530BEE">
            <w:r>
              <w:t xml:space="preserve">Відділ освіти Червоноградської міської ради </w:t>
            </w:r>
          </w:p>
        </w:tc>
        <w:tc>
          <w:tcPr>
            <w:tcW w:w="1624" w:type="dxa"/>
          </w:tcPr>
          <w:p w:rsidR="00530BEE" w:rsidRDefault="00530BEE" w:rsidP="00530BEE">
            <w:r>
              <w:t>Розміщення відділу освіти</w:t>
            </w:r>
          </w:p>
        </w:tc>
        <w:tc>
          <w:tcPr>
            <w:tcW w:w="1698" w:type="dxa"/>
          </w:tcPr>
          <w:p w:rsidR="00530BEE" w:rsidRDefault="00530BEE" w:rsidP="00530BEE">
            <w:proofErr w:type="spellStart"/>
            <w:r>
              <w:t>м.Червоноград</w:t>
            </w:r>
            <w:proofErr w:type="spellEnd"/>
            <w:r>
              <w:t>, пр. Шевченка, 19</w:t>
            </w:r>
          </w:p>
        </w:tc>
        <w:tc>
          <w:tcPr>
            <w:tcW w:w="1573" w:type="dxa"/>
          </w:tcPr>
          <w:p w:rsidR="00530BEE" w:rsidRDefault="00530BEE" w:rsidP="00530BEE">
            <w:r>
              <w:t>341,5</w:t>
            </w:r>
          </w:p>
        </w:tc>
        <w:tc>
          <w:tcPr>
            <w:tcW w:w="1588" w:type="dxa"/>
          </w:tcPr>
          <w:p w:rsidR="00530BEE" w:rsidRDefault="00530BEE" w:rsidP="00530BEE">
            <w:r>
              <w:t>1 грн в рік</w:t>
            </w:r>
          </w:p>
        </w:tc>
      </w:tr>
      <w:tr w:rsidR="00530BEE" w:rsidTr="00530BEE">
        <w:tc>
          <w:tcPr>
            <w:tcW w:w="557" w:type="dxa"/>
          </w:tcPr>
          <w:p w:rsidR="00530BEE" w:rsidRDefault="00A412BD" w:rsidP="00530BEE">
            <w:r>
              <w:t>20</w:t>
            </w:r>
          </w:p>
        </w:tc>
        <w:tc>
          <w:tcPr>
            <w:tcW w:w="2589" w:type="dxa"/>
          </w:tcPr>
          <w:p w:rsidR="00530BEE" w:rsidRDefault="00530BEE" w:rsidP="00530BEE">
            <w:r>
              <w:t>Відділ капітального будівництва та інвестицій Червоноградської міської ради</w:t>
            </w:r>
          </w:p>
        </w:tc>
        <w:tc>
          <w:tcPr>
            <w:tcW w:w="1624" w:type="dxa"/>
          </w:tcPr>
          <w:p w:rsidR="00530BEE" w:rsidRDefault="00530BEE" w:rsidP="00530BEE">
            <w:r>
              <w:t>Розміщення відділу капітального будівництва та інвестицій</w:t>
            </w:r>
          </w:p>
        </w:tc>
        <w:tc>
          <w:tcPr>
            <w:tcW w:w="1698" w:type="dxa"/>
          </w:tcPr>
          <w:p w:rsidR="00530BEE" w:rsidRDefault="00530BEE" w:rsidP="00530BEE">
            <w:proofErr w:type="spellStart"/>
            <w:r>
              <w:t>м.Червоноград</w:t>
            </w:r>
            <w:proofErr w:type="spellEnd"/>
            <w:r>
              <w:t>, пр. Шевченка, 19</w:t>
            </w:r>
          </w:p>
        </w:tc>
        <w:tc>
          <w:tcPr>
            <w:tcW w:w="1573" w:type="dxa"/>
          </w:tcPr>
          <w:p w:rsidR="00530BEE" w:rsidRDefault="00530BEE" w:rsidP="00530BEE">
            <w:r>
              <w:t>75,1</w:t>
            </w:r>
          </w:p>
        </w:tc>
        <w:tc>
          <w:tcPr>
            <w:tcW w:w="1588" w:type="dxa"/>
          </w:tcPr>
          <w:p w:rsidR="00530BEE" w:rsidRDefault="00530BEE" w:rsidP="00530BEE">
            <w:r>
              <w:t>1 грн в рік</w:t>
            </w:r>
          </w:p>
        </w:tc>
      </w:tr>
    </w:tbl>
    <w:p w:rsidR="003D6926" w:rsidRDefault="003D6926"/>
    <w:p w:rsidR="008B7328" w:rsidRDefault="008B7328"/>
    <w:p w:rsidR="008B7328" w:rsidRPr="00957771" w:rsidRDefault="008B7328" w:rsidP="008B7328">
      <w:pPr>
        <w:jc w:val="center"/>
        <w:rPr>
          <w:b/>
        </w:rPr>
      </w:pPr>
      <w:r w:rsidRPr="00957771">
        <w:rPr>
          <w:b/>
        </w:rPr>
        <w:t xml:space="preserve">Інформація щодо </w:t>
      </w:r>
      <w:r>
        <w:rPr>
          <w:b/>
        </w:rPr>
        <w:t>отримання</w:t>
      </w:r>
      <w:r w:rsidRPr="00957771">
        <w:rPr>
          <w:b/>
        </w:rPr>
        <w:t xml:space="preserve"> виконавчим комітетом Червоноградської міської ради приміщень в оренду</w:t>
      </w:r>
    </w:p>
    <w:tbl>
      <w:tblPr>
        <w:tblStyle w:val="a3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409"/>
        <w:gridCol w:w="4045"/>
        <w:gridCol w:w="2227"/>
        <w:gridCol w:w="2228"/>
      </w:tblGrid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</w:p>
        </w:tc>
        <w:tc>
          <w:tcPr>
            <w:tcW w:w="4045" w:type="dxa"/>
          </w:tcPr>
          <w:p w:rsidR="00470E14" w:rsidRPr="00FB2288" w:rsidRDefault="00470E14" w:rsidP="00443A1F">
            <w:pPr>
              <w:pStyle w:val="a4"/>
              <w:ind w:left="0"/>
              <w:rPr>
                <w:b/>
              </w:rPr>
            </w:pPr>
            <w:r w:rsidRPr="00FB2288">
              <w:rPr>
                <w:b/>
              </w:rPr>
              <w:t>Орендодавець КП «ЧЖКС»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№ з/п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r>
              <w:t>Адреса, установа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>площа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договір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1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вул. </w:t>
            </w:r>
            <w:proofErr w:type="spellStart"/>
            <w:r>
              <w:t>Купчинського</w:t>
            </w:r>
            <w:proofErr w:type="spellEnd"/>
            <w:r>
              <w:t xml:space="preserve">, 9 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державні реєстратори юридичних та </w:t>
            </w:r>
            <w:proofErr w:type="spellStart"/>
            <w:r>
              <w:t>фізизних</w:t>
            </w:r>
            <w:proofErr w:type="spellEnd"/>
            <w:r>
              <w:t xml:space="preserve"> осіб-підприємців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40,5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№304 від 12.02.2021</w:t>
            </w:r>
          </w:p>
          <w:p w:rsidR="00470E14" w:rsidRDefault="00470E14" w:rsidP="00443A1F">
            <w:pPr>
              <w:pStyle w:val="a4"/>
              <w:ind w:left="0"/>
            </w:pPr>
            <w:r>
              <w:t>з 12.02.2021 по 31.01.2024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2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</w:t>
            </w:r>
            <w:proofErr w:type="spellStart"/>
            <w:r>
              <w:t>вул.Сокальська</w:t>
            </w:r>
            <w:proofErr w:type="spellEnd"/>
            <w:r>
              <w:t xml:space="preserve">, 1 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відділ реєстрації 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60,0 </w:t>
            </w:r>
            <w:proofErr w:type="spellStart"/>
            <w:r>
              <w:t>кв.м</w:t>
            </w:r>
            <w:proofErr w:type="spellEnd"/>
            <w:r>
              <w:t xml:space="preserve"> (не опалюється)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№320 від 25.06.2020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з 21.06.2020 по 10.06.2023  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3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>, вул. Шевська, 1а</w:t>
            </w:r>
          </w:p>
          <w:p w:rsidR="00470E14" w:rsidRDefault="00470E14" w:rsidP="00443A1F">
            <w:pPr>
              <w:pStyle w:val="a4"/>
              <w:ind w:left="0"/>
            </w:pPr>
            <w:r>
              <w:t>відділ ведення Державного реєстру виборців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51,5 </w:t>
            </w:r>
            <w:proofErr w:type="spellStart"/>
            <w:r>
              <w:t>кв.м</w:t>
            </w:r>
            <w:proofErr w:type="spellEnd"/>
            <w:r>
              <w:t xml:space="preserve"> (не опалюється) 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№303 від </w:t>
            </w:r>
            <w:r w:rsidR="00C91B71">
              <w:t>12.07</w:t>
            </w:r>
            <w:r>
              <w:t>.20</w:t>
            </w:r>
            <w:r w:rsidR="00C91B71">
              <w:t>2</w:t>
            </w:r>
            <w:r>
              <w:t>1</w:t>
            </w:r>
          </w:p>
          <w:p w:rsidR="00470E14" w:rsidRDefault="00470E14" w:rsidP="00C91B71">
            <w:pPr>
              <w:pStyle w:val="a4"/>
              <w:ind w:left="0"/>
            </w:pPr>
            <w:r>
              <w:t xml:space="preserve">з </w:t>
            </w:r>
            <w:r w:rsidR="00C91B71">
              <w:t>0</w:t>
            </w:r>
            <w:r>
              <w:t>1.11.20</w:t>
            </w:r>
            <w:r w:rsidR="00C91B71">
              <w:t>2</w:t>
            </w:r>
            <w:r>
              <w:t xml:space="preserve">1 по </w:t>
            </w:r>
            <w:r w:rsidR="00C91B71">
              <w:t>20</w:t>
            </w:r>
            <w:r>
              <w:t>.10.202</w:t>
            </w:r>
            <w:r w:rsidR="00C91B71">
              <w:t>4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lastRenderedPageBreak/>
              <w:t>4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</w:t>
            </w:r>
            <w:proofErr w:type="spellStart"/>
            <w:r>
              <w:t>вул.Шевченка</w:t>
            </w:r>
            <w:proofErr w:type="spellEnd"/>
            <w:r>
              <w:t>, 27</w:t>
            </w:r>
          </w:p>
          <w:p w:rsidR="00470E14" w:rsidRDefault="00470E14" w:rsidP="00470E14">
            <w:pPr>
              <w:pStyle w:val="a4"/>
              <w:ind w:left="0"/>
            </w:pPr>
            <w:r>
              <w:t>центр надання адміністративних послуг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91,0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№102 від 01.09.2020 </w:t>
            </w:r>
          </w:p>
          <w:p w:rsidR="00470E14" w:rsidRDefault="00470E14" w:rsidP="00443A1F">
            <w:pPr>
              <w:pStyle w:val="a4"/>
              <w:ind w:left="0"/>
            </w:pPr>
            <w:r>
              <w:t>з 11.11.2020 по 31.10.2023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5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 xml:space="preserve">, </w:t>
            </w:r>
            <w:proofErr w:type="spellStart"/>
            <w:r>
              <w:t>вул.Сокальська</w:t>
            </w:r>
            <w:proofErr w:type="spellEnd"/>
            <w:r>
              <w:t xml:space="preserve">, 1 </w:t>
            </w:r>
          </w:p>
          <w:p w:rsidR="00470E14" w:rsidRDefault="00470E14" w:rsidP="00443A1F">
            <w:pPr>
              <w:pStyle w:val="a4"/>
              <w:ind w:left="0"/>
            </w:pPr>
            <w:r>
              <w:t xml:space="preserve">відділ реєстрації та державних реєстраторів з речових прав на нерухоме майно 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118,2 </w:t>
            </w:r>
            <w:proofErr w:type="spellStart"/>
            <w:r>
              <w:t>кв.м</w:t>
            </w:r>
            <w:proofErr w:type="spellEnd"/>
            <w:r>
              <w:t xml:space="preserve">, в </w:t>
            </w:r>
            <w:proofErr w:type="spellStart"/>
            <w:r>
              <w:t>т.ч</w:t>
            </w:r>
            <w:proofErr w:type="spellEnd"/>
            <w:r>
              <w:t xml:space="preserve">. 12,8  </w:t>
            </w:r>
            <w:proofErr w:type="spellStart"/>
            <w:r>
              <w:t>кв.м</w:t>
            </w:r>
            <w:proofErr w:type="spellEnd"/>
            <w:r>
              <w:t xml:space="preserve"> – загального користування</w:t>
            </w:r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№301 від 08.04.2020</w:t>
            </w:r>
          </w:p>
          <w:p w:rsidR="00470E14" w:rsidRDefault="00470E14" w:rsidP="00443A1F">
            <w:pPr>
              <w:pStyle w:val="a4"/>
              <w:ind w:left="0"/>
            </w:pPr>
            <w:r>
              <w:t>з 27.04.2020 по 20.04.2023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6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>, вул. Паркова, 2а</w:t>
            </w:r>
          </w:p>
          <w:p w:rsidR="00470E14" w:rsidRDefault="00470E14" w:rsidP="00443A1F">
            <w:pPr>
              <w:pStyle w:val="a4"/>
              <w:ind w:left="0"/>
            </w:pPr>
            <w:r>
              <w:t>управління містобудування та архітектури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36,7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70E14" w:rsidRDefault="00470E14" w:rsidP="00443A1F">
            <w:pPr>
              <w:pStyle w:val="a4"/>
              <w:ind w:left="0"/>
            </w:pPr>
            <w:r>
              <w:t>№105 від 28.05.2020</w:t>
            </w:r>
          </w:p>
          <w:p w:rsidR="00470E14" w:rsidRDefault="00470E14" w:rsidP="00443A1F">
            <w:pPr>
              <w:pStyle w:val="a4"/>
              <w:ind w:left="0"/>
            </w:pPr>
            <w:r>
              <w:t>з 11.05.2020 по 30.04.2023</w:t>
            </w:r>
          </w:p>
        </w:tc>
      </w:tr>
      <w:tr w:rsidR="00470E14" w:rsidTr="00470E14">
        <w:tc>
          <w:tcPr>
            <w:tcW w:w="409" w:type="dxa"/>
          </w:tcPr>
          <w:p w:rsidR="00470E14" w:rsidRDefault="00470E14" w:rsidP="00443A1F">
            <w:pPr>
              <w:pStyle w:val="a4"/>
              <w:ind w:left="0"/>
            </w:pPr>
            <w:r>
              <w:t>7</w:t>
            </w:r>
          </w:p>
        </w:tc>
        <w:tc>
          <w:tcPr>
            <w:tcW w:w="4045" w:type="dxa"/>
          </w:tcPr>
          <w:p w:rsidR="00470E14" w:rsidRDefault="00470E14" w:rsidP="00443A1F">
            <w:pPr>
              <w:pStyle w:val="a4"/>
              <w:ind w:left="0"/>
            </w:pPr>
            <w:proofErr w:type="spellStart"/>
            <w:r>
              <w:t>м.Червоноград</w:t>
            </w:r>
            <w:proofErr w:type="spellEnd"/>
            <w:r>
              <w:t>, вул. Паркова, 2а</w:t>
            </w:r>
          </w:p>
          <w:p w:rsidR="00470E14" w:rsidRDefault="00470E14" w:rsidP="00443A1F">
            <w:pPr>
              <w:pStyle w:val="a4"/>
              <w:ind w:left="0"/>
            </w:pPr>
            <w:r>
              <w:t>управління містобудування та архітектури</w:t>
            </w:r>
          </w:p>
        </w:tc>
        <w:tc>
          <w:tcPr>
            <w:tcW w:w="2227" w:type="dxa"/>
          </w:tcPr>
          <w:p w:rsidR="00470E14" w:rsidRDefault="00470E14" w:rsidP="00443A1F">
            <w:pPr>
              <w:pStyle w:val="a4"/>
              <w:ind w:left="0"/>
            </w:pPr>
            <w:r>
              <w:t xml:space="preserve">27,4 </w:t>
            </w:r>
            <w:proofErr w:type="spellStart"/>
            <w:r>
              <w:t>кв.м</w:t>
            </w:r>
            <w:proofErr w:type="spellEnd"/>
          </w:p>
        </w:tc>
        <w:tc>
          <w:tcPr>
            <w:tcW w:w="2228" w:type="dxa"/>
          </w:tcPr>
          <w:p w:rsidR="00482026" w:rsidRDefault="00482026" w:rsidP="00482026">
            <w:pPr>
              <w:pStyle w:val="a4"/>
              <w:ind w:left="0"/>
            </w:pPr>
            <w:r>
              <w:t>№160 від 19.10.2021</w:t>
            </w:r>
          </w:p>
          <w:p w:rsidR="00470E14" w:rsidRDefault="00482026" w:rsidP="00482026">
            <w:pPr>
              <w:pStyle w:val="a4"/>
              <w:ind w:left="0"/>
            </w:pPr>
            <w:r>
              <w:t>з 11.12.2021 по 30.11.2024</w:t>
            </w:r>
          </w:p>
        </w:tc>
      </w:tr>
      <w:tr w:rsidR="00482026" w:rsidTr="00470E14">
        <w:tc>
          <w:tcPr>
            <w:tcW w:w="409" w:type="dxa"/>
          </w:tcPr>
          <w:p w:rsidR="00482026" w:rsidRDefault="00482026" w:rsidP="00482026">
            <w:pPr>
              <w:pStyle w:val="a4"/>
              <w:ind w:left="0"/>
            </w:pPr>
            <w:bookmarkStart w:id="0" w:name="_GoBack" w:colFirst="1" w:colLast="1"/>
            <w:r>
              <w:t>8</w:t>
            </w:r>
          </w:p>
        </w:tc>
        <w:tc>
          <w:tcPr>
            <w:tcW w:w="4045" w:type="dxa"/>
          </w:tcPr>
          <w:p w:rsidR="00482026" w:rsidRPr="00E37FE4" w:rsidRDefault="00482026" w:rsidP="00482026">
            <w:pPr>
              <w:pStyle w:val="a4"/>
              <w:ind w:left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м.Червоноград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вул.Шептицького</w:t>
            </w:r>
            <w:proofErr w:type="spellEnd"/>
            <w:r>
              <w:rPr>
                <w:lang w:val="ru-RU"/>
              </w:rPr>
              <w:t xml:space="preserve">, 22 </w:t>
            </w:r>
            <w:proofErr w:type="spellStart"/>
            <w:r>
              <w:rPr>
                <w:lang w:val="ru-RU"/>
              </w:rPr>
              <w:t>відділ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молоді</w:t>
            </w:r>
            <w:proofErr w:type="spellEnd"/>
            <w:r>
              <w:rPr>
                <w:lang w:val="ru-RU"/>
              </w:rPr>
              <w:t xml:space="preserve"> та спорту (</w:t>
            </w:r>
            <w:proofErr w:type="spellStart"/>
            <w:r>
              <w:rPr>
                <w:lang w:val="ru-RU"/>
              </w:rPr>
              <w:t>молодіжний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простір</w:t>
            </w:r>
            <w:proofErr w:type="spellEnd"/>
            <w:r>
              <w:rPr>
                <w:lang w:val="ru-RU"/>
              </w:rPr>
              <w:t xml:space="preserve"> ХАБ «Космодром»)</w:t>
            </w:r>
          </w:p>
        </w:tc>
        <w:tc>
          <w:tcPr>
            <w:tcW w:w="2227" w:type="dxa"/>
          </w:tcPr>
          <w:p w:rsidR="00482026" w:rsidRPr="00E37FE4" w:rsidRDefault="00482026" w:rsidP="00482026">
            <w:pPr>
              <w:pStyle w:val="a4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75,0 </w:t>
            </w:r>
            <w:proofErr w:type="spellStart"/>
            <w:r>
              <w:rPr>
                <w:lang w:val="ru-RU"/>
              </w:rPr>
              <w:t>кв.м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228" w:type="dxa"/>
          </w:tcPr>
          <w:p w:rsidR="00482026" w:rsidRDefault="00482026" w:rsidP="00482026">
            <w:pPr>
              <w:pStyle w:val="a4"/>
              <w:ind w:left="0"/>
            </w:pPr>
            <w:r>
              <w:t>№120 від 14.12.2021 з 01.11.2021 по 20.10.2024</w:t>
            </w:r>
          </w:p>
        </w:tc>
      </w:tr>
      <w:bookmarkEnd w:id="0"/>
    </w:tbl>
    <w:p w:rsidR="008B7328" w:rsidRDefault="008B7328"/>
    <w:sectPr w:rsidR="008B7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EE2"/>
    <w:rsid w:val="00136EE2"/>
    <w:rsid w:val="00254C32"/>
    <w:rsid w:val="0027186B"/>
    <w:rsid w:val="002C4C0E"/>
    <w:rsid w:val="00334C6F"/>
    <w:rsid w:val="0038336C"/>
    <w:rsid w:val="003D6926"/>
    <w:rsid w:val="00470E14"/>
    <w:rsid w:val="00482026"/>
    <w:rsid w:val="004D6A81"/>
    <w:rsid w:val="00530BEE"/>
    <w:rsid w:val="00743008"/>
    <w:rsid w:val="00811B7E"/>
    <w:rsid w:val="008907F5"/>
    <w:rsid w:val="008B7328"/>
    <w:rsid w:val="009123EA"/>
    <w:rsid w:val="0092199F"/>
    <w:rsid w:val="00957771"/>
    <w:rsid w:val="00987AF5"/>
    <w:rsid w:val="009B430F"/>
    <w:rsid w:val="00A412BD"/>
    <w:rsid w:val="00AD5F07"/>
    <w:rsid w:val="00C26D1C"/>
    <w:rsid w:val="00C91B71"/>
    <w:rsid w:val="00CD149C"/>
    <w:rsid w:val="00CF5CAE"/>
    <w:rsid w:val="00D7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C7D05-A1A6-49C3-B6E5-2E0716BC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0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2835</Words>
  <Characters>1617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OFAEVHA</cp:lastModifiedBy>
  <cp:revision>24</cp:revision>
  <dcterms:created xsi:type="dcterms:W3CDTF">2021-05-12T06:34:00Z</dcterms:created>
  <dcterms:modified xsi:type="dcterms:W3CDTF">2023-01-30T13:12:00Z</dcterms:modified>
</cp:coreProperties>
</file>