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766"/>
        <w:gridCol w:w="2352"/>
        <w:gridCol w:w="2552"/>
      </w:tblGrid>
      <w:tr w:rsidR="00872A6F" w:rsidRPr="00872A6F" w:rsidTr="00FB7471">
        <w:trPr>
          <w:trHeight w:val="1026"/>
        </w:trPr>
        <w:tc>
          <w:tcPr>
            <w:tcW w:w="10065" w:type="dxa"/>
            <w:gridSpan w:val="4"/>
            <w:hideMark/>
          </w:tcPr>
          <w:p w:rsidR="00872A6F" w:rsidRPr="00872A6F" w:rsidRDefault="00872A6F" w:rsidP="00872A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72A6F">
              <w:rPr>
                <w:noProof/>
                <w:sz w:val="28"/>
                <w:szCs w:val="28"/>
                <w:lang w:eastAsia="uk-UA"/>
              </w:rPr>
              <w:drawing>
                <wp:inline distT="0" distB="0" distL="0" distR="0" wp14:anchorId="7296BECD" wp14:editId="1C22B516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2A6F" w:rsidRPr="00872A6F" w:rsidRDefault="00872A6F" w:rsidP="00872A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872A6F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872A6F" w:rsidRPr="00872A6F" w:rsidRDefault="00872A6F" w:rsidP="00872A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872A6F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872A6F" w:rsidRPr="00872A6F" w:rsidRDefault="00872A6F" w:rsidP="00872A6F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872A6F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872A6F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872A6F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872A6F" w:rsidRPr="00872A6F" w:rsidRDefault="00872A6F" w:rsidP="00872A6F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proofErr w:type="spellStart"/>
            <w:r w:rsidRPr="00872A6F">
              <w:rPr>
                <w:b/>
                <w:bCs/>
                <w:sz w:val="28"/>
                <w:szCs w:val="28"/>
              </w:rPr>
              <w:t>Двадцять</w:t>
            </w:r>
            <w:proofErr w:type="spellEnd"/>
            <w:r w:rsidRPr="00872A6F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72A6F">
              <w:rPr>
                <w:b/>
                <w:bCs/>
                <w:sz w:val="28"/>
                <w:szCs w:val="28"/>
              </w:rPr>
              <w:t>третя</w:t>
            </w:r>
            <w:proofErr w:type="spellEnd"/>
            <w:r w:rsidRPr="00872A6F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72A6F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872A6F">
              <w:rPr>
                <w:b/>
                <w:bCs/>
                <w:sz w:val="28"/>
                <w:szCs w:val="28"/>
              </w:rPr>
              <w:t xml:space="preserve"> </w:t>
            </w:r>
            <w:r w:rsidRPr="00872A6F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872A6F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872A6F" w:rsidRPr="00872A6F" w:rsidRDefault="00872A6F" w:rsidP="00872A6F">
            <w:pPr>
              <w:jc w:val="center"/>
              <w:rPr>
                <w:b/>
                <w:bCs/>
                <w:sz w:val="32"/>
                <w:szCs w:val="32"/>
              </w:rPr>
            </w:pPr>
            <w:r w:rsidRPr="00872A6F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872A6F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872A6F">
              <w:rPr>
                <w:b/>
                <w:bCs/>
                <w:sz w:val="32"/>
                <w:szCs w:val="32"/>
              </w:rPr>
              <w:t xml:space="preserve"> Я</w:t>
            </w:r>
          </w:p>
          <w:p w:rsidR="00872A6F" w:rsidRPr="00872A6F" w:rsidRDefault="008E432C" w:rsidP="00872A6F">
            <w:pPr>
              <w:ind w:left="34" w:firstLine="425"/>
              <w:rPr>
                <w:b/>
                <w:bCs/>
                <w:sz w:val="32"/>
                <w:szCs w:val="32"/>
              </w:rPr>
            </w:pPr>
            <w:r w:rsidRPr="008E432C">
              <w:rPr>
                <w:bCs/>
                <w:sz w:val="32"/>
                <w:szCs w:val="32"/>
                <w:u w:val="single"/>
              </w:rPr>
              <w:t>22.12.2022</w:t>
            </w:r>
            <w:r w:rsidR="00872A6F" w:rsidRPr="00872A6F">
              <w:rPr>
                <w:sz w:val="28"/>
                <w:szCs w:val="28"/>
              </w:rPr>
              <w:t xml:space="preserve">                        м.Червоноград                            </w:t>
            </w:r>
            <w:r>
              <w:rPr>
                <w:sz w:val="28"/>
                <w:szCs w:val="28"/>
              </w:rPr>
              <w:t xml:space="preserve">                      </w:t>
            </w:r>
            <w:r w:rsidR="00872A6F" w:rsidRPr="00872A6F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  <w:u w:val="single"/>
              </w:rPr>
              <w:t>1602</w:t>
            </w:r>
            <w:r w:rsidR="00872A6F" w:rsidRPr="00872A6F">
              <w:rPr>
                <w:sz w:val="28"/>
                <w:szCs w:val="28"/>
              </w:rPr>
              <w:t xml:space="preserve">                                </w:t>
            </w:r>
          </w:p>
          <w:p w:rsidR="00872A6F" w:rsidRPr="00872A6F" w:rsidRDefault="00872A6F" w:rsidP="00872A6F">
            <w:pPr>
              <w:jc w:val="center"/>
              <w:rPr>
                <w:sz w:val="28"/>
                <w:szCs w:val="28"/>
              </w:rPr>
            </w:pPr>
          </w:p>
        </w:tc>
      </w:tr>
      <w:tr w:rsidR="00872A6F" w:rsidRPr="00872A6F" w:rsidTr="00FB7471">
        <w:trPr>
          <w:trHeight w:val="80"/>
        </w:trPr>
        <w:tc>
          <w:tcPr>
            <w:tcW w:w="5161" w:type="dxa"/>
            <w:gridSpan w:val="2"/>
          </w:tcPr>
          <w:p w:rsidR="00872A6F" w:rsidRPr="00872A6F" w:rsidRDefault="00872A6F" w:rsidP="00872A6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52" w:type="dxa"/>
          </w:tcPr>
          <w:p w:rsidR="00872A6F" w:rsidRPr="00872A6F" w:rsidRDefault="00872A6F" w:rsidP="00872A6F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</w:tcPr>
          <w:p w:rsidR="00872A6F" w:rsidRPr="00872A6F" w:rsidRDefault="00872A6F" w:rsidP="00872A6F">
            <w:pPr>
              <w:jc w:val="center"/>
              <w:rPr>
                <w:sz w:val="16"/>
                <w:szCs w:val="16"/>
              </w:rPr>
            </w:pPr>
          </w:p>
        </w:tc>
      </w:tr>
      <w:tr w:rsidR="00872A6F" w:rsidRPr="00872A6F" w:rsidTr="00FB7471">
        <w:trPr>
          <w:trHeight w:val="398"/>
        </w:trPr>
        <w:tc>
          <w:tcPr>
            <w:tcW w:w="4395" w:type="dxa"/>
            <w:hideMark/>
          </w:tcPr>
          <w:p w:rsidR="00872A6F" w:rsidRPr="00872A6F" w:rsidRDefault="00872A6F" w:rsidP="00872A6F">
            <w:pPr>
              <w:ind w:left="567" w:right="-108"/>
              <w:rPr>
                <w:b/>
                <w:sz w:val="26"/>
                <w:szCs w:val="26"/>
              </w:rPr>
            </w:pPr>
            <w:r w:rsidRPr="00872A6F">
              <w:rPr>
                <w:b/>
                <w:bCs/>
                <w:color w:val="000000"/>
                <w:sz w:val="26"/>
                <w:szCs w:val="26"/>
              </w:rPr>
              <w:t xml:space="preserve">Про </w:t>
            </w:r>
            <w:proofErr w:type="spellStart"/>
            <w:r w:rsidRPr="00872A6F">
              <w:rPr>
                <w:b/>
                <w:bCs/>
                <w:color w:val="000000"/>
                <w:sz w:val="26"/>
                <w:szCs w:val="26"/>
              </w:rPr>
              <w:t>створення</w:t>
            </w:r>
            <w:proofErr w:type="spellEnd"/>
            <w:r w:rsidRPr="00872A6F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72A6F">
              <w:rPr>
                <w:b/>
                <w:bCs/>
                <w:color w:val="000000"/>
                <w:sz w:val="26"/>
                <w:szCs w:val="26"/>
              </w:rPr>
              <w:t>індустріального</w:t>
            </w:r>
            <w:proofErr w:type="spellEnd"/>
            <w:r w:rsidRPr="00872A6F">
              <w:rPr>
                <w:b/>
                <w:bCs/>
                <w:color w:val="000000"/>
                <w:sz w:val="26"/>
                <w:szCs w:val="26"/>
              </w:rPr>
              <w:t xml:space="preserve"> парку «Червоноград»</w:t>
            </w:r>
          </w:p>
        </w:tc>
        <w:tc>
          <w:tcPr>
            <w:tcW w:w="3118" w:type="dxa"/>
            <w:gridSpan w:val="2"/>
          </w:tcPr>
          <w:p w:rsidR="00872A6F" w:rsidRPr="00872A6F" w:rsidRDefault="00872A6F" w:rsidP="00872A6F">
            <w:pPr>
              <w:ind w:left="567"/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552" w:type="dxa"/>
          </w:tcPr>
          <w:p w:rsidR="00872A6F" w:rsidRPr="00872A6F" w:rsidRDefault="00872A6F" w:rsidP="00872A6F">
            <w:pPr>
              <w:ind w:left="567"/>
              <w:jc w:val="center"/>
              <w:rPr>
                <w:sz w:val="26"/>
                <w:szCs w:val="26"/>
              </w:rPr>
            </w:pPr>
          </w:p>
        </w:tc>
      </w:tr>
    </w:tbl>
    <w:p w:rsidR="00872A6F" w:rsidRDefault="00872A6F" w:rsidP="00872A6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2A6F" w:rsidRPr="00872A6F" w:rsidRDefault="00872A6F" w:rsidP="00872A6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2A6F" w:rsidRDefault="00872A6F" w:rsidP="00153827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Керуючись Законами України «Про місцеве самоврядування в Україні» , «Про індустріальні парки», </w:t>
      </w:r>
      <w:hyperlink r:id="rId6" w:anchor="n8" w:history="1">
        <w:r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Поряд</w:t>
        </w:r>
        <w:r w:rsidRPr="00872A6F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к</w:t>
        </w:r>
        <w:r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ом</w:t>
        </w:r>
        <w:r w:rsidRPr="00872A6F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 xml:space="preserve"> розгляду документів про включення індустріального (промислового) парку до Реєстру індустріальних (промислових) парків</w:t>
        </w:r>
      </w:hyperlink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затвердженим</w:t>
      </w:r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постановою Кабінету Міністрів від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19.01.2022</w:t>
      </w:r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25</w:t>
      </w:r>
      <w:r w:rsidR="00E852A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, </w:t>
      </w:r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з метою забезпечення економічного розвитку Червоноградської територіальної громади, активізації інвестиційної діяльності, створення нових робочих місць, розвитку сучасної виробничої інфраструктури, Червоноградська міська рада </w:t>
      </w:r>
    </w:p>
    <w:p w:rsidR="00872A6F" w:rsidRPr="00153827" w:rsidRDefault="00872A6F" w:rsidP="00872A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uk-UA"/>
        </w:rPr>
      </w:pPr>
    </w:p>
    <w:p w:rsidR="00872A6F" w:rsidRPr="00872A6F" w:rsidRDefault="00872A6F" w:rsidP="00872A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uk-UA"/>
        </w:rPr>
      </w:pPr>
    </w:p>
    <w:p w:rsidR="00872A6F" w:rsidRDefault="00872A6F" w:rsidP="00153827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ВИРІШИЛА:</w:t>
      </w:r>
    </w:p>
    <w:p w:rsidR="00872A6F" w:rsidRPr="00872A6F" w:rsidRDefault="00872A6F" w:rsidP="00872A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uk-UA"/>
        </w:rPr>
      </w:pPr>
    </w:p>
    <w:p w:rsidR="00872A6F" w:rsidRPr="00872A6F" w:rsidRDefault="00872A6F" w:rsidP="00153827">
      <w:pPr>
        <w:numPr>
          <w:ilvl w:val="0"/>
          <w:numId w:val="1"/>
        </w:numPr>
        <w:tabs>
          <w:tab w:val="left" w:pos="993"/>
          <w:tab w:val="left" w:pos="1418"/>
          <w:tab w:val="left" w:pos="1560"/>
        </w:tabs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Затвердити концепцію індустріального парку «Червоноград», що додається.</w:t>
      </w:r>
    </w:p>
    <w:p w:rsidR="00872A6F" w:rsidRPr="00872A6F" w:rsidRDefault="00872A6F" w:rsidP="00153827">
      <w:pPr>
        <w:tabs>
          <w:tab w:val="num" w:pos="720"/>
          <w:tab w:val="left" w:pos="993"/>
          <w:tab w:val="left" w:pos="1418"/>
          <w:tab w:val="left" w:pos="1560"/>
        </w:tabs>
        <w:spacing w:after="0" w:line="276" w:lineRule="auto"/>
        <w:ind w:left="1287" w:firstLine="556"/>
        <w:jc w:val="both"/>
        <w:rPr>
          <w:rFonts w:ascii="Times New Roman" w:eastAsia="Times New Roman" w:hAnsi="Times New Roman" w:cs="Times New Roman"/>
          <w:sz w:val="10"/>
          <w:szCs w:val="10"/>
          <w:lang w:eastAsia="uk-UA"/>
        </w:rPr>
      </w:pPr>
    </w:p>
    <w:p w:rsidR="00872A6F" w:rsidRPr="00872A6F" w:rsidRDefault="00872A6F" w:rsidP="00153827">
      <w:pPr>
        <w:numPr>
          <w:ilvl w:val="0"/>
          <w:numId w:val="1"/>
        </w:numPr>
        <w:tabs>
          <w:tab w:val="left" w:pos="567"/>
          <w:tab w:val="left" w:pos="993"/>
          <w:tab w:val="left" w:pos="1418"/>
          <w:tab w:val="left" w:pos="1560"/>
        </w:tabs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Створити індустріальний парк «Червоноград» на сукупності суміжних </w:t>
      </w:r>
      <w:r w:rsidR="00E852A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земельних ділянок (</w:t>
      </w:r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земельна ділянка №1 кадастровий номер </w:t>
      </w:r>
      <w:r w:rsidRPr="00872A6F">
        <w:rPr>
          <w:rFonts w:ascii="Times New Roman" w:eastAsia="Times New Roman" w:hAnsi="Times New Roman" w:cs="Times New Roman"/>
          <w:color w:val="212529"/>
          <w:sz w:val="26"/>
          <w:szCs w:val="26"/>
          <w:shd w:val="clear" w:color="auto" w:fill="FFFFFF"/>
          <w:lang w:eastAsia="uk-UA"/>
        </w:rPr>
        <w:t xml:space="preserve">4624886600:05:000:0841 </w:t>
      </w:r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площею </w:t>
      </w:r>
      <w:r w:rsidR="00E852A5">
        <w:rPr>
          <w:rFonts w:ascii="Times New Roman" w:eastAsia="Times New Roman" w:hAnsi="Times New Roman" w:cs="Times New Roman"/>
          <w:color w:val="212529"/>
          <w:sz w:val="26"/>
          <w:szCs w:val="26"/>
          <w:shd w:val="clear" w:color="auto" w:fill="FFFFFF"/>
          <w:lang w:eastAsia="uk-UA"/>
        </w:rPr>
        <w:t>10,</w:t>
      </w:r>
      <w:r w:rsidRPr="00872A6F">
        <w:rPr>
          <w:rFonts w:ascii="Times New Roman" w:eastAsia="Times New Roman" w:hAnsi="Times New Roman" w:cs="Times New Roman"/>
          <w:color w:val="212529"/>
          <w:sz w:val="26"/>
          <w:szCs w:val="26"/>
          <w:shd w:val="clear" w:color="auto" w:fill="FFFFFF"/>
          <w:lang w:eastAsia="uk-UA"/>
        </w:rPr>
        <w:t>7853 га</w:t>
      </w:r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; земельна ділянка №2 кадастровий номер </w:t>
      </w:r>
      <w:r w:rsidRPr="00872A6F">
        <w:rPr>
          <w:rFonts w:ascii="Times New Roman" w:eastAsia="Times New Roman" w:hAnsi="Times New Roman" w:cs="Times New Roman"/>
          <w:color w:val="212529"/>
          <w:sz w:val="26"/>
          <w:szCs w:val="26"/>
          <w:shd w:val="clear" w:color="auto" w:fill="FFFFFF"/>
          <w:lang w:eastAsia="uk-UA"/>
        </w:rPr>
        <w:t xml:space="preserve">4624886600:05:000:0822 </w:t>
      </w:r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площею</w:t>
      </w:r>
      <w:r w:rsidR="00E852A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E852A5">
        <w:rPr>
          <w:rFonts w:ascii="Times New Roman" w:eastAsia="Times New Roman" w:hAnsi="Times New Roman" w:cs="Times New Roman"/>
          <w:color w:val="212529"/>
          <w:sz w:val="26"/>
          <w:szCs w:val="26"/>
          <w:shd w:val="clear" w:color="auto" w:fill="FFFFFF"/>
          <w:lang w:eastAsia="uk-UA"/>
        </w:rPr>
        <w:t>13,</w:t>
      </w:r>
      <w:r w:rsidRPr="00872A6F">
        <w:rPr>
          <w:rFonts w:ascii="Times New Roman" w:eastAsia="Times New Roman" w:hAnsi="Times New Roman" w:cs="Times New Roman"/>
          <w:color w:val="212529"/>
          <w:sz w:val="26"/>
          <w:szCs w:val="26"/>
          <w:shd w:val="clear" w:color="auto" w:fill="FFFFFF"/>
          <w:lang w:eastAsia="uk-UA"/>
        </w:rPr>
        <w:t>5655 га</w:t>
      </w:r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; земельна ділянка №3 кадастровий номер </w:t>
      </w:r>
      <w:r w:rsidRPr="00872A6F">
        <w:rPr>
          <w:rFonts w:ascii="Times New Roman" w:eastAsia="Times New Roman" w:hAnsi="Times New Roman" w:cs="Times New Roman"/>
          <w:color w:val="212529"/>
          <w:sz w:val="26"/>
          <w:szCs w:val="26"/>
          <w:shd w:val="clear" w:color="auto" w:fill="FFFFFF"/>
          <w:lang w:eastAsia="uk-UA"/>
        </w:rPr>
        <w:t xml:space="preserve">4624886600:19:001:0812 </w:t>
      </w:r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площею </w:t>
      </w:r>
      <w:r w:rsidR="00E852A5">
        <w:rPr>
          <w:rFonts w:ascii="Times New Roman" w:eastAsia="Times New Roman" w:hAnsi="Times New Roman" w:cs="Times New Roman"/>
          <w:color w:val="212529"/>
          <w:sz w:val="26"/>
          <w:szCs w:val="26"/>
          <w:shd w:val="clear" w:color="auto" w:fill="FFFFFF"/>
          <w:lang w:eastAsia="uk-UA"/>
        </w:rPr>
        <w:t>9,</w:t>
      </w:r>
      <w:r w:rsidRPr="00872A6F">
        <w:rPr>
          <w:rFonts w:ascii="Times New Roman" w:eastAsia="Times New Roman" w:hAnsi="Times New Roman" w:cs="Times New Roman"/>
          <w:color w:val="212529"/>
          <w:sz w:val="26"/>
          <w:szCs w:val="26"/>
          <w:shd w:val="clear" w:color="auto" w:fill="FFFFFF"/>
          <w:lang w:eastAsia="uk-UA"/>
        </w:rPr>
        <w:t>5139 га</w:t>
      </w:r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; земельна ділянка №4 кадастровий номер </w:t>
      </w:r>
      <w:r w:rsidRPr="00872A6F">
        <w:rPr>
          <w:rFonts w:ascii="Times New Roman" w:eastAsia="Times New Roman" w:hAnsi="Times New Roman" w:cs="Times New Roman"/>
          <w:color w:val="212529"/>
          <w:sz w:val="26"/>
          <w:szCs w:val="26"/>
          <w:shd w:val="clear" w:color="auto" w:fill="FFFFFF"/>
          <w:lang w:eastAsia="uk-UA"/>
        </w:rPr>
        <w:t xml:space="preserve">4624886600:12:000:0966 </w:t>
      </w:r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площею </w:t>
      </w:r>
      <w:r w:rsidR="00E852A5">
        <w:rPr>
          <w:rFonts w:ascii="Times New Roman" w:eastAsia="Times New Roman" w:hAnsi="Times New Roman" w:cs="Times New Roman"/>
          <w:color w:val="212529"/>
          <w:sz w:val="26"/>
          <w:szCs w:val="26"/>
          <w:shd w:val="clear" w:color="auto" w:fill="FFFFFF"/>
          <w:lang w:eastAsia="uk-UA"/>
        </w:rPr>
        <w:t>37,</w:t>
      </w:r>
      <w:r w:rsidRPr="00872A6F">
        <w:rPr>
          <w:rFonts w:ascii="Times New Roman" w:eastAsia="Times New Roman" w:hAnsi="Times New Roman" w:cs="Times New Roman"/>
          <w:color w:val="212529"/>
          <w:sz w:val="26"/>
          <w:szCs w:val="26"/>
          <w:shd w:val="clear" w:color="auto" w:fill="FFFFFF"/>
          <w:lang w:eastAsia="uk-UA"/>
        </w:rPr>
        <w:t xml:space="preserve">9751 га; </w:t>
      </w:r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земельна ділянка №5 кадастровий номер </w:t>
      </w:r>
      <w:r w:rsidRPr="00872A6F">
        <w:rPr>
          <w:rFonts w:ascii="Times New Roman" w:eastAsia="Times New Roman" w:hAnsi="Times New Roman" w:cs="Times New Roman"/>
          <w:color w:val="212529"/>
          <w:sz w:val="26"/>
          <w:szCs w:val="26"/>
          <w:shd w:val="clear" w:color="auto" w:fill="FFFFFF"/>
          <w:lang w:eastAsia="uk-UA"/>
        </w:rPr>
        <w:t>4624886600:12:000:0967</w:t>
      </w:r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площею 2</w:t>
      </w:r>
      <w:r w:rsidR="00E852A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,0</w:t>
      </w:r>
      <w:r w:rsidRPr="00872A6F">
        <w:rPr>
          <w:rFonts w:ascii="Times New Roman" w:eastAsia="Times New Roman" w:hAnsi="Times New Roman" w:cs="Times New Roman"/>
          <w:color w:val="212529"/>
          <w:sz w:val="26"/>
          <w:szCs w:val="26"/>
          <w:shd w:val="clear" w:color="auto" w:fill="FFFFFF"/>
          <w:lang w:eastAsia="uk-UA"/>
        </w:rPr>
        <w:t xml:space="preserve"> га</w:t>
      </w:r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) загальною площею 73,8398 га.</w:t>
      </w:r>
    </w:p>
    <w:p w:rsidR="00872A6F" w:rsidRPr="00872A6F" w:rsidRDefault="00872A6F" w:rsidP="00153827">
      <w:pPr>
        <w:tabs>
          <w:tab w:val="left" w:pos="567"/>
          <w:tab w:val="num" w:pos="720"/>
          <w:tab w:val="left" w:pos="993"/>
          <w:tab w:val="left" w:pos="1418"/>
          <w:tab w:val="left" w:pos="1560"/>
        </w:tabs>
        <w:spacing w:after="0" w:line="276" w:lineRule="auto"/>
        <w:ind w:firstLine="556"/>
        <w:jc w:val="both"/>
        <w:rPr>
          <w:rFonts w:ascii="Times New Roman" w:eastAsia="Times New Roman" w:hAnsi="Times New Roman" w:cs="Times New Roman"/>
          <w:sz w:val="10"/>
          <w:szCs w:val="10"/>
          <w:lang w:eastAsia="uk-UA"/>
        </w:rPr>
      </w:pPr>
    </w:p>
    <w:p w:rsidR="00872A6F" w:rsidRPr="00153827" w:rsidRDefault="00872A6F" w:rsidP="00153827">
      <w:pPr>
        <w:numPr>
          <w:ilvl w:val="0"/>
          <w:numId w:val="1"/>
        </w:numPr>
        <w:tabs>
          <w:tab w:val="num" w:pos="567"/>
          <w:tab w:val="left" w:pos="993"/>
          <w:tab w:val="left" w:pos="1418"/>
          <w:tab w:val="left" w:pos="1560"/>
        </w:tabs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72A6F">
        <w:rPr>
          <w:rFonts w:ascii="Times New Roman" w:eastAsia="Times New Roman" w:hAnsi="Times New Roman" w:cs="Times New Roman"/>
          <w:sz w:val="26"/>
          <w:szCs w:val="26"/>
          <w:lang w:eastAsia="uk-UA"/>
        </w:rPr>
        <w:t>Відділу економіки Червоноградської </w:t>
      </w:r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міської ради після оформлення необхідних документів подати у встановленому порядку уповноваженому державному органу документи для включення індустріального парку «Червоноград» до Реєстру індустріальних парків України.</w:t>
      </w:r>
    </w:p>
    <w:p w:rsidR="00153827" w:rsidRPr="00153827" w:rsidRDefault="00153827" w:rsidP="00153827">
      <w:pPr>
        <w:tabs>
          <w:tab w:val="num" w:pos="720"/>
          <w:tab w:val="left" w:pos="993"/>
          <w:tab w:val="left" w:pos="1418"/>
          <w:tab w:val="left" w:pos="1560"/>
        </w:tabs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10"/>
          <w:szCs w:val="10"/>
          <w:lang w:eastAsia="uk-UA"/>
        </w:rPr>
      </w:pPr>
    </w:p>
    <w:p w:rsidR="00872A6F" w:rsidRPr="00153827" w:rsidRDefault="00872A6F" w:rsidP="00153827">
      <w:pPr>
        <w:numPr>
          <w:ilvl w:val="0"/>
          <w:numId w:val="1"/>
        </w:numPr>
        <w:tabs>
          <w:tab w:val="num" w:pos="567"/>
          <w:tab w:val="left" w:pos="993"/>
          <w:tab w:val="left" w:pos="1418"/>
          <w:tab w:val="left" w:pos="1560"/>
        </w:tabs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15382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Контроль  за виконанням даного рішення покласти на</w:t>
      </w:r>
      <w:r w:rsidRPr="0015382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15382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постійну депутатську комісію з питань депутатської </w:t>
      </w:r>
      <w:proofErr w:type="spellStart"/>
      <w:r w:rsidRPr="0015382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дiяльностi</w:t>
      </w:r>
      <w:proofErr w:type="spellEnd"/>
      <w:r w:rsidRPr="0015382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, забезпечення </w:t>
      </w:r>
      <w:proofErr w:type="spellStart"/>
      <w:r w:rsidRPr="0015382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законностi</w:t>
      </w:r>
      <w:proofErr w:type="spellEnd"/>
      <w:r w:rsidRPr="0015382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, </w:t>
      </w:r>
      <w:proofErr w:type="spellStart"/>
      <w:r w:rsidRPr="0015382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антикорупцiйної</w:t>
      </w:r>
      <w:proofErr w:type="spellEnd"/>
      <w:r w:rsidRPr="0015382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proofErr w:type="spellStart"/>
      <w:r w:rsidRPr="0015382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полiтики</w:t>
      </w:r>
      <w:proofErr w:type="spellEnd"/>
      <w:r w:rsidRPr="0015382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, захисту прав людини, сприяння </w:t>
      </w:r>
      <w:proofErr w:type="spellStart"/>
      <w:r w:rsidRPr="0015382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децентралiзацiї</w:t>
      </w:r>
      <w:proofErr w:type="spellEnd"/>
      <w:r w:rsidRPr="0015382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, розвитку </w:t>
      </w:r>
      <w:proofErr w:type="spellStart"/>
      <w:r w:rsidRPr="0015382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мiсцевого</w:t>
      </w:r>
      <w:proofErr w:type="spellEnd"/>
      <w:r w:rsidRPr="0015382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самоврядування та громадянського </w:t>
      </w:r>
      <w:proofErr w:type="spellStart"/>
      <w:r w:rsidRPr="0015382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суспiльства</w:t>
      </w:r>
      <w:proofErr w:type="spellEnd"/>
      <w:r w:rsidRPr="0015382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, свободи слова та </w:t>
      </w:r>
      <w:proofErr w:type="spellStart"/>
      <w:r w:rsidRPr="0015382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iнформацiї</w:t>
      </w:r>
      <w:proofErr w:type="spellEnd"/>
      <w:r w:rsidR="00E852A5" w:rsidRPr="0015382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(</w:t>
      </w:r>
      <w:proofErr w:type="spellStart"/>
      <w:r w:rsidR="00E852A5" w:rsidRPr="0015382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Майданович</w:t>
      </w:r>
      <w:proofErr w:type="spellEnd"/>
      <w:r w:rsidR="00E852A5" w:rsidRPr="0015382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С.В.)</w:t>
      </w:r>
      <w:r w:rsidR="0015382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 постійну депутатську к</w:t>
      </w:r>
      <w:r w:rsidR="00153827" w:rsidRPr="0015382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омісію з питань економічного розвитку (інвестиції, промисловість, транспорт, зв'язок) (</w:t>
      </w:r>
      <w:proofErr w:type="spellStart"/>
      <w:r w:rsidR="00153827" w:rsidRPr="0015382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Лапець</w:t>
      </w:r>
      <w:proofErr w:type="spellEnd"/>
      <w:r w:rsidR="00153827" w:rsidRPr="0015382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М.Р.)</w:t>
      </w:r>
      <w:r w:rsidR="00153827" w:rsidRPr="00153827">
        <w:rPr>
          <w:rFonts w:eastAsia="Times New Roman" w:cs="Times New Roman"/>
          <w:color w:val="2B2B2B"/>
          <w:lang w:eastAsia="uk-UA"/>
        </w:rPr>
        <w:t xml:space="preserve"> </w:t>
      </w:r>
      <w:r w:rsidRPr="0015382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та заступника міського голови з питань дія</w:t>
      </w:r>
      <w:r w:rsidR="00153827" w:rsidRPr="0015382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льності виконавчих органів ради </w:t>
      </w:r>
      <w:proofErr w:type="spellStart"/>
      <w:r w:rsidR="00153827" w:rsidRPr="0015382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Мисака</w:t>
      </w:r>
      <w:proofErr w:type="spellEnd"/>
      <w:r w:rsidR="00153827" w:rsidRPr="0015382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М.І.</w:t>
      </w:r>
    </w:p>
    <w:p w:rsidR="00872A6F" w:rsidRPr="00872A6F" w:rsidRDefault="00872A6F" w:rsidP="00872A6F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:rsidR="00872A6F" w:rsidRPr="00872A6F" w:rsidRDefault="00872A6F" w:rsidP="00153827">
      <w:p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Міський голова                     </w:t>
      </w:r>
      <w:r w:rsidR="003D60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(підпис)</w:t>
      </w:r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   </w:t>
      </w:r>
      <w:r w:rsidR="003D60D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              </w:t>
      </w:r>
      <w:bookmarkStart w:id="0" w:name="_GoBack"/>
      <w:bookmarkEnd w:id="0"/>
      <w:r w:rsidRPr="00872A6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Андрій ЗАЛІВСЬКИЙ</w:t>
      </w: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Times New Roman" w:eastAsia="Courier New" w:hAnsi="Times New Roman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widowControl w:val="0"/>
        <w:spacing w:after="0" w:line="240" w:lineRule="auto"/>
        <w:ind w:right="40"/>
        <w:jc w:val="both"/>
        <w:rPr>
          <w:rFonts w:ascii="Courier New" w:eastAsia="Courier New" w:hAnsi="Courier New" w:cs="Times New Roman"/>
          <w:color w:val="000000"/>
          <w:sz w:val="18"/>
          <w:szCs w:val="18"/>
          <w:shd w:val="clear" w:color="auto" w:fill="FFFFFF"/>
        </w:rPr>
      </w:pPr>
    </w:p>
    <w:p w:rsidR="00872A6F" w:rsidRPr="00872A6F" w:rsidRDefault="00872A6F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72A6F" w:rsidRPr="00872A6F" w:rsidRDefault="00872A6F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72A6F" w:rsidRPr="00872A6F" w:rsidRDefault="00872A6F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72A6F" w:rsidRPr="00872A6F" w:rsidRDefault="00872A6F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72A6F" w:rsidRPr="00872A6F" w:rsidRDefault="00872A6F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72A6F" w:rsidRPr="00872A6F" w:rsidRDefault="00872A6F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72A6F" w:rsidRPr="00872A6F" w:rsidRDefault="00872A6F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72A6F" w:rsidRPr="00872A6F" w:rsidRDefault="00872A6F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72A6F" w:rsidRDefault="00872A6F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72A6F" w:rsidRDefault="00872A6F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72A6F" w:rsidRDefault="00872A6F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72A6F" w:rsidRPr="00872A6F" w:rsidRDefault="00872A6F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72A6F" w:rsidRPr="00872A6F" w:rsidRDefault="00872A6F" w:rsidP="00872A6F">
      <w:pPr>
        <w:tabs>
          <w:tab w:val="left" w:pos="9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Перший заступник міського голови </w:t>
      </w:r>
    </w:p>
    <w:p w:rsidR="00872A6F" w:rsidRDefault="00872A6F" w:rsidP="00872A6F">
      <w:pPr>
        <w:tabs>
          <w:tab w:val="left" w:pos="9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з питань діяльності виконавчих </w:t>
      </w:r>
    </w:p>
    <w:p w:rsidR="00872A6F" w:rsidRPr="00872A6F" w:rsidRDefault="00872A6F" w:rsidP="00872A6F">
      <w:pPr>
        <w:tabs>
          <w:tab w:val="left" w:pos="9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органів ради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                               </w:t>
      </w:r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Дмитро БАЛКО</w:t>
      </w:r>
    </w:p>
    <w:p w:rsidR="00872A6F" w:rsidRPr="00872A6F" w:rsidRDefault="00872A6F" w:rsidP="00872A6F">
      <w:pPr>
        <w:tabs>
          <w:tab w:val="left" w:pos="9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72A6F" w:rsidRPr="00872A6F" w:rsidRDefault="00872A6F" w:rsidP="00872A6F">
      <w:pPr>
        <w:tabs>
          <w:tab w:val="left" w:pos="9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Заступник міського голови </w:t>
      </w:r>
    </w:p>
    <w:p w:rsidR="00872A6F" w:rsidRDefault="00872A6F" w:rsidP="00872A6F">
      <w:pPr>
        <w:tabs>
          <w:tab w:val="left" w:pos="960"/>
          <w:tab w:val="left" w:pos="6379"/>
          <w:tab w:val="left" w:pos="652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з питань діяльності виконавчих </w:t>
      </w:r>
    </w:p>
    <w:p w:rsidR="00872A6F" w:rsidRPr="00872A6F" w:rsidRDefault="00872A6F" w:rsidP="00872A6F">
      <w:pPr>
        <w:tabs>
          <w:tab w:val="left" w:pos="960"/>
          <w:tab w:val="left" w:pos="6379"/>
          <w:tab w:val="left" w:pos="6521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органів ради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                              </w:t>
      </w:r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Микола МИСАК</w:t>
      </w:r>
    </w:p>
    <w:p w:rsidR="00872A6F" w:rsidRPr="00872A6F" w:rsidRDefault="00872A6F" w:rsidP="00872A6F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72A6F" w:rsidRPr="00872A6F" w:rsidRDefault="00872A6F" w:rsidP="00872A6F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Голова пост</w:t>
      </w:r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proofErr w:type="spellStart"/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йної</w:t>
      </w:r>
      <w:proofErr w:type="spellEnd"/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депутатської </w:t>
      </w:r>
    </w:p>
    <w:p w:rsidR="00872A6F" w:rsidRPr="00872A6F" w:rsidRDefault="00872A6F" w:rsidP="00872A6F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Ком</w:t>
      </w:r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с</w:t>
      </w:r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ї з питань депутатської д</w:t>
      </w:r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proofErr w:type="spellStart"/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яльност</w:t>
      </w:r>
      <w:proofErr w:type="spellEnd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</w:p>
    <w:p w:rsidR="00872A6F" w:rsidRPr="00872A6F" w:rsidRDefault="00872A6F" w:rsidP="00872A6F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забезпечення </w:t>
      </w:r>
      <w:proofErr w:type="spellStart"/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законност</w:t>
      </w:r>
      <w:proofErr w:type="spellEnd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  <w:proofErr w:type="spellStart"/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антикорупц</w:t>
      </w:r>
      <w:proofErr w:type="spellEnd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proofErr w:type="spellStart"/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йної</w:t>
      </w:r>
      <w:proofErr w:type="spellEnd"/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:rsidR="00872A6F" w:rsidRPr="00872A6F" w:rsidRDefault="00872A6F" w:rsidP="00872A6F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пол</w:t>
      </w:r>
      <w:proofErr w:type="spellEnd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тики, захисту прав людини, сприяння </w:t>
      </w:r>
    </w:p>
    <w:p w:rsidR="00872A6F" w:rsidRPr="00872A6F" w:rsidRDefault="00872A6F" w:rsidP="00872A6F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децентрал</w:t>
      </w:r>
      <w:proofErr w:type="spellEnd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proofErr w:type="spellStart"/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зац</w:t>
      </w:r>
      <w:proofErr w:type="spellEnd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ї, розвитку м</w:t>
      </w:r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</w:t>
      </w:r>
      <w:proofErr w:type="spellStart"/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сцевого</w:t>
      </w:r>
      <w:proofErr w:type="spellEnd"/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:rsidR="00872A6F" w:rsidRPr="00872A6F" w:rsidRDefault="00872A6F" w:rsidP="00872A6F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72A6F">
        <w:rPr>
          <w:rFonts w:ascii="Times New Roman" w:eastAsia="Times New Roman" w:hAnsi="Times New Roman" w:cs="Times New Roman"/>
          <w:sz w:val="26"/>
          <w:szCs w:val="26"/>
          <w:lang w:eastAsia="ar-SA"/>
        </w:rPr>
        <w:t>самоврядування та громадянського</w:t>
      </w:r>
    </w:p>
    <w:p w:rsidR="00872A6F" w:rsidRPr="00872A6F" w:rsidRDefault="00872A6F" w:rsidP="00872A6F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</w:pPr>
      <w:proofErr w:type="spellStart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суспiльства</w:t>
      </w:r>
      <w:proofErr w:type="spellEnd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 xml:space="preserve">, </w:t>
      </w:r>
      <w:proofErr w:type="spellStart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свободи</w:t>
      </w:r>
      <w:proofErr w:type="spellEnd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 xml:space="preserve"> слова та </w:t>
      </w:r>
      <w:proofErr w:type="spellStart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iнформацiї</w:t>
      </w:r>
      <w:proofErr w:type="spellEnd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 xml:space="preserve">                              </w:t>
      </w:r>
      <w:proofErr w:type="spellStart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Софія</w:t>
      </w:r>
      <w:proofErr w:type="spellEnd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 xml:space="preserve"> МАЙДАНОВИЧ</w:t>
      </w:r>
    </w:p>
    <w:p w:rsidR="00872A6F" w:rsidRPr="00872A6F" w:rsidRDefault="00872A6F" w:rsidP="00872A6F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</w:pPr>
    </w:p>
    <w:p w:rsidR="00872A6F" w:rsidRPr="00872A6F" w:rsidRDefault="00872A6F" w:rsidP="00872A6F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</w:pPr>
    </w:p>
    <w:p w:rsidR="00872A6F" w:rsidRPr="00872A6F" w:rsidRDefault="00872A6F" w:rsidP="00872A6F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</w:pPr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 xml:space="preserve">Заступник начальника </w:t>
      </w:r>
      <w:proofErr w:type="spellStart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юридичного</w:t>
      </w:r>
      <w:proofErr w:type="spellEnd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 xml:space="preserve"> </w:t>
      </w:r>
      <w:proofErr w:type="spellStart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відділу</w:t>
      </w:r>
      <w:proofErr w:type="spellEnd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 xml:space="preserve">                           </w:t>
      </w:r>
      <w:proofErr w:type="spellStart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>Тетяна</w:t>
      </w:r>
      <w:proofErr w:type="spellEnd"/>
      <w:r w:rsidRPr="00872A6F"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  <w:t xml:space="preserve"> ЛІНИНСЬКА</w:t>
      </w:r>
    </w:p>
    <w:p w:rsidR="00872A6F" w:rsidRPr="00872A6F" w:rsidRDefault="00872A6F" w:rsidP="00872A6F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</w:pPr>
    </w:p>
    <w:p w:rsidR="00872A6F" w:rsidRPr="00872A6F" w:rsidRDefault="00872A6F" w:rsidP="00872A6F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val="ru-RU" w:eastAsia="ar-SA"/>
        </w:rPr>
      </w:pPr>
    </w:p>
    <w:p w:rsidR="00872A6F" w:rsidRPr="00872A6F" w:rsidRDefault="00872A6F" w:rsidP="00872A6F">
      <w:pPr>
        <w:widowControl w:val="0"/>
        <w:tabs>
          <w:tab w:val="left" w:pos="6237"/>
        </w:tabs>
        <w:spacing w:after="0" w:line="240" w:lineRule="auto"/>
        <w:ind w:right="40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shd w:val="clear" w:color="auto" w:fill="FFFFFF"/>
        </w:rPr>
      </w:pPr>
      <w:r w:rsidRPr="00872A6F">
        <w:rPr>
          <w:rFonts w:ascii="Times New Roman" w:eastAsia="Courier New" w:hAnsi="Times New Roman" w:cs="Times New Roman"/>
          <w:color w:val="000000"/>
          <w:sz w:val="26"/>
          <w:szCs w:val="26"/>
          <w:shd w:val="clear" w:color="auto" w:fill="FFFFFF"/>
        </w:rPr>
        <w:t xml:space="preserve">Начальник відділу економіки                   </w:t>
      </w:r>
      <w:r>
        <w:rPr>
          <w:rFonts w:ascii="Times New Roman" w:eastAsia="Courier New" w:hAnsi="Times New Roman" w:cs="Times New Roman"/>
          <w:color w:val="000000"/>
          <w:sz w:val="26"/>
          <w:szCs w:val="26"/>
          <w:shd w:val="clear" w:color="auto" w:fill="FFFFFF"/>
        </w:rPr>
        <w:t xml:space="preserve">                               </w:t>
      </w:r>
      <w:r w:rsidRPr="00872A6F">
        <w:rPr>
          <w:rFonts w:ascii="Times New Roman" w:eastAsia="Courier New" w:hAnsi="Times New Roman" w:cs="Times New Roman"/>
          <w:color w:val="000000"/>
          <w:sz w:val="26"/>
          <w:szCs w:val="26"/>
          <w:shd w:val="clear" w:color="auto" w:fill="FFFFFF"/>
        </w:rPr>
        <w:t>Ореста ОРЛОВА</w:t>
      </w:r>
    </w:p>
    <w:sectPr w:rsidR="00872A6F" w:rsidRPr="00872A6F" w:rsidSect="00153827">
      <w:pgSz w:w="11906" w:h="16838"/>
      <w:pgMar w:top="850" w:right="850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4375BF"/>
    <w:multiLevelType w:val="multilevel"/>
    <w:tmpl w:val="7B6C7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4C2"/>
    <w:rsid w:val="00153827"/>
    <w:rsid w:val="003D60D1"/>
    <w:rsid w:val="00872A6F"/>
    <w:rsid w:val="008814C2"/>
    <w:rsid w:val="008E432C"/>
    <w:rsid w:val="00A21397"/>
    <w:rsid w:val="00E852A5"/>
    <w:rsid w:val="00EC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8523B-7B64-4D29-97CF-4E17F21D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1538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72A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72A6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72A6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53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53827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15382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5-2022-%D0%BF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2068</Words>
  <Characters>1179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5</cp:revision>
  <cp:lastPrinted>2022-12-19T13:18:00Z</cp:lastPrinted>
  <dcterms:created xsi:type="dcterms:W3CDTF">2022-12-19T12:36:00Z</dcterms:created>
  <dcterms:modified xsi:type="dcterms:W3CDTF">2022-12-28T16:50:00Z</dcterms:modified>
</cp:coreProperties>
</file>