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3"/>
        <w:gridCol w:w="989"/>
        <w:gridCol w:w="2162"/>
        <w:gridCol w:w="3071"/>
      </w:tblGrid>
      <w:tr w:rsidR="00706321" w:rsidRPr="00706321" w:rsidTr="006E095E">
        <w:trPr>
          <w:trHeight w:val="1026"/>
        </w:trPr>
        <w:tc>
          <w:tcPr>
            <w:tcW w:w="9854" w:type="dxa"/>
            <w:gridSpan w:val="4"/>
          </w:tcPr>
          <w:p w:rsidR="00706321" w:rsidRPr="00706321" w:rsidRDefault="00706321" w:rsidP="007063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6321">
              <w:rPr>
                <w:noProof/>
                <w:sz w:val="28"/>
                <w:szCs w:val="28"/>
              </w:rPr>
              <w:drawing>
                <wp:inline distT="0" distB="0" distL="0" distR="0" wp14:anchorId="4E284318" wp14:editId="79A2CFC6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706321">
              <w:rPr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706321" w:rsidRPr="00706321" w:rsidRDefault="00706321" w:rsidP="00706321">
            <w:pPr>
              <w:spacing w:line="360" w:lineRule="auto"/>
              <w:jc w:val="center"/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двадцять перша</w:t>
            </w:r>
            <w:r w:rsidRPr="00706321">
              <w:rPr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Pr="00706321">
              <w:rPr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706321" w:rsidRPr="00706321" w:rsidRDefault="00706321" w:rsidP="00706321">
            <w:pPr>
              <w:jc w:val="center"/>
              <w:rPr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06321" w:rsidRPr="00706321" w:rsidTr="006E095E">
        <w:tc>
          <w:tcPr>
            <w:tcW w:w="3284" w:type="dxa"/>
          </w:tcPr>
          <w:p w:rsidR="00706321" w:rsidRPr="00A504DC" w:rsidRDefault="00A504DC" w:rsidP="00706321">
            <w:pPr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sz w:val="28"/>
                <w:szCs w:val="28"/>
                <w:u w:val="single"/>
                <w:lang w:eastAsia="ru-RU"/>
              </w:rPr>
              <w:t>20.10.2022</w:t>
            </w: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sz w:val="28"/>
                <w:szCs w:val="28"/>
                <w:lang w:eastAsia="ru-RU"/>
              </w:rPr>
            </w:pPr>
            <w:r w:rsidRPr="00706321">
              <w:rPr>
                <w:sz w:val="28"/>
                <w:szCs w:val="28"/>
                <w:lang w:eastAsia="ru-RU"/>
              </w:rPr>
              <w:t>м.Червоноград</w:t>
            </w:r>
          </w:p>
        </w:tc>
        <w:tc>
          <w:tcPr>
            <w:tcW w:w="3285" w:type="dxa"/>
          </w:tcPr>
          <w:p w:rsidR="00706321" w:rsidRPr="00706321" w:rsidRDefault="00706321" w:rsidP="00A504DC">
            <w:pPr>
              <w:jc w:val="right"/>
              <w:rPr>
                <w:sz w:val="28"/>
                <w:szCs w:val="28"/>
                <w:lang w:eastAsia="ru-RU"/>
              </w:rPr>
            </w:pPr>
            <w:r w:rsidRPr="00706321">
              <w:rPr>
                <w:sz w:val="28"/>
                <w:szCs w:val="28"/>
                <w:lang w:eastAsia="ru-RU"/>
              </w:rPr>
              <w:t>№</w:t>
            </w:r>
            <w:r w:rsidR="00A504DC">
              <w:rPr>
                <w:sz w:val="28"/>
                <w:szCs w:val="28"/>
                <w:u w:val="single"/>
                <w:lang w:eastAsia="ru-RU"/>
              </w:rPr>
              <w:t>1488</w:t>
            </w: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06321" w:rsidRPr="00706321" w:rsidTr="006E095E">
        <w:trPr>
          <w:trHeight w:val="253"/>
        </w:trPr>
        <w:tc>
          <w:tcPr>
            <w:tcW w:w="4304" w:type="dxa"/>
            <w:gridSpan w:val="2"/>
          </w:tcPr>
          <w:p w:rsidR="00706321" w:rsidRPr="00706321" w:rsidRDefault="00706321" w:rsidP="00706321">
            <w:pPr>
              <w:rPr>
                <w:b/>
                <w:sz w:val="24"/>
                <w:szCs w:val="24"/>
                <w:lang w:eastAsia="ru-RU"/>
              </w:rPr>
            </w:pPr>
            <w:r w:rsidRPr="00706321">
              <w:rPr>
                <w:b/>
                <w:sz w:val="26"/>
                <w:szCs w:val="26"/>
                <w:lang w:eastAsia="ru-RU"/>
              </w:rPr>
              <w:t xml:space="preserve">Про дострокове припинення повноважень депутата Червоноградської  міської ради VIIІ скликання </w:t>
            </w:r>
            <w:proofErr w:type="spellStart"/>
            <w:r>
              <w:rPr>
                <w:b/>
                <w:sz w:val="26"/>
                <w:szCs w:val="26"/>
                <w:lang w:eastAsia="ru-RU"/>
              </w:rPr>
              <w:t>Сімчука</w:t>
            </w:r>
            <w:proofErr w:type="spellEnd"/>
            <w:r>
              <w:rPr>
                <w:b/>
                <w:sz w:val="26"/>
                <w:szCs w:val="26"/>
                <w:lang w:eastAsia="ru-RU"/>
              </w:rPr>
              <w:t xml:space="preserve"> Василя Михайловича</w:t>
            </w:r>
          </w:p>
        </w:tc>
        <w:tc>
          <w:tcPr>
            <w:tcW w:w="2265" w:type="dxa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06321" w:rsidRPr="00706321" w:rsidRDefault="00706321" w:rsidP="00706321">
      <w:pPr>
        <w:shd w:val="clear" w:color="auto" w:fill="FFFFFF"/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пунктом 14 частини 1 статті 26 Закону України «Про місцеве самоврядування в Україні», частини 1 статті 49 Закону України «Про місцеве самоврядування в Україні», пунктом 2 частини 2 статті 5 Закону України «Про статус депутатів місцевих рад»,  розглянувши заяву депутата міської ради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Сімчука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Василя Михайловича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про дострокове припинення повноважень депутата Червоноградської  міської ради VIIІ скликання, Червоноградська </w:t>
      </w:r>
      <w:proofErr w:type="spellStart"/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рада,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706321" w:rsidRDefault="00706321" w:rsidP="00706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Достроково припинити повноваження депутата Червоноградської міської ради VIIІ скликання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Сімчука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Василя Михайловича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підставі особистої заяви про складання ним депутатських повноважень.</w:t>
      </w:r>
    </w:p>
    <w:p w:rsidR="00706321" w:rsidRDefault="00706321" w:rsidP="00706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Повідомити Червоноградську  міську територіальну виборчу комісію про прийняте рішення.</w:t>
      </w:r>
    </w:p>
    <w:p w:rsidR="00706321" w:rsidRPr="00706321" w:rsidRDefault="00706321" w:rsidP="00706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Виключити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Сімчука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Василя Михайловича зі складу постійної депутатської комісії з питань торгівлі та побутового обслуговування</w:t>
      </w:r>
    </w:p>
    <w:p w:rsidR="00706321" w:rsidRPr="00706321" w:rsidRDefault="00706321" w:rsidP="00706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</w:t>
      </w:r>
      <w:proofErr w:type="spellStart"/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  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706321" w:rsidRPr="00706321" w:rsidTr="006E095E">
        <w:trPr>
          <w:trHeight w:val="327"/>
        </w:trPr>
        <w:tc>
          <w:tcPr>
            <w:tcW w:w="3283" w:type="dxa"/>
          </w:tcPr>
          <w:p w:rsidR="00706321" w:rsidRPr="00706321" w:rsidRDefault="00706321" w:rsidP="00706321">
            <w:pPr>
              <w:rPr>
                <w:sz w:val="26"/>
                <w:szCs w:val="26"/>
                <w:lang w:val="ru-RU" w:eastAsia="ru-RU"/>
              </w:rPr>
            </w:pPr>
            <w:r w:rsidRPr="00706321">
              <w:rPr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:rsidR="00706321" w:rsidRPr="00706321" w:rsidRDefault="00A504DC" w:rsidP="00706321">
            <w:pPr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(</w:t>
            </w:r>
            <w:proofErr w:type="spellStart"/>
            <w:r>
              <w:rPr>
                <w:sz w:val="26"/>
                <w:szCs w:val="26"/>
                <w:lang w:val="ru-RU" w:eastAsia="ru-RU"/>
              </w:rPr>
              <w:t>підпис</w:t>
            </w:r>
            <w:proofErr w:type="spellEnd"/>
            <w:r>
              <w:rPr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val="ru-RU" w:eastAsia="ru-RU"/>
              </w:rPr>
            </w:pPr>
            <w:r w:rsidRPr="00706321">
              <w:rPr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:rsidR="00706321" w:rsidRPr="00706321" w:rsidRDefault="00706321" w:rsidP="00A5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0" w:name="_GoBack"/>
      <w:bookmarkEnd w:id="0"/>
    </w:p>
    <w:sectPr w:rsidR="00706321" w:rsidRPr="0070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F7"/>
    <w:rsid w:val="000872F7"/>
    <w:rsid w:val="002774D7"/>
    <w:rsid w:val="00706321"/>
    <w:rsid w:val="00A5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52960-9D04-4E98-A2EF-C5CDDCC7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063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0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2022-10-05T11:06:00Z</cp:lastPrinted>
  <dcterms:created xsi:type="dcterms:W3CDTF">2022-10-07T08:28:00Z</dcterms:created>
  <dcterms:modified xsi:type="dcterms:W3CDTF">2022-10-21T09:37:00Z</dcterms:modified>
</cp:coreProperties>
</file>