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1D9" w:rsidRDefault="001651D9" w:rsidP="00FA288F">
      <w:pPr>
        <w:ind w:left="6379"/>
        <w:jc w:val="left"/>
        <w:rPr>
          <w:sz w:val="26"/>
          <w:szCs w:val="26"/>
          <w:lang w:eastAsia="uk-UA"/>
        </w:rPr>
      </w:pPr>
      <w:r w:rsidRPr="00F94EC9">
        <w:rPr>
          <w:sz w:val="26"/>
          <w:szCs w:val="26"/>
          <w:lang w:eastAsia="uk-UA"/>
        </w:rPr>
        <w:t>ЗАТВЕРДЖЕНО</w:t>
      </w:r>
    </w:p>
    <w:p w:rsidR="00117806" w:rsidRPr="00F94EC9" w:rsidRDefault="00117806" w:rsidP="00FA288F">
      <w:pPr>
        <w:ind w:left="6379"/>
        <w:jc w:val="left"/>
        <w:rPr>
          <w:sz w:val="26"/>
          <w:szCs w:val="26"/>
          <w:lang w:eastAsia="uk-UA"/>
        </w:rPr>
      </w:pPr>
    </w:p>
    <w:p w:rsidR="001651D9" w:rsidRPr="00F94EC9" w:rsidRDefault="00117806" w:rsidP="00FA288F">
      <w:pPr>
        <w:ind w:left="6379"/>
        <w:jc w:val="left"/>
        <w:rPr>
          <w:sz w:val="26"/>
          <w:szCs w:val="26"/>
          <w:lang w:eastAsia="uk-UA"/>
        </w:rPr>
      </w:pPr>
      <w:r>
        <w:rPr>
          <w:sz w:val="26"/>
          <w:szCs w:val="26"/>
          <w:lang w:eastAsia="uk-UA"/>
        </w:rPr>
        <w:t>___________________</w:t>
      </w:r>
    </w:p>
    <w:p w:rsidR="001651D9" w:rsidRPr="00F94EC9" w:rsidRDefault="001651D9" w:rsidP="00F03E60">
      <w:pPr>
        <w:jc w:val="center"/>
        <w:rPr>
          <w:b/>
          <w:sz w:val="26"/>
          <w:szCs w:val="26"/>
          <w:lang w:eastAsia="uk-UA"/>
        </w:rPr>
      </w:pPr>
    </w:p>
    <w:p w:rsidR="00CC122F" w:rsidRPr="00F94EC9" w:rsidRDefault="00CC122F" w:rsidP="00CC122F">
      <w:pPr>
        <w:jc w:val="center"/>
        <w:rPr>
          <w:b/>
          <w:sz w:val="26"/>
          <w:szCs w:val="26"/>
          <w:lang w:eastAsia="uk-UA"/>
        </w:rPr>
      </w:pPr>
      <w:r w:rsidRPr="00F94EC9">
        <w:rPr>
          <w:b/>
          <w:sz w:val="26"/>
          <w:szCs w:val="26"/>
          <w:lang w:eastAsia="uk-UA"/>
        </w:rPr>
        <w:t xml:space="preserve">ТИПОВА ІНФОРМАЦІЙНА КАРТКА </w:t>
      </w:r>
    </w:p>
    <w:p w:rsidR="00ED6D50" w:rsidRDefault="00CC122F" w:rsidP="00CC6C49">
      <w:pPr>
        <w:tabs>
          <w:tab w:val="left" w:pos="3969"/>
        </w:tabs>
        <w:jc w:val="center"/>
        <w:rPr>
          <w:b/>
          <w:sz w:val="26"/>
          <w:szCs w:val="26"/>
          <w:lang w:eastAsia="uk-UA"/>
        </w:rPr>
      </w:pPr>
      <w:r w:rsidRPr="00F94EC9">
        <w:rPr>
          <w:b/>
          <w:sz w:val="26"/>
          <w:szCs w:val="26"/>
          <w:lang w:eastAsia="uk-UA"/>
        </w:rPr>
        <w:t xml:space="preserve">адміністративної послуги </w:t>
      </w:r>
      <w:r w:rsidR="00117806">
        <w:rPr>
          <w:b/>
          <w:sz w:val="26"/>
          <w:szCs w:val="26"/>
          <w:lang w:eastAsia="uk-UA"/>
        </w:rPr>
        <w:t>з</w:t>
      </w:r>
      <w:r w:rsidR="007717B0">
        <w:rPr>
          <w:b/>
          <w:sz w:val="26"/>
          <w:szCs w:val="26"/>
          <w:lang w:eastAsia="uk-UA"/>
        </w:rPr>
        <w:t>і 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p w:rsidR="00F03E60" w:rsidRPr="00F94EC9" w:rsidRDefault="00117806" w:rsidP="00BE5E7F">
      <w:pPr>
        <w:jc w:val="center"/>
        <w:rPr>
          <w:lang w:eastAsia="uk-UA"/>
        </w:rPr>
      </w:pPr>
      <w:r w:rsidRPr="006623BD">
        <w:rPr>
          <w:b/>
          <w:color w:val="000000"/>
          <w:sz w:val="24"/>
          <w:szCs w:val="24"/>
          <w:lang w:val="ru-RU"/>
        </w:rPr>
        <w:t xml:space="preserve">Центр </w:t>
      </w:r>
      <w:proofErr w:type="spellStart"/>
      <w:r w:rsidRPr="006623BD">
        <w:rPr>
          <w:b/>
          <w:color w:val="000000"/>
          <w:sz w:val="24"/>
          <w:szCs w:val="24"/>
          <w:lang w:val="ru-RU"/>
        </w:rPr>
        <w:t>надання</w:t>
      </w:r>
      <w:proofErr w:type="spellEnd"/>
      <w:r w:rsidRPr="006623BD">
        <w:rPr>
          <w:b/>
          <w:color w:val="000000"/>
          <w:sz w:val="24"/>
          <w:szCs w:val="24"/>
          <w:lang w:val="ru-RU"/>
        </w:rPr>
        <w:t xml:space="preserve"> </w:t>
      </w:r>
      <w:proofErr w:type="spellStart"/>
      <w:r w:rsidRPr="006623BD">
        <w:rPr>
          <w:b/>
          <w:color w:val="000000"/>
          <w:sz w:val="24"/>
          <w:szCs w:val="24"/>
          <w:lang w:val="ru-RU"/>
        </w:rPr>
        <w:t>адміністративних</w:t>
      </w:r>
      <w:proofErr w:type="spellEnd"/>
      <w:r w:rsidRPr="006623BD">
        <w:rPr>
          <w:b/>
          <w:color w:val="000000"/>
          <w:sz w:val="24"/>
          <w:szCs w:val="24"/>
          <w:lang w:val="ru-RU"/>
        </w:rPr>
        <w:t xml:space="preserve"> </w:t>
      </w:r>
      <w:proofErr w:type="spellStart"/>
      <w:r w:rsidRPr="006623BD">
        <w:rPr>
          <w:b/>
          <w:color w:val="000000"/>
          <w:sz w:val="24"/>
          <w:szCs w:val="24"/>
          <w:lang w:val="ru-RU"/>
        </w:rPr>
        <w:t>послуг</w:t>
      </w:r>
      <w:proofErr w:type="spellEnd"/>
      <w:r w:rsidRPr="006623BD">
        <w:rPr>
          <w:b/>
          <w:color w:val="000000"/>
          <w:sz w:val="24"/>
          <w:szCs w:val="24"/>
          <w:lang w:val="ru-RU"/>
        </w:rPr>
        <w:t xml:space="preserve"> </w:t>
      </w:r>
      <w:proofErr w:type="spellStart"/>
      <w:r w:rsidR="0086556A">
        <w:rPr>
          <w:b/>
          <w:color w:val="000000"/>
          <w:sz w:val="24"/>
          <w:szCs w:val="24"/>
          <w:lang w:val="ru-RU"/>
        </w:rPr>
        <w:t>виконавчого</w:t>
      </w:r>
      <w:proofErr w:type="spellEnd"/>
      <w:r w:rsidR="0086556A">
        <w:rPr>
          <w:b/>
          <w:color w:val="000000"/>
          <w:sz w:val="24"/>
          <w:szCs w:val="24"/>
          <w:lang w:val="ru-RU"/>
        </w:rPr>
        <w:t xml:space="preserve"> </w:t>
      </w:r>
      <w:proofErr w:type="spellStart"/>
      <w:r w:rsidR="0086556A">
        <w:rPr>
          <w:b/>
          <w:color w:val="000000"/>
          <w:sz w:val="24"/>
          <w:szCs w:val="24"/>
          <w:lang w:val="ru-RU"/>
        </w:rPr>
        <w:t>комітету</w:t>
      </w:r>
      <w:proofErr w:type="spellEnd"/>
      <w:r w:rsidR="0086556A">
        <w:rPr>
          <w:b/>
          <w:color w:val="000000"/>
          <w:sz w:val="24"/>
          <w:szCs w:val="24"/>
          <w:lang w:val="ru-RU"/>
        </w:rPr>
        <w:t xml:space="preserve"> </w:t>
      </w:r>
      <w:proofErr w:type="spellStart"/>
      <w:r w:rsidR="004D4AAA">
        <w:rPr>
          <w:b/>
          <w:color w:val="000000"/>
          <w:sz w:val="24"/>
          <w:szCs w:val="24"/>
          <w:lang w:val="ru-RU"/>
        </w:rPr>
        <w:t>Шептиц</w:t>
      </w:r>
      <w:r w:rsidRPr="006623BD">
        <w:rPr>
          <w:b/>
          <w:color w:val="000000"/>
          <w:sz w:val="24"/>
          <w:szCs w:val="24"/>
          <w:lang w:val="ru-RU"/>
        </w:rPr>
        <w:t>ької</w:t>
      </w:r>
      <w:proofErr w:type="spellEnd"/>
      <w:r w:rsidRPr="006623BD">
        <w:rPr>
          <w:b/>
          <w:color w:val="000000"/>
          <w:sz w:val="24"/>
          <w:szCs w:val="24"/>
          <w:lang w:val="ru-RU"/>
        </w:rPr>
        <w:t xml:space="preserve"> </w:t>
      </w:r>
      <w:proofErr w:type="spellStart"/>
      <w:r w:rsidRPr="006623BD">
        <w:rPr>
          <w:b/>
          <w:color w:val="000000"/>
          <w:sz w:val="24"/>
          <w:szCs w:val="24"/>
          <w:lang w:val="ru-RU"/>
        </w:rPr>
        <w:t>міської</w:t>
      </w:r>
      <w:proofErr w:type="spellEnd"/>
      <w:r w:rsidRPr="006623BD">
        <w:rPr>
          <w:b/>
          <w:color w:val="000000"/>
          <w:sz w:val="24"/>
          <w:szCs w:val="24"/>
          <w:lang w:val="ru-RU"/>
        </w:rPr>
        <w:t xml:space="preserve"> ради</w:t>
      </w:r>
      <w:r w:rsidRPr="00DC623E">
        <w:rPr>
          <w:color w:val="000000"/>
          <w:lang w:val="ru-RU"/>
        </w:rPr>
        <w:t xml:space="preserve"> </w:t>
      </w:r>
      <w:r w:rsidR="00F03E60" w:rsidRPr="00F94EC9">
        <w:rPr>
          <w:lang w:eastAsia="uk-UA"/>
        </w:rPr>
        <w:t>__________________________________________________________</w:t>
      </w:r>
      <w:r w:rsidR="00FA288F" w:rsidRPr="00F94EC9">
        <w:rPr>
          <w:lang w:eastAsia="uk-UA"/>
        </w:rPr>
        <w:t>_</w:t>
      </w:r>
      <w:r w:rsidR="00F03E60" w:rsidRPr="00F94EC9">
        <w:rPr>
          <w:lang w:eastAsia="uk-UA"/>
        </w:rPr>
        <w:t>______</w:t>
      </w:r>
    </w:p>
    <w:p w:rsidR="003945B6" w:rsidRPr="00F94EC9" w:rsidRDefault="003945B6" w:rsidP="003945B6">
      <w:pPr>
        <w:jc w:val="center"/>
        <w:rPr>
          <w:sz w:val="20"/>
          <w:szCs w:val="20"/>
          <w:lang w:eastAsia="uk-UA"/>
        </w:rPr>
      </w:pPr>
      <w:r w:rsidRPr="00F94EC9">
        <w:rPr>
          <w:sz w:val="20"/>
          <w:szCs w:val="20"/>
          <w:lang w:eastAsia="uk-UA"/>
        </w:rPr>
        <w:t>(найменування суб’єкта надання адміністративної послуги та/або центру надання адміністративних послуг)</w:t>
      </w:r>
    </w:p>
    <w:p w:rsidR="00F03E60" w:rsidRPr="00F94EC9" w:rsidRDefault="00F03E60" w:rsidP="00F03E60">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0"/>
        <w:gridCol w:w="3149"/>
        <w:gridCol w:w="6428"/>
      </w:tblGrid>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D36D97" w:rsidRDefault="00D36D97" w:rsidP="00D36D97">
            <w:pPr>
              <w:jc w:val="center"/>
              <w:rPr>
                <w:b/>
                <w:sz w:val="24"/>
                <w:szCs w:val="24"/>
                <w:lang w:eastAsia="uk-UA"/>
              </w:rPr>
            </w:pPr>
            <w:bookmarkStart w:id="0" w:name="n14"/>
            <w:bookmarkEnd w:id="0"/>
            <w:r>
              <w:rPr>
                <w:b/>
                <w:sz w:val="24"/>
                <w:szCs w:val="24"/>
                <w:lang w:eastAsia="uk-UA"/>
              </w:rPr>
              <w:t xml:space="preserve">Інформація про суб’єкта надання адміністративної послуги </w:t>
            </w:r>
          </w:p>
          <w:p w:rsidR="00F03E60" w:rsidRPr="00F94EC9" w:rsidRDefault="00D36D97" w:rsidP="00D36D97">
            <w:pPr>
              <w:jc w:val="center"/>
              <w:rPr>
                <w:b/>
                <w:sz w:val="24"/>
                <w:szCs w:val="24"/>
                <w:lang w:eastAsia="uk-UA"/>
              </w:rPr>
            </w:pPr>
            <w:r>
              <w:rPr>
                <w:b/>
                <w:sz w:val="24"/>
                <w:szCs w:val="24"/>
                <w:lang w:eastAsia="uk-UA"/>
              </w:rPr>
              <w:t>та/або центру надання адміністративних послуг</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B26E40">
            <w:pPr>
              <w:rPr>
                <w:sz w:val="24"/>
                <w:szCs w:val="24"/>
                <w:lang w:eastAsia="uk-UA"/>
              </w:rPr>
            </w:pPr>
            <w:r w:rsidRPr="00F94EC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117806" w:rsidRPr="00DC623E" w:rsidRDefault="00117806" w:rsidP="00117806">
            <w:pPr>
              <w:widowControl w:val="0"/>
              <w:autoSpaceDE w:val="0"/>
              <w:autoSpaceDN w:val="0"/>
              <w:spacing w:line="266" w:lineRule="exact"/>
              <w:ind w:left="151"/>
              <w:rPr>
                <w:color w:val="000000"/>
                <w:sz w:val="24"/>
                <w:lang w:val="ru-RU"/>
              </w:rPr>
            </w:pPr>
            <w:smartTag w:uri="urn:schemas-microsoft-com:office:smarttags" w:element="metricconverter">
              <w:smartTagPr>
                <w:attr w:name="ProductID" w:val="80100, м"/>
              </w:smartTagPr>
              <w:r w:rsidRPr="00501A8C">
                <w:rPr>
                  <w:sz w:val="24"/>
                  <w:szCs w:val="24"/>
                  <w:lang w:eastAsia="uk-UA"/>
                </w:rPr>
                <w:t xml:space="preserve">80100, </w:t>
              </w:r>
              <w:proofErr w:type="spellStart"/>
              <w:r w:rsidRPr="00501A8C">
                <w:rPr>
                  <w:sz w:val="24"/>
                  <w:szCs w:val="24"/>
                  <w:lang w:eastAsia="uk-UA"/>
                </w:rPr>
                <w:t>м</w:t>
              </w:r>
            </w:smartTag>
            <w:r w:rsidRPr="00501A8C">
              <w:rPr>
                <w:sz w:val="24"/>
                <w:szCs w:val="24"/>
                <w:lang w:eastAsia="uk-UA"/>
              </w:rPr>
              <w:t>.</w:t>
            </w:r>
            <w:r w:rsidR="0086556A">
              <w:rPr>
                <w:sz w:val="24"/>
                <w:szCs w:val="24"/>
                <w:lang w:eastAsia="uk-UA"/>
              </w:rPr>
              <w:t>Шептицький</w:t>
            </w:r>
            <w:proofErr w:type="spellEnd"/>
            <w:r w:rsidR="0086556A">
              <w:rPr>
                <w:sz w:val="24"/>
                <w:szCs w:val="24"/>
                <w:lang w:eastAsia="uk-UA"/>
              </w:rPr>
              <w:t>,</w:t>
            </w:r>
            <w:r w:rsidRPr="00501A8C">
              <w:rPr>
                <w:sz w:val="24"/>
                <w:szCs w:val="24"/>
                <w:lang w:eastAsia="uk-UA"/>
              </w:rPr>
              <w:t xml:space="preserve"> </w:t>
            </w:r>
            <w:proofErr w:type="spellStart"/>
            <w:r w:rsidRPr="00501A8C">
              <w:rPr>
                <w:sz w:val="24"/>
                <w:szCs w:val="24"/>
                <w:lang w:eastAsia="uk-UA"/>
              </w:rPr>
              <w:t>вул.Сокальська</w:t>
            </w:r>
            <w:proofErr w:type="spellEnd"/>
            <w:r w:rsidRPr="00501A8C">
              <w:rPr>
                <w:sz w:val="24"/>
                <w:szCs w:val="24"/>
                <w:lang w:eastAsia="uk-UA"/>
              </w:rPr>
              <w:t>, 1</w:t>
            </w:r>
          </w:p>
          <w:p w:rsidR="003945B6" w:rsidRPr="00F94EC9" w:rsidRDefault="003945B6" w:rsidP="00F94EC9">
            <w:pPr>
              <w:ind w:firstLine="151"/>
              <w:rPr>
                <w:i/>
                <w:sz w:val="24"/>
                <w:szCs w:val="24"/>
                <w:lang w:eastAsia="uk-UA"/>
              </w:rPr>
            </w:pP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B26E40">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117806" w:rsidRPr="00EA43AF" w:rsidRDefault="007717B0" w:rsidP="00117806">
            <w:pPr>
              <w:widowControl w:val="0"/>
              <w:autoSpaceDE w:val="0"/>
              <w:autoSpaceDN w:val="0"/>
              <w:spacing w:line="266" w:lineRule="exact"/>
              <w:rPr>
                <w:sz w:val="24"/>
                <w:szCs w:val="24"/>
                <w:lang w:val="ru-RU"/>
              </w:rPr>
            </w:pPr>
            <w:r>
              <w:rPr>
                <w:sz w:val="24"/>
                <w:szCs w:val="24"/>
                <w:shd w:val="clear" w:color="auto" w:fill="FFFFFF"/>
                <w:lang w:val="ru-RU"/>
              </w:rPr>
              <w:t xml:space="preserve"> </w:t>
            </w:r>
            <w:proofErr w:type="gramStart"/>
            <w:r w:rsidR="00117806" w:rsidRPr="00EA43AF">
              <w:rPr>
                <w:sz w:val="24"/>
                <w:szCs w:val="24"/>
                <w:shd w:val="clear" w:color="auto" w:fill="FFFFFF"/>
                <w:lang w:val="ru-RU"/>
              </w:rPr>
              <w:t>Понеділок:8:00</w:t>
            </w:r>
            <w:proofErr w:type="gramEnd"/>
            <w:r w:rsidR="00117806" w:rsidRPr="00EA43AF">
              <w:rPr>
                <w:sz w:val="24"/>
                <w:szCs w:val="24"/>
                <w:shd w:val="clear" w:color="auto" w:fill="FFFFFF"/>
                <w:lang w:val="ru-RU"/>
              </w:rPr>
              <w:t xml:space="preserve"> –17:15; </w:t>
            </w:r>
            <w:proofErr w:type="spellStart"/>
            <w:r w:rsidR="00117806" w:rsidRPr="00EA43AF">
              <w:rPr>
                <w:sz w:val="24"/>
                <w:szCs w:val="24"/>
                <w:shd w:val="clear" w:color="auto" w:fill="FFFFFF"/>
                <w:lang w:val="ru-RU"/>
              </w:rPr>
              <w:t>Вівторок</w:t>
            </w:r>
            <w:proofErr w:type="spellEnd"/>
            <w:r w:rsidR="00117806" w:rsidRPr="00EA43AF">
              <w:rPr>
                <w:sz w:val="24"/>
                <w:szCs w:val="24"/>
                <w:shd w:val="clear" w:color="auto" w:fill="FFFFFF"/>
                <w:lang w:val="ru-RU"/>
              </w:rPr>
              <w:t xml:space="preserve">: 9:00 – 20:00; </w:t>
            </w:r>
          </w:p>
          <w:p w:rsidR="00117806" w:rsidRPr="00EA43AF" w:rsidRDefault="00117806" w:rsidP="00117806">
            <w:pPr>
              <w:widowControl w:val="0"/>
              <w:autoSpaceDE w:val="0"/>
              <w:autoSpaceDN w:val="0"/>
              <w:spacing w:line="266" w:lineRule="exact"/>
              <w:rPr>
                <w:sz w:val="24"/>
                <w:szCs w:val="24"/>
                <w:shd w:val="clear" w:color="auto" w:fill="FFFFFF"/>
              </w:rPr>
            </w:pPr>
            <w:r w:rsidRPr="00EA43AF">
              <w:rPr>
                <w:lang w:val="ru-RU"/>
              </w:rPr>
              <w:t xml:space="preserve"> </w:t>
            </w:r>
            <w:r>
              <w:rPr>
                <w:lang w:val="ru-RU"/>
              </w:rPr>
              <w:t>С</w:t>
            </w:r>
            <w:r w:rsidRPr="00EA43AF">
              <w:rPr>
                <w:sz w:val="24"/>
                <w:szCs w:val="24"/>
                <w:shd w:val="clear" w:color="auto" w:fill="FFFFFF"/>
                <w:lang w:val="ru-RU"/>
              </w:rPr>
              <w:t xml:space="preserve">ереда: 8:00 – 17:15; </w:t>
            </w:r>
            <w:proofErr w:type="spellStart"/>
            <w:r w:rsidRPr="00EA43AF">
              <w:rPr>
                <w:sz w:val="24"/>
                <w:szCs w:val="24"/>
                <w:shd w:val="clear" w:color="auto" w:fill="FFFFFF"/>
                <w:lang w:val="ru-RU"/>
              </w:rPr>
              <w:t>Четвер</w:t>
            </w:r>
            <w:proofErr w:type="spellEnd"/>
            <w:r w:rsidRPr="00EA43AF">
              <w:rPr>
                <w:sz w:val="24"/>
                <w:szCs w:val="24"/>
                <w:shd w:val="clear" w:color="auto" w:fill="FFFFFF"/>
                <w:lang w:val="ru-RU"/>
              </w:rPr>
              <w:t>: 9:00 – 17:15;</w:t>
            </w:r>
            <w:r w:rsidRPr="00EA43AF">
              <w:rPr>
                <w:sz w:val="24"/>
                <w:szCs w:val="24"/>
                <w:shd w:val="clear" w:color="auto" w:fill="FFFFFF"/>
              </w:rPr>
              <w:t xml:space="preserve"> </w:t>
            </w:r>
          </w:p>
          <w:p w:rsidR="00117806" w:rsidRPr="00EA43AF" w:rsidRDefault="00117806" w:rsidP="00117806">
            <w:pPr>
              <w:widowControl w:val="0"/>
              <w:autoSpaceDE w:val="0"/>
              <w:autoSpaceDN w:val="0"/>
              <w:spacing w:line="266" w:lineRule="exact"/>
              <w:rPr>
                <w:sz w:val="24"/>
                <w:szCs w:val="24"/>
              </w:rPr>
            </w:pPr>
            <w:r w:rsidRPr="00EA43AF">
              <w:rPr>
                <w:shd w:val="clear" w:color="auto" w:fill="FFFFFF"/>
              </w:rPr>
              <w:t xml:space="preserve"> </w:t>
            </w:r>
            <w:proofErr w:type="spellStart"/>
            <w:r w:rsidRPr="00EA43AF">
              <w:rPr>
                <w:sz w:val="24"/>
                <w:szCs w:val="24"/>
                <w:shd w:val="clear" w:color="auto" w:fill="FFFFFF"/>
                <w:lang w:val="ru-RU"/>
              </w:rPr>
              <w:t>П'ятниця</w:t>
            </w:r>
            <w:proofErr w:type="spellEnd"/>
            <w:r w:rsidRPr="00EA43AF">
              <w:rPr>
                <w:sz w:val="24"/>
                <w:szCs w:val="24"/>
                <w:shd w:val="clear" w:color="auto" w:fill="FFFFFF"/>
                <w:lang w:val="ru-RU"/>
              </w:rPr>
              <w:t>: 8:00 – 16:00</w:t>
            </w:r>
          </w:p>
          <w:p w:rsidR="003945B6" w:rsidRPr="00F94EC9" w:rsidRDefault="003945B6" w:rsidP="00F94EC9">
            <w:pPr>
              <w:ind w:firstLine="151"/>
              <w:rPr>
                <w:i/>
                <w:sz w:val="24"/>
                <w:szCs w:val="24"/>
                <w:lang w:eastAsia="uk-UA"/>
              </w:rPr>
            </w:pP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B26E40">
            <w:pPr>
              <w:rPr>
                <w:sz w:val="24"/>
                <w:szCs w:val="24"/>
                <w:lang w:eastAsia="uk-UA"/>
              </w:rPr>
            </w:pPr>
            <w:r w:rsidRPr="00F94EC9">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117806" w:rsidRPr="00DC623E" w:rsidRDefault="00117806" w:rsidP="00117806">
            <w:pPr>
              <w:widowControl w:val="0"/>
              <w:autoSpaceDE w:val="0"/>
              <w:autoSpaceDN w:val="0"/>
              <w:spacing w:line="266" w:lineRule="exact"/>
              <w:rPr>
                <w:color w:val="000000"/>
                <w:sz w:val="24"/>
                <w:lang w:val="ru-RU"/>
              </w:rPr>
            </w:pPr>
            <w:r w:rsidRPr="00501A8C">
              <w:rPr>
                <w:sz w:val="24"/>
                <w:szCs w:val="24"/>
                <w:lang w:eastAsia="uk-UA"/>
              </w:rPr>
              <w:t xml:space="preserve">Телефон/факс      </w:t>
            </w:r>
          </w:p>
          <w:p w:rsidR="00117806" w:rsidRPr="00DC623E" w:rsidRDefault="00117806" w:rsidP="00117806">
            <w:pPr>
              <w:widowControl w:val="0"/>
              <w:autoSpaceDE w:val="0"/>
              <w:autoSpaceDN w:val="0"/>
              <w:spacing w:line="266" w:lineRule="exact"/>
              <w:rPr>
                <w:color w:val="000000"/>
                <w:sz w:val="24"/>
                <w:lang w:val="ru-RU"/>
              </w:rPr>
            </w:pPr>
            <w:r>
              <w:rPr>
                <w:color w:val="000000"/>
                <w:sz w:val="24"/>
                <w:lang w:val="ru-RU"/>
              </w:rPr>
              <w:t>03</w:t>
            </w:r>
            <w:r>
              <w:rPr>
                <w:color w:val="000000"/>
                <w:sz w:val="24"/>
              </w:rPr>
              <w:t>(</w:t>
            </w:r>
            <w:r>
              <w:rPr>
                <w:color w:val="000000"/>
                <w:sz w:val="24"/>
                <w:lang w:val="ru-RU"/>
              </w:rPr>
              <w:t>24</w:t>
            </w:r>
            <w:r w:rsidR="0086556A">
              <w:rPr>
                <w:color w:val="000000"/>
                <w:sz w:val="24"/>
                <w:lang w:val="ru-RU"/>
              </w:rPr>
              <w:t>9</w:t>
            </w:r>
            <w:bookmarkStart w:id="1" w:name="_GoBack"/>
            <w:bookmarkEnd w:id="1"/>
            <w:r>
              <w:rPr>
                <w:color w:val="000000"/>
                <w:sz w:val="24"/>
              </w:rPr>
              <w:t xml:space="preserve">) </w:t>
            </w:r>
            <w:r>
              <w:rPr>
                <w:color w:val="000000"/>
                <w:sz w:val="24"/>
                <w:lang w:val="ru-RU"/>
              </w:rPr>
              <w:t>4-70-40</w:t>
            </w:r>
          </w:p>
          <w:p w:rsidR="00117806" w:rsidRPr="00DC623E" w:rsidRDefault="00117806" w:rsidP="00117806">
            <w:pPr>
              <w:widowControl w:val="0"/>
              <w:autoSpaceDE w:val="0"/>
              <w:autoSpaceDN w:val="0"/>
              <w:spacing w:line="266" w:lineRule="exact"/>
              <w:rPr>
                <w:color w:val="000000"/>
                <w:sz w:val="24"/>
                <w:lang w:val="ru-RU"/>
              </w:rPr>
            </w:pPr>
            <w:r>
              <w:rPr>
                <w:sz w:val="24"/>
                <w:szCs w:val="24"/>
                <w:lang w:eastAsia="uk-UA"/>
              </w:rPr>
              <w:t xml:space="preserve">адреса </w:t>
            </w:r>
            <w:r w:rsidRPr="00501A8C">
              <w:rPr>
                <w:sz w:val="24"/>
                <w:szCs w:val="24"/>
                <w:lang w:eastAsia="uk-UA"/>
              </w:rPr>
              <w:t>електронної пошти: cnap80100</w:t>
            </w:r>
            <w:r w:rsidRPr="00501A8C">
              <w:rPr>
                <w:sz w:val="24"/>
                <w:szCs w:val="24"/>
                <w:lang w:val="ru-RU" w:eastAsia="uk-UA"/>
              </w:rPr>
              <w:t>@</w:t>
            </w:r>
            <w:proofErr w:type="spellStart"/>
            <w:r w:rsidRPr="00501A8C">
              <w:rPr>
                <w:sz w:val="24"/>
                <w:szCs w:val="24"/>
                <w:lang w:eastAsia="uk-UA"/>
              </w:rPr>
              <w:t>ukr</w:t>
            </w:r>
            <w:proofErr w:type="spellEnd"/>
            <w:r w:rsidRPr="00501A8C">
              <w:rPr>
                <w:sz w:val="24"/>
                <w:szCs w:val="24"/>
                <w:lang w:val="ru-RU" w:eastAsia="uk-UA"/>
              </w:rPr>
              <w:t>.</w:t>
            </w:r>
            <w:proofErr w:type="spellStart"/>
            <w:r w:rsidRPr="00501A8C">
              <w:rPr>
                <w:sz w:val="24"/>
                <w:szCs w:val="24"/>
                <w:lang w:eastAsia="uk-UA"/>
              </w:rPr>
              <w:t>net</w:t>
            </w:r>
            <w:proofErr w:type="spellEnd"/>
          </w:p>
          <w:p w:rsidR="003945B6" w:rsidRPr="00117806" w:rsidRDefault="003945B6" w:rsidP="00F94EC9">
            <w:pPr>
              <w:ind w:firstLine="151"/>
              <w:rPr>
                <w:i/>
                <w:sz w:val="24"/>
                <w:szCs w:val="24"/>
                <w:lang w:val="ru-RU" w:eastAsia="uk-UA"/>
              </w:rPr>
            </w:pPr>
          </w:p>
        </w:tc>
      </w:tr>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DA193D" w:rsidRDefault="00DA193D" w:rsidP="00DA193D">
            <w:pPr>
              <w:tabs>
                <w:tab w:val="center" w:pos="575"/>
                <w:tab w:val="center" w:pos="1561"/>
                <w:tab w:val="center" w:pos="2517"/>
                <w:tab w:val="center" w:pos="3519"/>
                <w:tab w:val="center" w:pos="4475"/>
                <w:tab w:val="center" w:pos="5088"/>
                <w:tab w:val="right" w:pos="6242"/>
              </w:tabs>
            </w:pPr>
            <w:r>
              <w:rPr>
                <w:sz w:val="24"/>
              </w:rPr>
              <w:t xml:space="preserve">Закон </w:t>
            </w:r>
            <w:r>
              <w:rPr>
                <w:sz w:val="24"/>
              </w:rPr>
              <w:tab/>
              <w:t xml:space="preserve">України </w:t>
            </w:r>
            <w:r>
              <w:rPr>
                <w:sz w:val="24"/>
              </w:rPr>
              <w:tab/>
              <w:t xml:space="preserve">«Про </w:t>
            </w:r>
            <w:r>
              <w:rPr>
                <w:sz w:val="24"/>
              </w:rPr>
              <w:tab/>
              <w:t xml:space="preserve">внесення </w:t>
            </w:r>
            <w:r>
              <w:rPr>
                <w:sz w:val="24"/>
              </w:rPr>
              <w:tab/>
              <w:t xml:space="preserve">змін </w:t>
            </w:r>
            <w:r>
              <w:rPr>
                <w:sz w:val="24"/>
              </w:rPr>
              <w:tab/>
              <w:t xml:space="preserve">до </w:t>
            </w:r>
            <w:r>
              <w:rPr>
                <w:sz w:val="24"/>
              </w:rPr>
              <w:tab/>
              <w:t xml:space="preserve">деяких </w:t>
            </w:r>
          </w:p>
          <w:p w:rsidR="00F03E60" w:rsidRPr="00DA193D" w:rsidRDefault="00DA193D" w:rsidP="00DA193D">
            <w:pPr>
              <w:tabs>
                <w:tab w:val="left" w:pos="217"/>
              </w:tabs>
              <w:rPr>
                <w:sz w:val="24"/>
                <w:szCs w:val="24"/>
                <w:lang w:eastAsia="uk-UA"/>
              </w:rPr>
            </w:pPr>
            <w:r w:rsidRPr="00DA193D">
              <w:rPr>
                <w:sz w:val="24"/>
              </w:rPr>
              <w:t xml:space="preserve">законодавчих актів України щодо протидії рейдерству»  </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F03E60" w:rsidRPr="006164A3" w:rsidRDefault="004B708A" w:rsidP="0083712B">
            <w:pPr>
              <w:ind w:firstLine="217"/>
              <w:rPr>
                <w:sz w:val="24"/>
                <w:szCs w:val="24"/>
                <w:lang w:eastAsia="uk-UA"/>
              </w:rPr>
            </w:pPr>
            <w:r>
              <w:rPr>
                <w:sz w:val="24"/>
                <w:szCs w:val="24"/>
                <w:lang w:eastAsia="uk-UA"/>
              </w:rPr>
              <w:t>Постанова Кабінету Міністрів України від 25 грудня      201</w:t>
            </w:r>
            <w:r w:rsidR="0083712B">
              <w:rPr>
                <w:sz w:val="24"/>
                <w:szCs w:val="24"/>
                <w:lang w:eastAsia="uk-UA"/>
              </w:rPr>
              <w:t>5</w:t>
            </w:r>
            <w:r>
              <w:rPr>
                <w:sz w:val="24"/>
                <w:szCs w:val="24"/>
                <w:lang w:eastAsia="uk-UA"/>
              </w:rPr>
              <w:t xml:space="preserve"> року № 1127 «</w:t>
            </w:r>
            <w:r w:rsidRPr="004B708A">
              <w:rPr>
                <w:sz w:val="24"/>
                <w:szCs w:val="24"/>
                <w:lang w:eastAsia="uk-UA"/>
              </w:rPr>
              <w:t>Про державну реєстрацію речових прав на нерухоме майно та їх обтяжень</w:t>
            </w:r>
            <w:r>
              <w:rPr>
                <w:sz w:val="24"/>
                <w:szCs w:val="24"/>
                <w:lang w:eastAsia="uk-UA"/>
              </w:rPr>
              <w:t>»</w:t>
            </w:r>
            <w:r w:rsidR="006164A3" w:rsidRPr="006164A3">
              <w:rPr>
                <w:sz w:val="24"/>
                <w:szCs w:val="24"/>
                <w:lang w:eastAsia="uk-UA"/>
              </w:rPr>
              <w:t xml:space="preserve"> (</w:t>
            </w:r>
            <w:r w:rsidR="006164A3">
              <w:rPr>
                <w:sz w:val="24"/>
                <w:szCs w:val="24"/>
                <w:lang w:eastAsia="uk-UA"/>
              </w:rPr>
              <w:t>зі змінами</w:t>
            </w:r>
            <w:r w:rsidR="006164A3" w:rsidRPr="006164A3">
              <w:rPr>
                <w:sz w:val="24"/>
                <w:szCs w:val="24"/>
                <w:lang w:eastAsia="uk-UA"/>
              </w:rPr>
              <w:t>)</w:t>
            </w:r>
            <w:r w:rsidR="00473F06">
              <w:rPr>
                <w:sz w:val="24"/>
                <w:szCs w:val="24"/>
                <w:lang w:eastAsia="uk-UA"/>
              </w:rPr>
              <w:t>,</w:t>
            </w:r>
          </w:p>
          <w:p w:rsidR="00CC6C49" w:rsidRDefault="00473F06" w:rsidP="0083712B">
            <w:pPr>
              <w:ind w:firstLine="217"/>
              <w:rPr>
                <w:sz w:val="24"/>
                <w:szCs w:val="24"/>
                <w:lang w:eastAsia="uk-UA"/>
              </w:rPr>
            </w:pPr>
            <w:r>
              <w:rPr>
                <w:sz w:val="24"/>
                <w:szCs w:val="24"/>
                <w:lang w:eastAsia="uk-UA"/>
              </w:rPr>
              <w:t>п</w:t>
            </w:r>
            <w:r w:rsidR="00CC6C49">
              <w:rPr>
                <w:sz w:val="24"/>
                <w:szCs w:val="24"/>
                <w:lang w:eastAsia="uk-UA"/>
              </w:rPr>
              <w:t xml:space="preserve">останова Кабінету Міністрів від 26 жовтня 2011 року </w:t>
            </w:r>
            <w:r w:rsidR="00155143">
              <w:rPr>
                <w:sz w:val="24"/>
                <w:szCs w:val="24"/>
                <w:lang w:eastAsia="uk-UA"/>
              </w:rPr>
              <w:t xml:space="preserve">      </w:t>
            </w:r>
            <w:r w:rsidR="00CC6C49">
              <w:rPr>
                <w:sz w:val="24"/>
                <w:szCs w:val="24"/>
                <w:lang w:eastAsia="uk-UA"/>
              </w:rPr>
              <w:t>№ 1141 «</w:t>
            </w:r>
            <w:r w:rsidR="00CC6C49" w:rsidRPr="00CC6C49">
              <w:rPr>
                <w:sz w:val="24"/>
                <w:szCs w:val="24"/>
                <w:lang w:eastAsia="uk-UA"/>
              </w:rPr>
              <w:t>Про затвердження Порядку ведення Державного реєстру речових прав на нерухоме майно</w:t>
            </w:r>
            <w:r w:rsidR="00CC6C49">
              <w:rPr>
                <w:sz w:val="24"/>
                <w:szCs w:val="24"/>
                <w:lang w:eastAsia="uk-UA"/>
              </w:rPr>
              <w:t>»</w:t>
            </w:r>
            <w:r w:rsidR="006164A3">
              <w:rPr>
                <w:sz w:val="24"/>
                <w:szCs w:val="24"/>
                <w:lang w:eastAsia="uk-UA"/>
              </w:rPr>
              <w:t xml:space="preserve"> (зі змінами)</w:t>
            </w:r>
          </w:p>
          <w:p w:rsidR="00117806" w:rsidRDefault="00117806" w:rsidP="00117806">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      постанова Кабінету Міністрів України від 06 березня</w:t>
            </w:r>
          </w:p>
          <w:p w:rsidR="00117806" w:rsidRDefault="00117806" w:rsidP="00117806">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2022 року № 209 «Деякі питання державної реєстрації та</w:t>
            </w:r>
          </w:p>
          <w:p w:rsidR="00117806" w:rsidRPr="00F94EC9" w:rsidRDefault="00117806" w:rsidP="00117806">
            <w:pPr>
              <w:autoSpaceDE w:val="0"/>
              <w:autoSpaceDN w:val="0"/>
              <w:adjustRightInd w:val="0"/>
              <w:rPr>
                <w:sz w:val="24"/>
                <w:szCs w:val="24"/>
                <w:lang w:eastAsia="uk-UA"/>
              </w:rPr>
            </w:pPr>
            <w:r>
              <w:rPr>
                <w:rFonts w:ascii="TimesNewRomanPSMT" w:hAnsi="TimesNewRomanPSMT" w:cs="TimesNewRomanPSMT"/>
                <w:sz w:val="24"/>
                <w:szCs w:val="24"/>
              </w:rPr>
              <w:t>функціонування єдиних та державних реєстрів,</w:t>
            </w:r>
            <w:r w:rsidR="003C7640">
              <w:rPr>
                <w:rFonts w:ascii="TimesNewRomanPSMT" w:hAnsi="TimesNewRomanPSMT" w:cs="TimesNewRomanPSMT"/>
                <w:sz w:val="24"/>
                <w:szCs w:val="24"/>
              </w:rPr>
              <w:t xml:space="preserve"> </w:t>
            </w:r>
            <w:r>
              <w:rPr>
                <w:rFonts w:ascii="TimesNewRomanPSMT" w:hAnsi="TimesNewRomanPSMT" w:cs="TimesNewRomanPSMT"/>
                <w:sz w:val="24"/>
                <w:szCs w:val="24"/>
              </w:rPr>
              <w:t>держателем яких є Міністерство юстиції, в умовах воєнного стану» (зі змінами)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325051" w:rsidRDefault="00ED6D50" w:rsidP="00ED6D50">
            <w:pPr>
              <w:pStyle w:val="a3"/>
              <w:tabs>
                <w:tab w:val="left" w:pos="0"/>
              </w:tabs>
              <w:ind w:left="9" w:firstLine="217"/>
              <w:rPr>
                <w:sz w:val="24"/>
                <w:szCs w:val="24"/>
                <w:lang w:eastAsia="uk-UA"/>
              </w:rPr>
            </w:pPr>
            <w:r w:rsidRPr="00ED6D50">
              <w:rPr>
                <w:sz w:val="24"/>
                <w:szCs w:val="24"/>
                <w:lang w:eastAsia="uk-UA"/>
              </w:rPr>
              <w:t xml:space="preserve">Наказ Міністерства юстиції України від 21 листопада </w:t>
            </w:r>
            <w:r>
              <w:rPr>
                <w:sz w:val="24"/>
                <w:szCs w:val="24"/>
                <w:lang w:eastAsia="uk-UA"/>
              </w:rPr>
              <w:br/>
            </w:r>
            <w:r w:rsidRPr="00ED6D50">
              <w:rPr>
                <w:sz w:val="24"/>
                <w:szCs w:val="24"/>
                <w:lang w:eastAsia="uk-UA"/>
              </w:rP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r w:rsidR="00F82C53">
              <w:rPr>
                <w:sz w:val="24"/>
                <w:szCs w:val="24"/>
                <w:lang w:eastAsia="uk-UA"/>
              </w:rPr>
              <w:t xml:space="preserve"> (зі змінами)</w:t>
            </w:r>
          </w:p>
          <w:p w:rsidR="00117806" w:rsidRPr="00117806" w:rsidRDefault="00117806" w:rsidP="00ED6D50">
            <w:pPr>
              <w:pStyle w:val="a3"/>
              <w:tabs>
                <w:tab w:val="left" w:pos="0"/>
              </w:tabs>
              <w:ind w:left="9" w:firstLine="217"/>
              <w:rPr>
                <w:sz w:val="24"/>
                <w:szCs w:val="24"/>
                <w:lang w:eastAsia="uk-UA"/>
              </w:rPr>
            </w:pPr>
          </w:p>
        </w:tc>
      </w:tr>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center"/>
              <w:rPr>
                <w:b/>
                <w:sz w:val="24"/>
                <w:szCs w:val="24"/>
                <w:lang w:eastAsia="uk-UA"/>
              </w:rPr>
            </w:pPr>
            <w:r w:rsidRPr="00F94EC9">
              <w:rPr>
                <w:b/>
                <w:sz w:val="24"/>
                <w:szCs w:val="24"/>
                <w:lang w:eastAsia="uk-UA"/>
              </w:rPr>
              <w:t>Умови отримання адміністративної послуги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C6C49" w:rsidRPr="00F94EC9" w:rsidRDefault="004D4AAA" w:rsidP="007717B0">
            <w:pPr>
              <w:rPr>
                <w:sz w:val="24"/>
                <w:szCs w:val="24"/>
                <w:highlight w:val="yellow"/>
                <w:lang w:eastAsia="uk-UA"/>
              </w:rPr>
            </w:pPr>
            <w:r>
              <w:rPr>
                <w:sz w:val="24"/>
              </w:rPr>
              <w:t>Заява заявника або уповноваженої особи</w:t>
            </w:r>
            <w:r w:rsidR="00527748">
              <w:rPr>
                <w:sz w:val="24"/>
                <w:szCs w:val="24"/>
                <w:lang w:eastAsia="uk-UA"/>
              </w:rPr>
              <w:t xml:space="preserve"> </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5959BD">
            <w:pPr>
              <w:jc w:val="left"/>
              <w:rPr>
                <w:sz w:val="24"/>
                <w:szCs w:val="24"/>
                <w:lang w:eastAsia="uk-UA"/>
              </w:rPr>
            </w:pPr>
            <w:r w:rsidRPr="00F94EC9">
              <w:rPr>
                <w:sz w:val="24"/>
                <w:szCs w:val="24"/>
                <w:lang w:eastAsia="uk-UA"/>
              </w:rPr>
              <w:t>Вичерпний перелік документів, необхідних для отри</w:t>
            </w:r>
            <w:r w:rsidR="005959BD" w:rsidRPr="00F94EC9">
              <w:rPr>
                <w:sz w:val="24"/>
                <w:szCs w:val="24"/>
                <w:lang w:eastAsia="uk-UA"/>
              </w:rPr>
              <w:t>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03E60" w:rsidRDefault="00200BCD" w:rsidP="007717B0">
            <w:pPr>
              <w:ind w:firstLine="223"/>
              <w:rPr>
                <w:sz w:val="24"/>
                <w:szCs w:val="24"/>
                <w:lang w:eastAsia="uk-UA"/>
              </w:rPr>
            </w:pPr>
            <w:bookmarkStart w:id="2" w:name="n506"/>
            <w:bookmarkEnd w:id="2"/>
            <w:r>
              <w:rPr>
                <w:sz w:val="24"/>
                <w:szCs w:val="24"/>
                <w:lang w:eastAsia="uk-UA"/>
              </w:rPr>
              <w:t>з</w:t>
            </w:r>
            <w:r w:rsidRPr="00200BCD">
              <w:rPr>
                <w:sz w:val="24"/>
                <w:szCs w:val="24"/>
                <w:lang w:eastAsia="uk-UA"/>
              </w:rPr>
              <w:t xml:space="preserve">аява </w:t>
            </w:r>
            <w:r w:rsidR="007717B0">
              <w:rPr>
                <w:sz w:val="24"/>
                <w:szCs w:val="24"/>
                <w:lang w:eastAsia="uk-UA"/>
              </w:rPr>
              <w:t>про скасування;</w:t>
            </w:r>
          </w:p>
          <w:p w:rsidR="007717B0" w:rsidRPr="00F94EC9" w:rsidRDefault="007717B0" w:rsidP="007717B0">
            <w:pPr>
              <w:ind w:firstLine="223"/>
              <w:rPr>
                <w:sz w:val="24"/>
                <w:szCs w:val="24"/>
                <w:lang w:eastAsia="uk-UA"/>
              </w:rPr>
            </w:pPr>
            <w:r>
              <w:rPr>
                <w:sz w:val="24"/>
                <w:szCs w:val="24"/>
                <w:lang w:eastAsia="uk-UA"/>
              </w:rPr>
              <w:t>судове рішення</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03E60" w:rsidRPr="00F94EC9" w:rsidRDefault="007717B0" w:rsidP="0011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Pr>
                <w:sz w:val="24"/>
                <w:szCs w:val="24"/>
              </w:rPr>
              <w:t xml:space="preserve">У </w:t>
            </w:r>
            <w:r w:rsidR="00ED6D50" w:rsidRPr="00F94EC9">
              <w:rPr>
                <w:sz w:val="24"/>
                <w:szCs w:val="24"/>
              </w:rPr>
              <w:t>паперовій формі</w:t>
            </w:r>
            <w:r>
              <w:rPr>
                <w:sz w:val="24"/>
                <w:szCs w:val="24"/>
              </w:rPr>
              <w:t xml:space="preserve"> або електронній формі</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805BC3" w:rsidRPr="00F94EC9" w:rsidRDefault="007717B0" w:rsidP="007717B0">
            <w:pPr>
              <w:ind w:firstLine="217"/>
              <w:rPr>
                <w:sz w:val="24"/>
                <w:szCs w:val="24"/>
                <w:lang w:eastAsia="uk-UA"/>
              </w:rPr>
            </w:pPr>
            <w:r>
              <w:rPr>
                <w:sz w:val="24"/>
                <w:szCs w:val="24"/>
                <w:lang w:eastAsia="uk-UA"/>
              </w:rPr>
              <w:t>Безоплатно</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9223E" w:rsidRPr="0029223E" w:rsidRDefault="007717B0" w:rsidP="007717B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Pr>
                <w:sz w:val="24"/>
                <w:szCs w:val="24"/>
              </w:rPr>
              <w:t>Надається у</w:t>
            </w:r>
            <w:r w:rsidR="00527748">
              <w:rPr>
                <w:sz w:val="24"/>
                <w:szCs w:val="24"/>
              </w:rPr>
              <w:t xml:space="preserve"> </w:t>
            </w:r>
            <w:r w:rsidR="00B00CF3" w:rsidRPr="00B00CF3">
              <w:rPr>
                <w:sz w:val="24"/>
                <w:szCs w:val="24"/>
              </w:rPr>
              <w:t>д</w:t>
            </w:r>
            <w:r w:rsidR="000A32B0">
              <w:rPr>
                <w:sz w:val="24"/>
                <w:szCs w:val="24"/>
              </w:rPr>
              <w:t>ень</w:t>
            </w:r>
            <w:r w:rsidR="00B00CF3" w:rsidRPr="00B00CF3">
              <w:rPr>
                <w:sz w:val="24"/>
                <w:szCs w:val="24"/>
              </w:rPr>
              <w:t xml:space="preserve"> </w:t>
            </w:r>
            <w:r>
              <w:rPr>
                <w:sz w:val="24"/>
                <w:szCs w:val="24"/>
              </w:rPr>
              <w:t>прийняття</w:t>
            </w:r>
            <w:r w:rsidR="00B00CF3" w:rsidRPr="00B00CF3">
              <w:rPr>
                <w:sz w:val="24"/>
                <w:szCs w:val="24"/>
              </w:rPr>
              <w:t xml:space="preserve"> заяви </w:t>
            </w:r>
          </w:p>
        </w:tc>
      </w:tr>
      <w:tr w:rsidR="004D4AAA" w:rsidRPr="00F94EC9" w:rsidTr="00BE5E7F">
        <w:tc>
          <w:tcPr>
            <w:tcW w:w="210" w:type="pct"/>
            <w:tcBorders>
              <w:top w:val="outset" w:sz="6" w:space="0" w:color="000000"/>
              <w:left w:val="outset" w:sz="6" w:space="0" w:color="000000"/>
              <w:bottom w:val="outset" w:sz="6" w:space="0" w:color="000000"/>
              <w:right w:val="outset" w:sz="6" w:space="0" w:color="000000"/>
            </w:tcBorders>
          </w:tcPr>
          <w:p w:rsidR="004D4AAA" w:rsidRPr="004D4AAA" w:rsidRDefault="004D4AAA" w:rsidP="004D4AAA">
            <w:pPr>
              <w:jc w:val="center"/>
              <w:rPr>
                <w:sz w:val="24"/>
                <w:szCs w:val="24"/>
                <w:lang w:eastAsia="uk-UA"/>
              </w:rPr>
            </w:pPr>
            <w:r>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4D4AAA" w:rsidRDefault="004D4AAA" w:rsidP="004D4AAA">
            <w:pPr>
              <w:ind w:left="5"/>
            </w:pPr>
            <w:r>
              <w:rPr>
                <w:sz w:val="24"/>
              </w:rPr>
              <w:t xml:space="preserve">Перелік підстав для залишення заяви про державну реєстрацію прав без руху </w:t>
            </w:r>
          </w:p>
        </w:tc>
        <w:tc>
          <w:tcPr>
            <w:tcW w:w="3215" w:type="pct"/>
            <w:tcBorders>
              <w:top w:val="outset" w:sz="6" w:space="0" w:color="000000"/>
              <w:left w:val="outset" w:sz="6" w:space="0" w:color="000000"/>
              <w:bottom w:val="outset" w:sz="6" w:space="0" w:color="000000"/>
              <w:right w:val="outset" w:sz="6" w:space="0" w:color="000000"/>
            </w:tcBorders>
          </w:tcPr>
          <w:p w:rsidR="004D4AAA" w:rsidRDefault="004D4AAA" w:rsidP="004D4AAA">
            <w:pPr>
              <w:numPr>
                <w:ilvl w:val="0"/>
                <w:numId w:val="5"/>
              </w:numPr>
              <w:spacing w:line="238" w:lineRule="auto"/>
              <w:ind w:firstLine="142"/>
            </w:pPr>
            <w:r>
              <w:rPr>
                <w:sz w:val="24"/>
              </w:rPr>
              <w:t xml:space="preserve">подання документів для державної реєстрації прав не в повному обсязі, передбаченому законодавством; </w:t>
            </w:r>
          </w:p>
          <w:p w:rsidR="004D4AAA" w:rsidRDefault="004D4AAA" w:rsidP="004D4AAA">
            <w:pPr>
              <w:numPr>
                <w:ilvl w:val="0"/>
                <w:numId w:val="5"/>
              </w:numPr>
              <w:spacing w:line="259" w:lineRule="auto"/>
              <w:ind w:firstLine="142"/>
            </w:pPr>
            <w:r>
              <w:rPr>
                <w:sz w:val="24"/>
              </w:rPr>
              <w:t xml:space="preserve">направлення запиту до суду для отримання копії судового рішення </w:t>
            </w:r>
          </w:p>
        </w:tc>
      </w:tr>
      <w:tr w:rsidR="004D4AAA" w:rsidRPr="00F94EC9" w:rsidTr="00BE5E7F">
        <w:tc>
          <w:tcPr>
            <w:tcW w:w="210" w:type="pct"/>
            <w:tcBorders>
              <w:top w:val="outset" w:sz="6" w:space="0" w:color="000000"/>
              <w:left w:val="outset" w:sz="6" w:space="0" w:color="000000"/>
              <w:bottom w:val="outset" w:sz="6" w:space="0" w:color="000000"/>
              <w:right w:val="outset" w:sz="6" w:space="0" w:color="000000"/>
            </w:tcBorders>
          </w:tcPr>
          <w:p w:rsidR="004D4AAA" w:rsidRPr="004D4AAA" w:rsidRDefault="004D4AAA" w:rsidP="004D4AAA">
            <w:pPr>
              <w:jc w:val="center"/>
              <w:rPr>
                <w:sz w:val="24"/>
                <w:szCs w:val="24"/>
                <w:lang w:eastAsia="uk-UA"/>
              </w:rPr>
            </w:pPr>
            <w:r>
              <w:rPr>
                <w:sz w:val="24"/>
                <w:szCs w:val="24"/>
                <w:lang w:val="en-US" w:eastAsia="uk-UA"/>
              </w:rPr>
              <w:t>1</w:t>
            </w:r>
            <w:r>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tcPr>
          <w:p w:rsidR="004D4AAA" w:rsidRPr="00F94EC9" w:rsidRDefault="004D4AAA" w:rsidP="004D4AAA">
            <w:pPr>
              <w:jc w:val="left"/>
              <w:rPr>
                <w:sz w:val="24"/>
                <w:szCs w:val="24"/>
                <w:lang w:eastAsia="uk-UA"/>
              </w:rPr>
            </w:pPr>
            <w:r w:rsidRPr="00F94EC9">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tcPr>
          <w:p w:rsidR="004D4AAA" w:rsidRDefault="004D4AAA" w:rsidP="004D4AAA">
            <w:pPr>
              <w:autoSpaceDE w:val="0"/>
              <w:autoSpaceDN w:val="0"/>
              <w:adjustRightInd w:val="0"/>
              <w:jc w:val="left"/>
              <w:rPr>
                <w:rFonts w:ascii="TimesNewRomanPSMT" w:eastAsiaTheme="minorHAnsi" w:hAnsi="TimesNewRomanPSMT" w:cs="TimesNewRomanPSMT"/>
                <w:sz w:val="24"/>
                <w:szCs w:val="24"/>
              </w:rPr>
            </w:pPr>
            <w:bookmarkStart w:id="3" w:name="o371"/>
            <w:bookmarkStart w:id="4" w:name="o625"/>
            <w:bookmarkStart w:id="5" w:name="o545"/>
            <w:bookmarkEnd w:id="3"/>
            <w:bookmarkEnd w:id="4"/>
            <w:bookmarkEnd w:id="5"/>
            <w:r>
              <w:rPr>
                <w:rFonts w:ascii="TimesNewRomanPSMT" w:eastAsiaTheme="minorHAnsi" w:hAnsi="TimesNewRomanPSMT" w:cs="TimesNewRomanPSMT"/>
                <w:sz w:val="24"/>
                <w:szCs w:val="24"/>
              </w:rPr>
              <w:t xml:space="preserve">     1) подані документи не відповідають вимогам,</w:t>
            </w:r>
          </w:p>
          <w:p w:rsidR="004D4AAA" w:rsidRDefault="004D4AAA" w:rsidP="004D4AAA">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встановленим цим Законом;</w:t>
            </w:r>
          </w:p>
          <w:p w:rsidR="004D4AAA" w:rsidRDefault="004D4AAA" w:rsidP="004D4AAA">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2) подані документи не дають змоги встановити набуття,</w:t>
            </w:r>
          </w:p>
          <w:p w:rsidR="004D4AAA" w:rsidRDefault="004D4AAA" w:rsidP="004D4AAA">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зміну або припинення речових прав на нерухоме майно та</w:t>
            </w:r>
          </w:p>
          <w:p w:rsidR="004D4AAA" w:rsidRDefault="004D4AAA" w:rsidP="004D4AAA">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їх обтяження;</w:t>
            </w:r>
          </w:p>
          <w:p w:rsidR="004D4AAA" w:rsidRDefault="004D4AAA" w:rsidP="004D4AAA">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3) наявні суперечності між заявленими та вже</w:t>
            </w:r>
          </w:p>
          <w:p w:rsidR="004D4AAA" w:rsidRDefault="004D4AAA" w:rsidP="004D4AAA">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зареєстрованими речовими правами на нерухоме майно та</w:t>
            </w:r>
          </w:p>
          <w:p w:rsidR="004D4AAA" w:rsidRDefault="004D4AAA" w:rsidP="004D4AAA">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їх обтяженнями;</w:t>
            </w:r>
          </w:p>
          <w:p w:rsidR="004D4AAA" w:rsidRDefault="004D4AAA" w:rsidP="00DA193D">
            <w:pPr>
              <w:spacing w:line="238" w:lineRule="auto"/>
              <w:ind w:left="147" w:right="57"/>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4) </w:t>
            </w:r>
            <w:r w:rsidR="00DA193D">
              <w:rPr>
                <w:sz w:val="24"/>
              </w:rPr>
              <w:t xml:space="preserve">після завершення строку, встановленого </w:t>
            </w:r>
            <w:hyperlink r:id="rId8" w:anchor="n251">
              <w:r w:rsidR="00DA193D">
                <w:rPr>
                  <w:sz w:val="24"/>
                </w:rPr>
                <w:t>частиною</w:t>
              </w:r>
            </w:hyperlink>
            <w:hyperlink r:id="rId9" w:anchor="n251">
              <w:r w:rsidR="00DA193D">
                <w:rPr>
                  <w:sz w:val="24"/>
                </w:rPr>
                <w:t xml:space="preserve"> </w:t>
              </w:r>
            </w:hyperlink>
            <w:hyperlink r:id="rId10" w:anchor="n251">
              <w:r w:rsidR="00DA193D">
                <w:rPr>
                  <w:sz w:val="24"/>
                </w:rPr>
                <w:t>третьою</w:t>
              </w:r>
            </w:hyperlink>
            <w:r w:rsidR="00DA193D">
              <w:rPr>
                <w:sz w:val="24"/>
              </w:rPr>
              <w:t xml:space="preserve">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 </w:t>
            </w:r>
          </w:p>
          <w:p w:rsidR="004D4AAA" w:rsidRDefault="004D4AAA" w:rsidP="004D4AAA">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5) заявником подано ті самі документи, на підставі яких</w:t>
            </w:r>
          </w:p>
          <w:p w:rsidR="004D4AAA" w:rsidRPr="003A7954" w:rsidRDefault="004D4AAA" w:rsidP="004D4AAA">
            <w:pPr>
              <w:tabs>
                <w:tab w:val="left" w:pos="-67"/>
              </w:tabs>
              <w:rPr>
                <w:sz w:val="24"/>
                <w:szCs w:val="24"/>
              </w:rPr>
            </w:pPr>
            <w:r>
              <w:rPr>
                <w:rFonts w:ascii="TimesNewRomanPSMT" w:eastAsiaTheme="minorHAnsi" w:hAnsi="TimesNewRomanPSMT" w:cs="TimesNewRomanPSMT"/>
                <w:sz w:val="24"/>
                <w:szCs w:val="24"/>
              </w:rPr>
              <w:t>заявлене речове право, обтяження вже зареєстровано у Державному реєстрі прав</w:t>
            </w:r>
          </w:p>
          <w:p w:rsidR="004D4AAA" w:rsidRPr="003A7954" w:rsidRDefault="004D4AAA" w:rsidP="004D4AAA">
            <w:pPr>
              <w:tabs>
                <w:tab w:val="left" w:pos="-67"/>
              </w:tabs>
              <w:ind w:firstLine="217"/>
              <w:rPr>
                <w:sz w:val="24"/>
                <w:szCs w:val="24"/>
              </w:rPr>
            </w:pPr>
            <w:r w:rsidRPr="003A7954">
              <w:rPr>
                <w:sz w:val="24"/>
                <w:szCs w:val="24"/>
              </w:rPr>
              <w:t xml:space="preserve"> </w:t>
            </w:r>
          </w:p>
        </w:tc>
      </w:tr>
      <w:tr w:rsidR="004D4AAA"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4D4AAA" w:rsidRPr="00F94EC9" w:rsidRDefault="004D4AAA" w:rsidP="004D4AAA">
            <w:pPr>
              <w:jc w:val="left"/>
              <w:rPr>
                <w:sz w:val="24"/>
                <w:szCs w:val="24"/>
                <w:lang w:eastAsia="uk-UA"/>
              </w:rPr>
            </w:pPr>
            <w:r w:rsidRPr="00F94EC9">
              <w:rPr>
                <w:sz w:val="24"/>
                <w:szCs w:val="24"/>
                <w:lang w:eastAsia="uk-UA"/>
              </w:rPr>
              <w:t>1</w:t>
            </w:r>
            <w:r>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4D4AAA" w:rsidRPr="00F94EC9" w:rsidRDefault="004D4AAA" w:rsidP="004D4AAA">
            <w:pPr>
              <w:jc w:val="left"/>
              <w:rPr>
                <w:sz w:val="24"/>
                <w:szCs w:val="24"/>
                <w:lang w:eastAsia="uk-UA"/>
              </w:rPr>
            </w:pPr>
            <w:r w:rsidRPr="00F94EC9">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4D4AAA" w:rsidRDefault="004D4AAA" w:rsidP="004D4AAA">
            <w:pPr>
              <w:pStyle w:val="a3"/>
              <w:numPr>
                <w:ilvl w:val="0"/>
                <w:numId w:val="4"/>
              </w:numPr>
              <w:tabs>
                <w:tab w:val="left" w:pos="358"/>
                <w:tab w:val="left" w:pos="449"/>
              </w:tabs>
              <w:rPr>
                <w:sz w:val="24"/>
                <w:szCs w:val="24"/>
                <w:lang w:eastAsia="uk-UA"/>
              </w:rPr>
            </w:pPr>
            <w:bookmarkStart w:id="6" w:name="o638"/>
            <w:bookmarkEnd w:id="6"/>
            <w:r>
              <w:rPr>
                <w:sz w:val="24"/>
                <w:szCs w:val="24"/>
                <w:lang w:eastAsia="uk-UA"/>
              </w:rPr>
              <w:t xml:space="preserve">  прийняття р</w:t>
            </w:r>
            <w:r w:rsidRPr="003C7640">
              <w:rPr>
                <w:sz w:val="24"/>
                <w:szCs w:val="24"/>
                <w:lang w:eastAsia="uk-UA"/>
              </w:rPr>
              <w:t xml:space="preserve">ішення про </w:t>
            </w:r>
            <w:r>
              <w:rPr>
                <w:sz w:val="24"/>
                <w:szCs w:val="24"/>
                <w:lang w:eastAsia="uk-UA"/>
              </w:rPr>
              <w:t>скасування;</w:t>
            </w:r>
          </w:p>
          <w:p w:rsidR="004D4AAA" w:rsidRDefault="004D4AAA" w:rsidP="004D4AAA">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внесення запису про скасування/скасування державної</w:t>
            </w:r>
          </w:p>
          <w:p w:rsidR="004D4AAA" w:rsidRDefault="004D4AAA" w:rsidP="004D4AAA">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реєстрації речових прав на нерухоме майно та їх обтяжень;</w:t>
            </w:r>
          </w:p>
          <w:p w:rsidR="004D4AAA" w:rsidRDefault="004D4AAA" w:rsidP="004D4AAA">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формування витягу з Державного реєстру речових прав</w:t>
            </w:r>
          </w:p>
          <w:p w:rsidR="004D4AAA" w:rsidRDefault="004D4AAA" w:rsidP="004D4AAA">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на нерухоме майно про проведену державну реєстрацію</w:t>
            </w:r>
          </w:p>
          <w:p w:rsidR="004D4AAA" w:rsidRDefault="004D4AAA" w:rsidP="004D4AAA">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прав;</w:t>
            </w:r>
          </w:p>
          <w:p w:rsidR="004D4AAA" w:rsidRPr="00226259" w:rsidRDefault="004D4AAA" w:rsidP="004D4AAA">
            <w:pPr>
              <w:tabs>
                <w:tab w:val="left" w:pos="358"/>
                <w:tab w:val="left" w:pos="449"/>
              </w:tabs>
              <w:rPr>
                <w:sz w:val="24"/>
                <w:szCs w:val="24"/>
                <w:lang w:eastAsia="uk-UA"/>
              </w:rPr>
            </w:pPr>
            <w:r>
              <w:rPr>
                <w:rFonts w:ascii="TimesNewRomanPSMT" w:eastAsiaTheme="minorHAnsi" w:hAnsi="TimesNewRomanPSMT" w:cs="TimesNewRomanPSMT"/>
                <w:sz w:val="24"/>
                <w:szCs w:val="24"/>
              </w:rPr>
              <w:t xml:space="preserve">     </w:t>
            </w:r>
            <w:r w:rsidRPr="00226259">
              <w:rPr>
                <w:rFonts w:ascii="TimesNewRomanPSMT" w:eastAsiaTheme="minorHAnsi" w:hAnsi="TimesNewRomanPSMT" w:cs="TimesNewRomanPSMT"/>
                <w:sz w:val="24"/>
                <w:szCs w:val="24"/>
              </w:rPr>
              <w:t>2) рішення про відмову у скасуванні</w:t>
            </w:r>
          </w:p>
        </w:tc>
      </w:tr>
      <w:tr w:rsidR="004D4AAA"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4D4AAA" w:rsidRPr="00F94EC9" w:rsidRDefault="004D4AAA" w:rsidP="004D4AAA">
            <w:pPr>
              <w:jc w:val="left"/>
              <w:rPr>
                <w:sz w:val="24"/>
                <w:szCs w:val="24"/>
                <w:lang w:eastAsia="uk-UA"/>
              </w:rPr>
            </w:pPr>
            <w:r w:rsidRPr="00F94EC9">
              <w:rPr>
                <w:sz w:val="24"/>
                <w:szCs w:val="24"/>
                <w:lang w:eastAsia="uk-UA"/>
              </w:rPr>
              <w:t>1</w:t>
            </w:r>
            <w:r>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4D4AAA" w:rsidRPr="00F94EC9" w:rsidRDefault="004D4AAA" w:rsidP="004D4AAA">
            <w:pPr>
              <w:jc w:val="left"/>
              <w:rPr>
                <w:sz w:val="24"/>
                <w:szCs w:val="24"/>
                <w:lang w:eastAsia="uk-UA"/>
              </w:rPr>
            </w:pPr>
            <w:r w:rsidRPr="00F94EC9">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4D4AAA" w:rsidRDefault="004D4AAA" w:rsidP="004D4AAA">
            <w:pPr>
              <w:pStyle w:val="a3"/>
              <w:tabs>
                <w:tab w:val="left" w:pos="358"/>
              </w:tabs>
              <w:ind w:left="0" w:firstLine="217"/>
              <w:rPr>
                <w:sz w:val="24"/>
                <w:szCs w:val="24"/>
                <w:lang w:eastAsia="uk-UA"/>
              </w:rPr>
            </w:pPr>
            <w:r>
              <w:rPr>
                <w:sz w:val="24"/>
                <w:szCs w:val="24"/>
                <w:lang w:eastAsia="uk-UA"/>
              </w:rPr>
              <w:t>Через центр надання адміністративних послуг або безпосередньо державним реєстратором;</w:t>
            </w:r>
          </w:p>
          <w:p w:rsidR="004D4AAA" w:rsidRPr="007A757C" w:rsidRDefault="004D4AAA" w:rsidP="004D4AAA">
            <w:pPr>
              <w:pStyle w:val="a3"/>
              <w:tabs>
                <w:tab w:val="left" w:pos="358"/>
              </w:tabs>
              <w:ind w:left="0" w:firstLine="217"/>
              <w:rPr>
                <w:sz w:val="24"/>
                <w:szCs w:val="24"/>
                <w:lang w:eastAsia="uk-UA"/>
              </w:rPr>
            </w:pPr>
            <w:r>
              <w:rPr>
                <w:sz w:val="24"/>
                <w:szCs w:val="24"/>
                <w:lang w:eastAsia="uk-UA"/>
              </w:rPr>
              <w:t xml:space="preserve">  </w:t>
            </w:r>
            <w:proofErr w:type="spellStart"/>
            <w:r>
              <w:rPr>
                <w:sz w:val="24"/>
                <w:szCs w:val="24"/>
                <w:lang w:eastAsia="uk-UA"/>
              </w:rPr>
              <w:t>Вебпортал</w:t>
            </w:r>
            <w:proofErr w:type="spellEnd"/>
            <w:r>
              <w:rPr>
                <w:sz w:val="24"/>
                <w:szCs w:val="24"/>
                <w:lang w:eastAsia="uk-UA"/>
              </w:rPr>
              <w:t xml:space="preserve"> Мін</w:t>
            </w:r>
            <w:r>
              <w:rPr>
                <w:sz w:val="24"/>
                <w:szCs w:val="24"/>
                <w:lang w:val="en-US" w:eastAsia="uk-UA"/>
              </w:rPr>
              <w:t>’</w:t>
            </w:r>
            <w:proofErr w:type="spellStart"/>
            <w:r>
              <w:rPr>
                <w:sz w:val="24"/>
                <w:szCs w:val="24"/>
                <w:lang w:eastAsia="uk-UA"/>
              </w:rPr>
              <w:t>юсту</w:t>
            </w:r>
            <w:proofErr w:type="spellEnd"/>
            <w:r>
              <w:rPr>
                <w:sz w:val="24"/>
                <w:szCs w:val="24"/>
                <w:lang w:eastAsia="uk-UA"/>
              </w:rPr>
              <w:t>*</w:t>
            </w:r>
          </w:p>
        </w:tc>
      </w:tr>
    </w:tbl>
    <w:p w:rsidR="0059459D" w:rsidRPr="00723B4A" w:rsidRDefault="0059459D">
      <w:pPr>
        <w:rPr>
          <w:sz w:val="24"/>
          <w:szCs w:val="24"/>
        </w:rPr>
      </w:pPr>
      <w:bookmarkStart w:id="7" w:name="n43"/>
      <w:bookmarkEnd w:id="7"/>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2096"/>
        <w:gridCol w:w="1831"/>
      </w:tblGrid>
      <w:tr w:rsidR="0059459D" w:rsidRPr="00F94EC9" w:rsidTr="007A757C">
        <w:tc>
          <w:tcPr>
            <w:tcW w:w="6030" w:type="dxa"/>
          </w:tcPr>
          <w:p w:rsidR="0059459D" w:rsidRPr="007A757C" w:rsidRDefault="0059459D" w:rsidP="001511D9">
            <w:pPr>
              <w:rPr>
                <w:b/>
                <w:sz w:val="26"/>
                <w:szCs w:val="26"/>
                <w:lang w:val="uk-UA"/>
              </w:rPr>
            </w:pPr>
          </w:p>
        </w:tc>
        <w:tc>
          <w:tcPr>
            <w:tcW w:w="2096" w:type="dxa"/>
          </w:tcPr>
          <w:p w:rsidR="0059459D" w:rsidRPr="007A757C" w:rsidRDefault="0059459D" w:rsidP="00BD06DC">
            <w:pPr>
              <w:rPr>
                <w:b/>
                <w:sz w:val="26"/>
                <w:szCs w:val="26"/>
                <w:lang w:val="uk-UA"/>
              </w:rPr>
            </w:pPr>
          </w:p>
        </w:tc>
        <w:tc>
          <w:tcPr>
            <w:tcW w:w="1831" w:type="dxa"/>
            <w:hideMark/>
          </w:tcPr>
          <w:p w:rsidR="007E4E51" w:rsidRPr="007A757C" w:rsidRDefault="007E4E51" w:rsidP="00BD06DC">
            <w:pPr>
              <w:jc w:val="right"/>
              <w:rPr>
                <w:b/>
                <w:sz w:val="26"/>
                <w:szCs w:val="26"/>
                <w:lang w:val="uk-UA"/>
              </w:rPr>
            </w:pPr>
          </w:p>
          <w:p w:rsidR="007B32B7" w:rsidRPr="007A757C" w:rsidRDefault="007B32B7" w:rsidP="00BD06DC">
            <w:pPr>
              <w:jc w:val="right"/>
              <w:rPr>
                <w:b/>
                <w:sz w:val="26"/>
                <w:szCs w:val="26"/>
                <w:lang w:val="uk-UA"/>
              </w:rPr>
            </w:pPr>
          </w:p>
        </w:tc>
      </w:tr>
    </w:tbl>
    <w:p w:rsidR="007A757C" w:rsidRDefault="007A757C" w:rsidP="007A757C">
      <w:pPr>
        <w:rPr>
          <w:i/>
          <w:sz w:val="24"/>
          <w:szCs w:val="24"/>
        </w:rPr>
      </w:pPr>
      <w:r w:rsidRPr="00582ADC">
        <w:rPr>
          <w:i/>
          <w:sz w:val="24"/>
          <w:szCs w:val="24"/>
        </w:rPr>
        <w:t xml:space="preserve"> </w:t>
      </w:r>
      <w:r w:rsidR="001E5717">
        <w:rPr>
          <w:rFonts w:ascii="TimesNewRomanPSMT" w:eastAsiaTheme="minorHAnsi" w:hAnsi="TimesNewRomanPSMT" w:cs="TimesNewRomanPSMT"/>
          <w:sz w:val="16"/>
          <w:szCs w:val="16"/>
        </w:rPr>
        <w:t>*Після доопрацювання порталу електронних сервісів, який буде забезпечувати можливість подання таких документів в електронній формі</w:t>
      </w:r>
    </w:p>
    <w:p w:rsidR="0059459D" w:rsidRPr="00F94EC9" w:rsidRDefault="0059459D"/>
    <w:sectPr w:rsidR="0059459D" w:rsidRPr="00F94EC9" w:rsidSect="00F94EC9">
      <w:headerReference w:type="default" r:id="rId11"/>
      <w:pgSz w:w="11906" w:h="16838"/>
      <w:pgMar w:top="709" w:right="707"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CDF" w:rsidRDefault="00201CDF">
      <w:r>
        <w:separator/>
      </w:r>
    </w:p>
  </w:endnote>
  <w:endnote w:type="continuationSeparator" w:id="0">
    <w:p w:rsidR="00201CDF" w:rsidRDefault="0020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CDF" w:rsidRDefault="00201CDF">
      <w:r>
        <w:separator/>
      </w:r>
    </w:p>
  </w:footnote>
  <w:footnote w:type="continuationSeparator" w:id="0">
    <w:p w:rsidR="00201CDF" w:rsidRDefault="00201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FD6" w:rsidRPr="003945B6" w:rsidRDefault="00253DD4">
    <w:pPr>
      <w:pStyle w:val="a4"/>
      <w:jc w:val="center"/>
      <w:rPr>
        <w:sz w:val="24"/>
        <w:szCs w:val="24"/>
      </w:rPr>
    </w:pPr>
    <w:r w:rsidRPr="003945B6">
      <w:rPr>
        <w:sz w:val="24"/>
        <w:szCs w:val="24"/>
      </w:rPr>
      <w:fldChar w:fldCharType="begin"/>
    </w:r>
    <w:r w:rsidR="00010AF8" w:rsidRPr="003945B6">
      <w:rPr>
        <w:sz w:val="24"/>
        <w:szCs w:val="24"/>
      </w:rPr>
      <w:instrText>PAGE   \* MERGEFORMAT</w:instrText>
    </w:r>
    <w:r w:rsidRPr="003945B6">
      <w:rPr>
        <w:sz w:val="24"/>
        <w:szCs w:val="24"/>
      </w:rPr>
      <w:fldChar w:fldCharType="separate"/>
    </w:r>
    <w:r w:rsidR="0086556A" w:rsidRPr="0086556A">
      <w:rPr>
        <w:noProof/>
        <w:sz w:val="24"/>
        <w:szCs w:val="24"/>
        <w:lang w:val="ru-RU"/>
      </w:rPr>
      <w:t>2</w:t>
    </w:r>
    <w:r w:rsidRPr="003945B6">
      <w:rPr>
        <w:sz w:val="24"/>
        <w:szCs w:val="24"/>
      </w:rPr>
      <w:fldChar w:fldCharType="end"/>
    </w:r>
  </w:p>
  <w:p w:rsidR="000E1FD6" w:rsidRDefault="00201CD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nsid w:val="27396F56"/>
    <w:multiLevelType w:val="hybridMultilevel"/>
    <w:tmpl w:val="59F0A17E"/>
    <w:lvl w:ilvl="0" w:tplc="47BA2680">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2">
    <w:nsid w:val="38F137C9"/>
    <w:multiLevelType w:val="hybridMultilevel"/>
    <w:tmpl w:val="94AE55F2"/>
    <w:lvl w:ilvl="0" w:tplc="BF76A9C2">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3A638E">
      <w:start w:val="1"/>
      <w:numFmt w:val="lowerLetter"/>
      <w:lvlText w:val="%2"/>
      <w:lvlJc w:val="left"/>
      <w:pPr>
        <w:ind w:left="1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EC5D1A">
      <w:start w:val="1"/>
      <w:numFmt w:val="lowerRoman"/>
      <w:lvlText w:val="%3"/>
      <w:lvlJc w:val="left"/>
      <w:pPr>
        <w:ind w:left="2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F01136">
      <w:start w:val="1"/>
      <w:numFmt w:val="decimal"/>
      <w:lvlText w:val="%4"/>
      <w:lvlJc w:val="left"/>
      <w:pPr>
        <w:ind w:left="2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FEDBE6">
      <w:start w:val="1"/>
      <w:numFmt w:val="lowerLetter"/>
      <w:lvlText w:val="%5"/>
      <w:lvlJc w:val="left"/>
      <w:pPr>
        <w:ind w:left="3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4BB60">
      <w:start w:val="1"/>
      <w:numFmt w:val="lowerRoman"/>
      <w:lvlText w:val="%6"/>
      <w:lvlJc w:val="left"/>
      <w:pPr>
        <w:ind w:left="4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2A208C">
      <w:start w:val="1"/>
      <w:numFmt w:val="decimal"/>
      <w:lvlText w:val="%7"/>
      <w:lvlJc w:val="left"/>
      <w:pPr>
        <w:ind w:left="4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2CDC14">
      <w:start w:val="1"/>
      <w:numFmt w:val="lowerLetter"/>
      <w:lvlText w:val="%8"/>
      <w:lvlJc w:val="left"/>
      <w:pPr>
        <w:ind w:left="5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889484">
      <w:start w:val="1"/>
      <w:numFmt w:val="lowerRoman"/>
      <w:lvlText w:val="%9"/>
      <w:lvlJc w:val="left"/>
      <w:pPr>
        <w:ind w:left="6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A602452"/>
    <w:multiLevelType w:val="hybridMultilevel"/>
    <w:tmpl w:val="FED49FC4"/>
    <w:lvl w:ilvl="0" w:tplc="AA342990">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4">
    <w:nsid w:val="49383B16"/>
    <w:multiLevelType w:val="hybridMultilevel"/>
    <w:tmpl w:val="3B4E76C6"/>
    <w:lvl w:ilvl="0" w:tplc="F4C48DBE">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5">
    <w:nsid w:val="4F7A3359"/>
    <w:multiLevelType w:val="hybridMultilevel"/>
    <w:tmpl w:val="192AE4AA"/>
    <w:lvl w:ilvl="0" w:tplc="D8969FF2">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AE07C0">
      <w:start w:val="1"/>
      <w:numFmt w:val="lowerLetter"/>
      <w:lvlText w:val="%2"/>
      <w:lvlJc w:val="left"/>
      <w:pPr>
        <w:ind w:left="1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5EA31E">
      <w:start w:val="1"/>
      <w:numFmt w:val="lowerRoman"/>
      <w:lvlText w:val="%3"/>
      <w:lvlJc w:val="left"/>
      <w:pPr>
        <w:ind w:left="2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D87ED0">
      <w:start w:val="1"/>
      <w:numFmt w:val="decimal"/>
      <w:lvlText w:val="%4"/>
      <w:lvlJc w:val="left"/>
      <w:pPr>
        <w:ind w:left="2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D6A738">
      <w:start w:val="1"/>
      <w:numFmt w:val="lowerLetter"/>
      <w:lvlText w:val="%5"/>
      <w:lvlJc w:val="left"/>
      <w:pPr>
        <w:ind w:left="3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22F7B4">
      <w:start w:val="1"/>
      <w:numFmt w:val="lowerRoman"/>
      <w:lvlText w:val="%6"/>
      <w:lvlJc w:val="left"/>
      <w:pPr>
        <w:ind w:left="4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52E738">
      <w:start w:val="1"/>
      <w:numFmt w:val="decimal"/>
      <w:lvlText w:val="%7"/>
      <w:lvlJc w:val="left"/>
      <w:pPr>
        <w:ind w:left="4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682F2">
      <w:start w:val="1"/>
      <w:numFmt w:val="lowerLetter"/>
      <w:lvlText w:val="%8"/>
      <w:lvlJc w:val="left"/>
      <w:pPr>
        <w:ind w:left="5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02BDDA">
      <w:start w:val="1"/>
      <w:numFmt w:val="lowerRoman"/>
      <w:lvlText w:val="%9"/>
      <w:lvlJc w:val="left"/>
      <w:pPr>
        <w:ind w:left="6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42A7F"/>
    <w:rsid w:val="000605BE"/>
    <w:rsid w:val="00084C29"/>
    <w:rsid w:val="00085371"/>
    <w:rsid w:val="000A32B0"/>
    <w:rsid w:val="000C20B5"/>
    <w:rsid w:val="000C77D7"/>
    <w:rsid w:val="000F2113"/>
    <w:rsid w:val="00115B24"/>
    <w:rsid w:val="001177F6"/>
    <w:rsid w:val="00117806"/>
    <w:rsid w:val="00142A11"/>
    <w:rsid w:val="001511D9"/>
    <w:rsid w:val="00155143"/>
    <w:rsid w:val="001611BA"/>
    <w:rsid w:val="001651D9"/>
    <w:rsid w:val="001907BD"/>
    <w:rsid w:val="001924F0"/>
    <w:rsid w:val="001A78B1"/>
    <w:rsid w:val="001B34C5"/>
    <w:rsid w:val="001B4E6C"/>
    <w:rsid w:val="001D5657"/>
    <w:rsid w:val="001E0E70"/>
    <w:rsid w:val="001E5717"/>
    <w:rsid w:val="00200BCD"/>
    <w:rsid w:val="00201CDF"/>
    <w:rsid w:val="00216288"/>
    <w:rsid w:val="00226259"/>
    <w:rsid w:val="00234BF6"/>
    <w:rsid w:val="0023746A"/>
    <w:rsid w:val="00253DD4"/>
    <w:rsid w:val="0026143A"/>
    <w:rsid w:val="00264EFA"/>
    <w:rsid w:val="002701F6"/>
    <w:rsid w:val="0029223E"/>
    <w:rsid w:val="002A134F"/>
    <w:rsid w:val="002B035F"/>
    <w:rsid w:val="002C5FE2"/>
    <w:rsid w:val="00313492"/>
    <w:rsid w:val="00325051"/>
    <w:rsid w:val="0032790A"/>
    <w:rsid w:val="0037224D"/>
    <w:rsid w:val="003945B6"/>
    <w:rsid w:val="00395BBB"/>
    <w:rsid w:val="003A7954"/>
    <w:rsid w:val="003C7640"/>
    <w:rsid w:val="00430CF3"/>
    <w:rsid w:val="00473F06"/>
    <w:rsid w:val="00497481"/>
    <w:rsid w:val="004B708A"/>
    <w:rsid w:val="004D4AAA"/>
    <w:rsid w:val="004E0545"/>
    <w:rsid w:val="004F324E"/>
    <w:rsid w:val="004F6B66"/>
    <w:rsid w:val="0052271C"/>
    <w:rsid w:val="00523281"/>
    <w:rsid w:val="00527748"/>
    <w:rsid w:val="005403D3"/>
    <w:rsid w:val="00542C48"/>
    <w:rsid w:val="005634B4"/>
    <w:rsid w:val="00586539"/>
    <w:rsid w:val="00592154"/>
    <w:rsid w:val="0059459D"/>
    <w:rsid w:val="005959BD"/>
    <w:rsid w:val="005B1B2C"/>
    <w:rsid w:val="005E52B8"/>
    <w:rsid w:val="00610313"/>
    <w:rsid w:val="006164A3"/>
    <w:rsid w:val="00622936"/>
    <w:rsid w:val="00687468"/>
    <w:rsid w:val="00690FCC"/>
    <w:rsid w:val="006D7D9B"/>
    <w:rsid w:val="00722219"/>
    <w:rsid w:val="00722A3F"/>
    <w:rsid w:val="00723B4A"/>
    <w:rsid w:val="007402E4"/>
    <w:rsid w:val="00750F9B"/>
    <w:rsid w:val="00764200"/>
    <w:rsid w:val="007717B0"/>
    <w:rsid w:val="00783197"/>
    <w:rsid w:val="007837EB"/>
    <w:rsid w:val="00791CD5"/>
    <w:rsid w:val="007A660F"/>
    <w:rsid w:val="007A7278"/>
    <w:rsid w:val="007A757C"/>
    <w:rsid w:val="007B32B7"/>
    <w:rsid w:val="007B4A2C"/>
    <w:rsid w:val="007B7B83"/>
    <w:rsid w:val="007C172C"/>
    <w:rsid w:val="007C259A"/>
    <w:rsid w:val="007E4A66"/>
    <w:rsid w:val="007E4E51"/>
    <w:rsid w:val="007F625B"/>
    <w:rsid w:val="00804F08"/>
    <w:rsid w:val="00805BC3"/>
    <w:rsid w:val="008123DA"/>
    <w:rsid w:val="00824963"/>
    <w:rsid w:val="00827847"/>
    <w:rsid w:val="0083712B"/>
    <w:rsid w:val="00842E04"/>
    <w:rsid w:val="00856E0C"/>
    <w:rsid w:val="00857E81"/>
    <w:rsid w:val="00861A85"/>
    <w:rsid w:val="0086556A"/>
    <w:rsid w:val="00870CA5"/>
    <w:rsid w:val="00881E5B"/>
    <w:rsid w:val="008B1659"/>
    <w:rsid w:val="008B449D"/>
    <w:rsid w:val="008C0A98"/>
    <w:rsid w:val="008C4F62"/>
    <w:rsid w:val="008C5039"/>
    <w:rsid w:val="00911F85"/>
    <w:rsid w:val="00945D2F"/>
    <w:rsid w:val="00961DD1"/>
    <w:rsid w:val="009620EA"/>
    <w:rsid w:val="009A2573"/>
    <w:rsid w:val="009C7C5E"/>
    <w:rsid w:val="009D2108"/>
    <w:rsid w:val="009F5792"/>
    <w:rsid w:val="00A07DA4"/>
    <w:rsid w:val="00A4484A"/>
    <w:rsid w:val="00A50211"/>
    <w:rsid w:val="00A7050D"/>
    <w:rsid w:val="00A82B8D"/>
    <w:rsid w:val="00A82E40"/>
    <w:rsid w:val="00A93784"/>
    <w:rsid w:val="00AA25EE"/>
    <w:rsid w:val="00AA7677"/>
    <w:rsid w:val="00AE27FB"/>
    <w:rsid w:val="00AE65A0"/>
    <w:rsid w:val="00B00CF3"/>
    <w:rsid w:val="00B07779"/>
    <w:rsid w:val="00B22FA0"/>
    <w:rsid w:val="00B42BAF"/>
    <w:rsid w:val="00B51941"/>
    <w:rsid w:val="00B579ED"/>
    <w:rsid w:val="00B66F74"/>
    <w:rsid w:val="00BA0008"/>
    <w:rsid w:val="00BB06FD"/>
    <w:rsid w:val="00BC1CBF"/>
    <w:rsid w:val="00BE13CA"/>
    <w:rsid w:val="00BE5E7F"/>
    <w:rsid w:val="00BF7369"/>
    <w:rsid w:val="00C04EFA"/>
    <w:rsid w:val="00C47C56"/>
    <w:rsid w:val="00C638C2"/>
    <w:rsid w:val="00C66B63"/>
    <w:rsid w:val="00C74B67"/>
    <w:rsid w:val="00CB63F4"/>
    <w:rsid w:val="00CC122F"/>
    <w:rsid w:val="00CC6C49"/>
    <w:rsid w:val="00CD0DD2"/>
    <w:rsid w:val="00D03D12"/>
    <w:rsid w:val="00D122AF"/>
    <w:rsid w:val="00D27758"/>
    <w:rsid w:val="00D34EA5"/>
    <w:rsid w:val="00D36D97"/>
    <w:rsid w:val="00D607C9"/>
    <w:rsid w:val="00D7695F"/>
    <w:rsid w:val="00D92F17"/>
    <w:rsid w:val="00DA1733"/>
    <w:rsid w:val="00DA193D"/>
    <w:rsid w:val="00DB03D7"/>
    <w:rsid w:val="00DC2A9F"/>
    <w:rsid w:val="00DD003D"/>
    <w:rsid w:val="00DD36A3"/>
    <w:rsid w:val="00DD505F"/>
    <w:rsid w:val="00DE6CCD"/>
    <w:rsid w:val="00E016F5"/>
    <w:rsid w:val="00E06381"/>
    <w:rsid w:val="00E20177"/>
    <w:rsid w:val="00E3515D"/>
    <w:rsid w:val="00E43F0B"/>
    <w:rsid w:val="00E445C3"/>
    <w:rsid w:val="00E51A6F"/>
    <w:rsid w:val="00E55BA5"/>
    <w:rsid w:val="00E8111A"/>
    <w:rsid w:val="00E8689A"/>
    <w:rsid w:val="00E9323A"/>
    <w:rsid w:val="00EC550D"/>
    <w:rsid w:val="00ED6D50"/>
    <w:rsid w:val="00EE1889"/>
    <w:rsid w:val="00EE6F32"/>
    <w:rsid w:val="00EF1618"/>
    <w:rsid w:val="00F03830"/>
    <w:rsid w:val="00F03964"/>
    <w:rsid w:val="00F03E60"/>
    <w:rsid w:val="00F24A85"/>
    <w:rsid w:val="00F52ADF"/>
    <w:rsid w:val="00F82C53"/>
    <w:rsid w:val="00F94EC9"/>
    <w:rsid w:val="00FA288F"/>
    <w:rsid w:val="00FB3DD9"/>
    <w:rsid w:val="00FD3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CDBDC14-DD74-410F-9523-C75E6CF1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paragraph" w:styleId="1">
    <w:name w:val="heading 1"/>
    <w:next w:val="a"/>
    <w:link w:val="10"/>
    <w:uiPriority w:val="9"/>
    <w:unhideWhenUsed/>
    <w:qFormat/>
    <w:rsid w:val="00DA193D"/>
    <w:pPr>
      <w:keepNext/>
      <w:keepLines/>
      <w:spacing w:after="222" w:line="259" w:lineRule="auto"/>
      <w:ind w:left="127"/>
      <w:outlineLvl w:val="0"/>
    </w:pPr>
    <w:rPr>
      <w:rFonts w:ascii="Calibri" w:eastAsia="Calibri" w:hAnsi="Calibri" w:cs="Calibri"/>
      <w:b/>
      <w:color w:val="000000"/>
      <w:sz w:val="1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DA193D"/>
    <w:rPr>
      <w:rFonts w:ascii="Calibri" w:eastAsia="Calibri" w:hAnsi="Calibri" w:cs="Calibri"/>
      <w:b/>
      <w:color w:val="000000"/>
      <w:sz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952-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952-15" TargetMode="External"/><Relationship Id="rId4" Type="http://schemas.openxmlformats.org/officeDocument/2006/relationships/settings" Target="settings.xml"/><Relationship Id="rId9" Type="http://schemas.openxmlformats.org/officeDocument/2006/relationships/hyperlink" Target="https://zakon.rada.gov.ua/laws/show/19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CEDDA-92B7-4629-89DB-6F1187CB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2927</Words>
  <Characters>1669</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Specialist</cp:lastModifiedBy>
  <cp:revision>3</cp:revision>
  <cp:lastPrinted>2018-05-29T07:01:00Z</cp:lastPrinted>
  <dcterms:created xsi:type="dcterms:W3CDTF">2026-05-01T11:11:00Z</dcterms:created>
  <dcterms:modified xsi:type="dcterms:W3CDTF">2026-05-12T08:48:00Z</dcterms:modified>
</cp:coreProperties>
</file>