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1F" w:rsidRDefault="00990533" w:rsidP="00294C1F">
      <w:pPr>
        <w:ind w:left="4248" w:firstLine="708"/>
      </w:pPr>
      <w:r>
        <w:t xml:space="preserve">    </w:t>
      </w:r>
      <w:bookmarkStart w:id="0" w:name="_GoBack"/>
      <w:bookmarkEnd w:id="0"/>
      <w:r w:rsidR="00294C1F">
        <w:t xml:space="preserve">      ЗАТВЕРДЖУЮ :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  <w:t xml:space="preserve">          Начальник управління </w:t>
      </w:r>
    </w:p>
    <w:p w:rsidR="00294C1F" w:rsidRDefault="00294C1F" w:rsidP="00294C1F">
      <w:pPr>
        <w:ind w:left="2832" w:firstLine="708"/>
        <w:jc w:val="center"/>
      </w:pPr>
      <w:r>
        <w:t xml:space="preserve">  містобудування  та архітектури </w:t>
      </w:r>
    </w:p>
    <w:p w:rsidR="00294C1F" w:rsidRDefault="00294C1F" w:rsidP="00294C1F">
      <w:pPr>
        <w:ind w:left="2832" w:firstLine="708"/>
        <w:jc w:val="center"/>
      </w:pPr>
      <w:r>
        <w:t>Червоноградської міської ради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</w:r>
      <w:r>
        <w:tab/>
        <w:t xml:space="preserve">                        _____________________Юрій ФІГАР</w:t>
      </w:r>
    </w:p>
    <w:p w:rsidR="00294C1F" w:rsidRDefault="00294C1F" w:rsidP="00294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  _______________2021 р. </w:t>
      </w:r>
    </w:p>
    <w:p w:rsidR="00294C1F" w:rsidRDefault="00294C1F" w:rsidP="00294C1F">
      <w:pPr>
        <w:rPr>
          <w:i/>
          <w:sz w:val="28"/>
          <w:szCs w:val="28"/>
        </w:rPr>
      </w:pPr>
    </w:p>
    <w:p w:rsidR="00294C1F" w:rsidRPr="002021F7" w:rsidRDefault="00294C1F" w:rsidP="00DD3FF9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інформаційн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  <w:r w:rsidRPr="002021F7">
        <w:rPr>
          <w:rFonts w:ascii="Verdana" w:hAnsi="Verdana"/>
          <w:b/>
          <w:caps/>
          <w:color w:val="000000"/>
          <w:sz w:val="16"/>
          <w:szCs w:val="16"/>
        </w:rPr>
        <w:t xml:space="preserve"> картк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</w:p>
    <w:p w:rsidR="00294C1F" w:rsidRPr="002021F7" w:rsidRDefault="00294C1F" w:rsidP="00DD3FF9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адміністративної послуги</w:t>
      </w:r>
    </w:p>
    <w:p w:rsidR="00DD3FF9" w:rsidRPr="00DD3FF9" w:rsidRDefault="00DD3FF9" w:rsidP="00DD3FF9">
      <w:pPr>
        <w:spacing w:line="276" w:lineRule="auto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DD3FF9">
        <w:rPr>
          <w:rFonts w:ascii="Verdana" w:hAnsi="Verdana"/>
          <w:b/>
          <w:caps/>
          <w:color w:val="000000"/>
          <w:sz w:val="16"/>
          <w:szCs w:val="16"/>
          <w:u w:val="single"/>
        </w:rPr>
        <w:t>змін</w:t>
      </w:r>
      <w:r w:rsidR="00990533">
        <w:rPr>
          <w:rFonts w:ascii="Verdana" w:hAnsi="Verdana"/>
          <w:b/>
          <w:caps/>
          <w:color w:val="000000"/>
          <w:sz w:val="16"/>
          <w:szCs w:val="16"/>
          <w:u w:val="single"/>
        </w:rPr>
        <w:t>А</w:t>
      </w:r>
      <w:r w:rsidRPr="00DD3FF9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адреси об'єкта нерухомого майна ( закінченого будівництвом об'єкта</w:t>
      </w:r>
    </w:p>
    <w:p w:rsidR="00DD3FF9" w:rsidRPr="00DD3FF9" w:rsidRDefault="00DD3FF9" w:rsidP="00DD3FF9">
      <w:pPr>
        <w:spacing w:line="276" w:lineRule="auto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DD3FF9">
        <w:rPr>
          <w:rFonts w:ascii="Verdana" w:hAnsi="Verdana"/>
          <w:b/>
          <w:caps/>
          <w:color w:val="000000"/>
          <w:sz w:val="16"/>
          <w:szCs w:val="16"/>
          <w:u w:val="single"/>
        </w:rPr>
        <w:t>(  у разі його об'єднання, поділу або виділення частки ( крім квартири, житлового або нежитлового приміщення тощо  ))</w:t>
      </w:r>
    </w:p>
    <w:p w:rsidR="00294C1F" w:rsidRPr="002021F7" w:rsidRDefault="00DD3FF9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aps/>
          <w:color w:val="000000"/>
          <w:sz w:val="16"/>
          <w:szCs w:val="16"/>
        </w:rPr>
        <w:t xml:space="preserve"> </w:t>
      </w:r>
      <w:r w:rsidR="00294C1F" w:rsidRPr="002021F7">
        <w:rPr>
          <w:rFonts w:ascii="Verdana" w:hAnsi="Verdana"/>
          <w:caps/>
          <w:color w:val="000000"/>
          <w:sz w:val="16"/>
          <w:szCs w:val="16"/>
        </w:rPr>
        <w:t>(</w:t>
      </w:r>
      <w:r w:rsidR="00294C1F">
        <w:rPr>
          <w:rFonts w:ascii="Verdana" w:hAnsi="Verdana"/>
          <w:caps/>
          <w:color w:val="000000"/>
          <w:sz w:val="16"/>
          <w:szCs w:val="16"/>
        </w:rPr>
        <w:t xml:space="preserve"> </w:t>
      </w:r>
      <w:r w:rsidR="00294C1F" w:rsidRPr="002021F7">
        <w:rPr>
          <w:rFonts w:ascii="Verdana" w:hAnsi="Verdana"/>
          <w:color w:val="000000"/>
          <w:sz w:val="16"/>
          <w:szCs w:val="16"/>
        </w:rPr>
        <w:t>назва адміністративної послуги</w:t>
      </w:r>
      <w:r w:rsidR="00294C1F">
        <w:rPr>
          <w:rFonts w:ascii="Verdana" w:hAnsi="Verdana"/>
          <w:color w:val="000000"/>
          <w:sz w:val="16"/>
          <w:szCs w:val="16"/>
        </w:rPr>
        <w:t xml:space="preserve"> </w:t>
      </w:r>
      <w:r w:rsidR="00294C1F" w:rsidRPr="002021F7">
        <w:rPr>
          <w:rFonts w:ascii="Verdana" w:hAnsi="Verdana"/>
          <w:color w:val="000000"/>
          <w:sz w:val="16"/>
          <w:szCs w:val="16"/>
        </w:rPr>
        <w:t>)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BF60AE">
        <w:rPr>
          <w:b/>
        </w:rPr>
        <w:t xml:space="preserve"> </w:t>
      </w:r>
      <w:r w:rsidRPr="00BF60AE">
        <w:rPr>
          <w:b/>
          <w:u w:val="single"/>
        </w:rPr>
        <w:t>Управління містобудування та архітектури Червоноградської міської ради</w:t>
      </w:r>
      <w:r w:rsidRPr="002021F7"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olor w:val="000000"/>
          <w:sz w:val="16"/>
          <w:szCs w:val="16"/>
        </w:rPr>
        <w:t>(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найменування суб’єкта надання адміністративної послуги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3252"/>
        <w:gridCol w:w="5357"/>
      </w:tblGrid>
      <w:tr w:rsidR="00294C1F" w:rsidRPr="002021F7" w:rsidTr="00294C1F">
        <w:trPr>
          <w:trHeight w:val="441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Інформація про центр надання адміністративної послуги</w:t>
            </w:r>
          </w:p>
        </w:tc>
      </w:tr>
      <w:tr w:rsidR="00294C1F" w:rsidRPr="002021F7" w:rsidTr="00294C1F">
        <w:tc>
          <w:tcPr>
            <w:tcW w:w="4498" w:type="dxa"/>
            <w:gridSpan w:val="2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Центр надання адміністративних послуг Червоноградської  міської  ради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м. Червоноград, 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просп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. Шевченка, 27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F12A6C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Понедiлок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Чертвер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: з 8.00 до 17.15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П'ятниця: з 8.00 до 16.00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Без обідньої перерви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r w:rsidRPr="002021F7">
              <w:rPr>
                <w:rFonts w:ascii="Verdana" w:hAnsi="Verdana"/>
                <w:color w:val="000000"/>
                <w:sz w:val="16"/>
              </w:rPr>
              <w:t>веб-сайт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(03249)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4-81-00, 4-80-60</w:t>
            </w:r>
          </w:p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с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nap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80100@</w:t>
            </w:r>
            <w:proofErr w:type="spellStart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ukr</w:t>
            </w:r>
            <w:proofErr w:type="spellEnd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net</w:t>
            </w:r>
          </w:p>
          <w:p w:rsidR="00294C1F" w:rsidRPr="00F12A6C" w:rsidRDefault="00423B5E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history="1">
              <w:r w:rsidR="00294C1F" w:rsidRPr="00D90AB2">
                <w:rPr>
                  <w:rStyle w:val="a4"/>
                  <w:rFonts w:ascii="Verdana" w:hAnsi="Verdana" w:cs="Arial"/>
                  <w:b/>
                  <w:bCs/>
                  <w:color w:val="000000"/>
                  <w:sz w:val="16"/>
                  <w:szCs w:val="16"/>
                  <w:shd w:val="clear" w:color="auto" w:fill="FFFFFF"/>
                </w:rPr>
                <w:t>http://www.chervonograd-city.gov.ua</w:t>
              </w:r>
            </w:hyperlink>
          </w:p>
        </w:tc>
      </w:tr>
      <w:tr w:rsidR="00294C1F" w:rsidRPr="002021F7" w:rsidTr="00294C1F">
        <w:trPr>
          <w:trHeight w:val="455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Нормативні акти, якими регламентується надання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Закони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Закон України "Про звернення громадян"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Закон України "Про місцеве самоврядування в Україні"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3. Закон України "Про державну реєстрацію речових прав на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нерухоме майно та їх обтяжень"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Закон України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Про регулювання містобудівної діяльності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</w:p>
          <w:p w:rsidR="00294C1F" w:rsidRPr="00B745E4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42247"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Кабінету Міністрів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25.05. 2011 р.           № 559 “Про містобудівний кадастр”.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25.12.2015 р.          № 1127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"Про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державну реєстрацію речових прав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на нерухоме майно та їх обтяжень".    </w:t>
            </w:r>
          </w:p>
          <w:p w:rsidR="00294C1F" w:rsidRDefault="00294C1F" w:rsidP="00B2508D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Постанова Кабінету Міністрів України від 13.04.2011 р.            № 466 «Деякі питання виконання підготовчих і будівельних робіт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  <w:p w:rsidR="00B2508D" w:rsidRPr="00732720" w:rsidRDefault="00B2508D" w:rsidP="00B2508D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rPr>
          <w:trHeight w:val="1022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745E4">
              <w:rPr>
                <w:rFonts w:ascii="Verdana" w:hAnsi="Verdana"/>
                <w:b/>
                <w:color w:val="000000"/>
                <w:sz w:val="16"/>
                <w:szCs w:val="16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центральних органів виконавчої влади</w:t>
            </w:r>
          </w:p>
        </w:tc>
        <w:tc>
          <w:tcPr>
            <w:tcW w:w="5357" w:type="dxa"/>
          </w:tcPr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 Наказ Державного комітету будівництва, архітектури та житлової політики України від 24.05.2001 р. № 127 "Про затвердження Інструкції про порядок проведення технічної інвентари</w:t>
            </w:r>
            <w:r w:rsidR="00B2508D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зації об'єктів нерухомого майна" ( зі змінами та доповненнями ).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2.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Наказ Міністерства регіонального розвитку, будівництва та житлово-комунального господарства України від 21.06.2019 р. № 137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Про затвердження Переліку об’єктів будівництва та об’єктів нерухомого майна, яким не присвоюється адреса об’єкта будівництва, об’єкта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DD3FF9" w:rsidRDefault="00DD3FF9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3. Наказ Міністерства з питань житлово-комунального господарства України від 18.06.2007 р. № 55 "Про затвердження Інструкції щодо проведення поділу, виділу та розрахунку часток об'єктів нерухомого майна" </w:t>
            </w:r>
          </w:p>
          <w:p w:rsidR="00294C1F" w:rsidRPr="00ED2D3A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7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ED2D3A">
              <w:rPr>
                <w:rFonts w:ascii="Verdana" w:hAnsi="Verdana"/>
                <w:color w:val="000000"/>
                <w:sz w:val="16"/>
                <w:szCs w:val="16"/>
              </w:rPr>
              <w:t xml:space="preserve">Рішення виконавчого комітету Червоноградської міської ради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</w:rPr>
              <w:t xml:space="preserve">від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28.01.2021 р. № 20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Про уповноваження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управління містобудування та архітектури Червоноградської міської ради приймати рішення про присвоєння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зміну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 коригування та анулювання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 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м будівництва та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lastRenderedPageBreak/>
              <w:t>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м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</w:tc>
      </w:tr>
      <w:tr w:rsidR="00294C1F" w:rsidRPr="002021F7" w:rsidTr="00294C1F">
        <w:trPr>
          <w:trHeight w:val="476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Умови отримання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8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Підстава для одержання адміністративної послуги</w:t>
            </w:r>
          </w:p>
        </w:tc>
        <w:tc>
          <w:tcPr>
            <w:tcW w:w="5357" w:type="dxa"/>
          </w:tcPr>
          <w:p w:rsidR="00294C1F" w:rsidRPr="00732720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2720">
              <w:rPr>
                <w:rFonts w:ascii="Verdana" w:hAnsi="Verdana"/>
                <w:color w:val="000000"/>
                <w:sz w:val="16"/>
                <w:szCs w:val="16"/>
              </w:rPr>
              <w:t>Звернення   суб’єкта  отримання  адміністративної 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9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57" w:type="dxa"/>
          </w:tcPr>
          <w:p w:rsidR="00294C1F" w:rsidRDefault="00294C1F" w:rsidP="00294C1F">
            <w:pPr>
              <w:tabs>
                <w:tab w:val="center" w:pos="4677"/>
                <w:tab w:val="right" w:pos="9355"/>
              </w:tabs>
              <w:ind w:firstLine="321"/>
              <w:rPr>
                <w:rFonts w:ascii="Verdana" w:hAnsi="Verdana"/>
                <w:color w:val="000000"/>
                <w:sz w:val="16"/>
                <w:szCs w:val="16"/>
              </w:rPr>
            </w:pPr>
            <w:r w:rsidRPr="0043363B">
              <w:rPr>
                <w:rFonts w:ascii="Verdana" w:hAnsi="Verdana"/>
                <w:color w:val="000000"/>
                <w:sz w:val="16"/>
                <w:szCs w:val="16"/>
              </w:rPr>
              <w:t>1. Заява</w:t>
            </w:r>
            <w:r w:rsidR="00DD3FF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0060C7">
              <w:rPr>
                <w:rFonts w:ascii="Verdana" w:hAnsi="Verdana"/>
                <w:color w:val="000000"/>
                <w:sz w:val="16"/>
                <w:szCs w:val="16"/>
              </w:rPr>
              <w:t xml:space="preserve">власника ( співвласників ) </w:t>
            </w:r>
            <w:r w:rsidR="00DD3FF9">
              <w:rPr>
                <w:rFonts w:ascii="Verdana" w:hAnsi="Verdana"/>
                <w:color w:val="000000"/>
                <w:sz w:val="16"/>
                <w:szCs w:val="16"/>
              </w:rPr>
              <w:t>встановленого зразка</w:t>
            </w:r>
            <w:r w:rsidRPr="0043363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DD3FF9" w:rsidRPr="00DD3FF9" w:rsidRDefault="00DD3FF9" w:rsidP="00DD3FF9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2. </w:t>
            </w: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Документ, що посвідчує право власності на об’єкт нерухомого майна до його об’єднання, поділу або виділення частки, – у разі, якщо право власності на об’єкт не зареєстровано в Державному реєстрі речових прав на нерухоме майно.</w:t>
            </w:r>
          </w:p>
          <w:p w:rsidR="00DD3FF9" w:rsidRPr="00DD3FF9" w:rsidRDefault="000060C7" w:rsidP="00DD3FF9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 w:rsidR="00DD3FF9" w:rsidRPr="00DD3FF9">
              <w:rPr>
                <w:rFonts w:ascii="Verdana" w:hAnsi="Verdana"/>
                <w:color w:val="000000"/>
                <w:sz w:val="16"/>
                <w:szCs w:val="16"/>
              </w:rPr>
              <w:t>. Копія договору про поділ спільного майна, договір про виділ у натурі частки із спільного майна або відповідне рішення суду, – у разі, якщо об'єкт перебуває у спільній власності.</w:t>
            </w:r>
          </w:p>
          <w:p w:rsidR="00DD3FF9" w:rsidRPr="00DD3FF9" w:rsidRDefault="000060C7" w:rsidP="00DD3FF9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bookmarkStart w:id="1" w:name="n365"/>
            <w:bookmarkEnd w:id="1"/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="00DD3FF9"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. Документ, що засвідчує прийняття в експлуатацію закінченого будівництвом об’єкта (крім випадків, коли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– у разі, якщо відомості про прийняття в експлуатацію закінченого будівництвом об'єкта не </w:t>
            </w:r>
            <w:proofErr w:type="spellStart"/>
            <w:r w:rsidR="00DD3FF9" w:rsidRPr="00DD3FF9">
              <w:rPr>
                <w:rFonts w:ascii="Verdana" w:hAnsi="Verdana"/>
                <w:color w:val="000000"/>
                <w:sz w:val="16"/>
                <w:szCs w:val="16"/>
              </w:rPr>
              <w:t>внесено</w:t>
            </w:r>
            <w:proofErr w:type="spellEnd"/>
            <w:r w:rsidR="00DD3FF9"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 до Реєстру будівельної діяльності.</w:t>
            </w:r>
          </w:p>
          <w:p w:rsidR="00DD3FF9" w:rsidRPr="00DD3FF9" w:rsidRDefault="000060C7" w:rsidP="00DD3FF9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bookmarkStart w:id="2" w:name="n366"/>
            <w:bookmarkEnd w:id="2"/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  <w:r w:rsidR="00DD3FF9" w:rsidRPr="00DD3FF9">
              <w:rPr>
                <w:rFonts w:ascii="Verdana" w:hAnsi="Verdana"/>
                <w:color w:val="000000"/>
                <w:sz w:val="16"/>
                <w:szCs w:val="16"/>
              </w:rPr>
              <w:t>. Технічний паспорт на новостворений об’єкт нерухомого майна, – у разі, якщо технічний паспорт створений без використання Реєстру будівельної діяльності.</w:t>
            </w:r>
          </w:p>
          <w:p w:rsidR="00DD3FF9" w:rsidRPr="00DD3FF9" w:rsidRDefault="000060C7" w:rsidP="00DD3FF9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  <w:r w:rsidR="00DD3FF9" w:rsidRPr="00DD3FF9">
              <w:rPr>
                <w:rFonts w:ascii="Verdana" w:hAnsi="Verdana"/>
                <w:color w:val="000000"/>
                <w:sz w:val="16"/>
                <w:szCs w:val="16"/>
              </w:rPr>
              <w:t>. Копія документа, що засвідчує особу заявника, – у разі подання документів поштовим відправленням або в електронній формі.</w:t>
            </w:r>
          </w:p>
          <w:p w:rsidR="00DD3FF9" w:rsidRPr="00DD3FF9" w:rsidRDefault="000060C7" w:rsidP="00DD3FF9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  <w:r w:rsidR="00DD3FF9" w:rsidRPr="00DD3FF9">
              <w:rPr>
                <w:rFonts w:ascii="Verdana" w:hAnsi="Verdana"/>
                <w:color w:val="000000"/>
                <w:sz w:val="16"/>
                <w:szCs w:val="16"/>
              </w:rPr>
              <w:t>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      </w:r>
          </w:p>
          <w:p w:rsidR="00294C1F" w:rsidRPr="00DD3FF9" w:rsidRDefault="00294C1F" w:rsidP="00294C1F">
            <w:pPr>
              <w:shd w:val="clear" w:color="auto" w:fill="FFFFFF"/>
              <w:ind w:firstLine="32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Копії документів, які подаються для </w:t>
            </w:r>
            <w:r w:rsidR="000060C7">
              <w:rPr>
                <w:rFonts w:ascii="Verdana" w:hAnsi="Verdana"/>
                <w:color w:val="000000"/>
                <w:sz w:val="16"/>
                <w:szCs w:val="16"/>
              </w:rPr>
              <w:t xml:space="preserve">зміни адреси об'єкта нерухомого майна </w:t>
            </w: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засвідчуються замовником будівництва (його представником).</w:t>
            </w:r>
          </w:p>
          <w:p w:rsidR="00294C1F" w:rsidRPr="00732720" w:rsidRDefault="00294C1F" w:rsidP="00294C1F">
            <w:pPr>
              <w:shd w:val="clear" w:color="auto" w:fill="FFFFFF"/>
              <w:spacing w:after="150"/>
              <w:ind w:firstLine="32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0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      Заявник ( його представник </w:t>
            </w:r>
            <w:r w:rsidR="000060C7">
              <w:rPr>
                <w:rFonts w:ascii="Verdana" w:hAnsi="Verdana"/>
                <w:color w:val="000000"/>
                <w:sz w:val="16"/>
                <w:szCs w:val="16"/>
              </w:rPr>
              <w:t xml:space="preserve">) </w:t>
            </w: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подає заяву і пакет документів :</w:t>
            </w:r>
          </w:p>
          <w:p w:rsidR="00294C1F" w:rsidRPr="00DD3FF9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- в паперовій формі або поштовим відправленням з описом вкладення;</w:t>
            </w:r>
          </w:p>
          <w:p w:rsidR="00294C1F" w:rsidRPr="00DD3FF9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- в електронній формі через електронний кабінет або іншу державну інформаційну систему, інтегровану з електронним кабінетом, користувачами якої є суб'єкт звернення та суб'єкт надання послуги.</w:t>
            </w:r>
          </w:p>
          <w:p w:rsidR="00294C1F" w:rsidRPr="00DD3FF9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      Виключно в електронній формі подаються документи щодо об'єктів, що за класом наслідків (відповідальності) належать до об'єктів із середніми (СС2) та значними (СС3) наслідками.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Безоплатно</w:t>
            </w:r>
          </w:p>
        </w:tc>
      </w:tr>
      <w:tr w:rsidR="00294C1F" w:rsidRPr="002021F7" w:rsidTr="00294C1F">
        <w:trPr>
          <w:trHeight w:val="383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09" w:type="dxa"/>
            <w:gridSpan w:val="2"/>
            <w:vAlign w:val="center"/>
          </w:tcPr>
          <w:p w:rsidR="00294C1F" w:rsidRPr="00DD3FF9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У разі платності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.1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.2.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.3.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5 робочих днів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1. Подання неповного пакету документів.</w:t>
            </w:r>
          </w:p>
          <w:p w:rsidR="00294C1F" w:rsidRPr="00DD3FF9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2. Виявлення неповних або недостовірних відомостей у поданих документах, що підтверджено документально.</w:t>
            </w:r>
          </w:p>
          <w:p w:rsidR="00294C1F" w:rsidRPr="00DD3FF9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3. Подання заяви особою, яка не є власником (співвласником) об'єкта нерухомого майна, щодо якого подано заяву, або його (їх) представником.</w:t>
            </w:r>
          </w:p>
          <w:p w:rsidR="00294C1F" w:rsidRPr="00876F23" w:rsidRDefault="00294C1F" w:rsidP="00294C1F">
            <w:pPr>
              <w:shd w:val="clear" w:color="auto" w:fill="FFFFFF"/>
              <w:spacing w:after="15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4. Подання заяви до органу з присвоєння адреси, який не має повноважень приймати рішення про присвоєння адреси на відповідній території.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5357" w:type="dxa"/>
          </w:tcPr>
          <w:p w:rsidR="00294C1F" w:rsidRPr="0020789B" w:rsidRDefault="00294C1F" w:rsidP="000060C7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>Наказ управління містобудування та архітектури Чер</w:t>
            </w:r>
            <w:r w:rsidR="000060C7">
              <w:rPr>
                <w:rFonts w:ascii="Verdana" w:hAnsi="Verdana"/>
                <w:color w:val="000000"/>
                <w:sz w:val="16"/>
                <w:szCs w:val="16"/>
              </w:rPr>
              <w:t>воноградської міської ради про зміну</w:t>
            </w: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 адреси/відмова в </w:t>
            </w:r>
            <w:r w:rsidR="000060C7">
              <w:rPr>
                <w:rFonts w:ascii="Verdana" w:hAnsi="Verdana"/>
                <w:color w:val="000000"/>
                <w:sz w:val="16"/>
                <w:szCs w:val="16"/>
              </w:rPr>
              <w:t>зміні</w:t>
            </w: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 адреси</w:t>
            </w:r>
          </w:p>
        </w:tc>
      </w:tr>
      <w:tr w:rsidR="00294C1F" w:rsidRPr="002021F7" w:rsidTr="00294C1F">
        <w:trPr>
          <w:trHeight w:val="70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5357" w:type="dxa"/>
          </w:tcPr>
          <w:p w:rsidR="00294C1F" w:rsidRPr="00DD3FF9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D3FF9">
              <w:rPr>
                <w:rFonts w:ascii="Verdana" w:hAnsi="Verdana"/>
                <w:color w:val="000000"/>
                <w:sz w:val="16"/>
                <w:szCs w:val="16"/>
              </w:rPr>
              <w:t xml:space="preserve">Особисто / представником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</w:tbl>
    <w:p w:rsidR="00294C1F" w:rsidRDefault="00294C1F" w:rsidP="00294C1F">
      <w:pPr>
        <w:rPr>
          <w:b/>
        </w:rPr>
      </w:pPr>
    </w:p>
    <w:p w:rsidR="00294C1F" w:rsidRDefault="00294C1F" w:rsidP="00294C1F">
      <w:pPr>
        <w:spacing w:before="60" w:after="60"/>
        <w:ind w:firstLine="567"/>
      </w:pPr>
      <w:r w:rsidRPr="002021F7">
        <w:rPr>
          <w:rFonts w:ascii="Verdana" w:hAnsi="Verdana"/>
          <w:color w:val="000000"/>
          <w:sz w:val="16"/>
          <w:szCs w:val="16"/>
        </w:rPr>
        <w:t>*також до інформаційної картки дода</w:t>
      </w:r>
      <w:r>
        <w:rPr>
          <w:rFonts w:ascii="Verdana" w:hAnsi="Verdana"/>
          <w:color w:val="000000"/>
          <w:sz w:val="16"/>
          <w:szCs w:val="16"/>
        </w:rPr>
        <w:t>єт</w:t>
      </w:r>
      <w:r w:rsidRPr="002021F7">
        <w:rPr>
          <w:rFonts w:ascii="Verdana" w:hAnsi="Verdana"/>
          <w:color w:val="000000"/>
          <w:sz w:val="16"/>
          <w:szCs w:val="16"/>
        </w:rPr>
        <w:t>ься форм</w:t>
      </w:r>
      <w:r>
        <w:rPr>
          <w:rFonts w:ascii="Verdana" w:hAnsi="Verdana"/>
          <w:color w:val="000000"/>
          <w:sz w:val="16"/>
          <w:szCs w:val="16"/>
        </w:rPr>
        <w:t xml:space="preserve">а </w:t>
      </w:r>
      <w:r w:rsidRPr="002021F7">
        <w:rPr>
          <w:rFonts w:ascii="Verdana" w:hAnsi="Verdana"/>
          <w:color w:val="000000"/>
          <w:sz w:val="16"/>
          <w:szCs w:val="16"/>
        </w:rPr>
        <w:t>заяви.</w:t>
      </w:r>
      <w:r>
        <w:t xml:space="preserve">                     </w:t>
      </w: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294C1F" w:rsidRDefault="00294C1F" w:rsidP="00A520AE">
      <w:pPr>
        <w:spacing w:before="60" w:after="60"/>
        <w:ind w:firstLine="567"/>
      </w:pPr>
    </w:p>
    <w:p w:rsidR="00C23C05" w:rsidRDefault="00C23C05" w:rsidP="00A520AE">
      <w:pPr>
        <w:spacing w:before="60" w:after="60"/>
        <w:ind w:firstLine="567"/>
      </w:pPr>
      <w:r>
        <w:t xml:space="preserve">           </w:t>
      </w:r>
    </w:p>
    <w:sectPr w:rsidR="00C23C05" w:rsidSect="00423B5E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060C7"/>
    <w:rsid w:val="00072629"/>
    <w:rsid w:val="000813D1"/>
    <w:rsid w:val="00092CCE"/>
    <w:rsid w:val="00096A9E"/>
    <w:rsid w:val="000C0261"/>
    <w:rsid w:val="000C5C98"/>
    <w:rsid w:val="000C734F"/>
    <w:rsid w:val="000E3249"/>
    <w:rsid w:val="000E74A8"/>
    <w:rsid w:val="000F20E7"/>
    <w:rsid w:val="00121FE3"/>
    <w:rsid w:val="00142088"/>
    <w:rsid w:val="00162A99"/>
    <w:rsid w:val="0016769C"/>
    <w:rsid w:val="00171154"/>
    <w:rsid w:val="001B2E2A"/>
    <w:rsid w:val="001B53B7"/>
    <w:rsid w:val="001F24D8"/>
    <w:rsid w:val="002021F7"/>
    <w:rsid w:val="0020789B"/>
    <w:rsid w:val="00235576"/>
    <w:rsid w:val="002528DC"/>
    <w:rsid w:val="00294C1F"/>
    <w:rsid w:val="002C386D"/>
    <w:rsid w:val="002D69E4"/>
    <w:rsid w:val="002E2630"/>
    <w:rsid w:val="00321D6E"/>
    <w:rsid w:val="0032689D"/>
    <w:rsid w:val="00335476"/>
    <w:rsid w:val="00352D73"/>
    <w:rsid w:val="00362B23"/>
    <w:rsid w:val="00380EA0"/>
    <w:rsid w:val="00383015"/>
    <w:rsid w:val="0039681E"/>
    <w:rsid w:val="003B026A"/>
    <w:rsid w:val="003B709D"/>
    <w:rsid w:val="003E45C7"/>
    <w:rsid w:val="00413D03"/>
    <w:rsid w:val="00423B5E"/>
    <w:rsid w:val="0043363B"/>
    <w:rsid w:val="004A23D7"/>
    <w:rsid w:val="00532D05"/>
    <w:rsid w:val="00565DE6"/>
    <w:rsid w:val="0062402D"/>
    <w:rsid w:val="00627BCF"/>
    <w:rsid w:val="006377E7"/>
    <w:rsid w:val="00657E08"/>
    <w:rsid w:val="00685528"/>
    <w:rsid w:val="006D54A2"/>
    <w:rsid w:val="006E21F0"/>
    <w:rsid w:val="007174D1"/>
    <w:rsid w:val="00732720"/>
    <w:rsid w:val="007527FB"/>
    <w:rsid w:val="00762182"/>
    <w:rsid w:val="0077790D"/>
    <w:rsid w:val="007E611C"/>
    <w:rsid w:val="00810933"/>
    <w:rsid w:val="008751F1"/>
    <w:rsid w:val="00876F23"/>
    <w:rsid w:val="00887368"/>
    <w:rsid w:val="008C5A74"/>
    <w:rsid w:val="008E17AC"/>
    <w:rsid w:val="008F76EC"/>
    <w:rsid w:val="00906CC3"/>
    <w:rsid w:val="0090766F"/>
    <w:rsid w:val="0090778E"/>
    <w:rsid w:val="009211A2"/>
    <w:rsid w:val="009265C2"/>
    <w:rsid w:val="00927267"/>
    <w:rsid w:val="00931D00"/>
    <w:rsid w:val="0093754D"/>
    <w:rsid w:val="00990533"/>
    <w:rsid w:val="009C60CB"/>
    <w:rsid w:val="009D39F6"/>
    <w:rsid w:val="009E5182"/>
    <w:rsid w:val="00A02872"/>
    <w:rsid w:val="00A33F6B"/>
    <w:rsid w:val="00A42247"/>
    <w:rsid w:val="00A520AE"/>
    <w:rsid w:val="00A87AC4"/>
    <w:rsid w:val="00A92C24"/>
    <w:rsid w:val="00AC2B6C"/>
    <w:rsid w:val="00AD288D"/>
    <w:rsid w:val="00B2508D"/>
    <w:rsid w:val="00B554FA"/>
    <w:rsid w:val="00B73940"/>
    <w:rsid w:val="00B745E4"/>
    <w:rsid w:val="00B86496"/>
    <w:rsid w:val="00B9003E"/>
    <w:rsid w:val="00BF60AE"/>
    <w:rsid w:val="00C23C05"/>
    <w:rsid w:val="00C41A7C"/>
    <w:rsid w:val="00C60B91"/>
    <w:rsid w:val="00CA1C77"/>
    <w:rsid w:val="00CA61F5"/>
    <w:rsid w:val="00CA7FF2"/>
    <w:rsid w:val="00CC7426"/>
    <w:rsid w:val="00CD6782"/>
    <w:rsid w:val="00D00B07"/>
    <w:rsid w:val="00D03120"/>
    <w:rsid w:val="00D12CFD"/>
    <w:rsid w:val="00D162D3"/>
    <w:rsid w:val="00D4570A"/>
    <w:rsid w:val="00D55387"/>
    <w:rsid w:val="00D60DDA"/>
    <w:rsid w:val="00D61EDB"/>
    <w:rsid w:val="00D8365A"/>
    <w:rsid w:val="00D90AB2"/>
    <w:rsid w:val="00DB202A"/>
    <w:rsid w:val="00DB4406"/>
    <w:rsid w:val="00DD3FF9"/>
    <w:rsid w:val="00DE6CDA"/>
    <w:rsid w:val="00E23BAE"/>
    <w:rsid w:val="00E35199"/>
    <w:rsid w:val="00E41D52"/>
    <w:rsid w:val="00E61FB3"/>
    <w:rsid w:val="00E95B3C"/>
    <w:rsid w:val="00EB5083"/>
    <w:rsid w:val="00ED2D3A"/>
    <w:rsid w:val="00F04C88"/>
    <w:rsid w:val="00F10D68"/>
    <w:rsid w:val="00F12A6C"/>
    <w:rsid w:val="00F31C30"/>
    <w:rsid w:val="00F51CB9"/>
    <w:rsid w:val="00F5616C"/>
    <w:rsid w:val="00F67F37"/>
    <w:rsid w:val="00F96A69"/>
    <w:rsid w:val="00FA55FA"/>
    <w:rsid w:val="00FA5E52"/>
    <w:rsid w:val="00FA7F7D"/>
    <w:rsid w:val="00FC3990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8E020"/>
  <w15:docId w15:val="{E85FF30E-DE49-4597-95C1-30AA766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uiPriority w:val="99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2C386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C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6A69"/>
    <w:rPr>
      <w:rFonts w:ascii="Courier New" w:hAnsi="Courier New" w:cs="Courier New"/>
      <w:sz w:val="20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A42247"/>
    <w:rPr>
      <w:rFonts w:cs="Times New Roman"/>
    </w:rPr>
  </w:style>
  <w:style w:type="character" w:styleId="a4">
    <w:name w:val="Hyperlink"/>
    <w:basedOn w:val="a0"/>
    <w:uiPriority w:val="99"/>
    <w:rsid w:val="00A4224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D03120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73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94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rvonograd-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1B24-89A4-4D7F-870D-D6C6F8B1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4347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Work</dc:creator>
  <cp:keywords/>
  <dc:description/>
  <cp:lastModifiedBy>Користувач Windows</cp:lastModifiedBy>
  <cp:revision>38</cp:revision>
  <cp:lastPrinted>2021-03-17T09:28:00Z</cp:lastPrinted>
  <dcterms:created xsi:type="dcterms:W3CDTF">2014-03-31T13:01:00Z</dcterms:created>
  <dcterms:modified xsi:type="dcterms:W3CDTF">2021-03-18T11:25:00Z</dcterms:modified>
</cp:coreProperties>
</file>