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80" w:rsidRPr="00333D37" w:rsidRDefault="001C1980" w:rsidP="001C1980">
      <w:pPr>
        <w:spacing w:after="0" w:line="240" w:lineRule="auto"/>
        <w:ind w:left="4394"/>
        <w:rPr>
          <w:b/>
        </w:rPr>
      </w:pPr>
      <w:bookmarkStart w:id="0" w:name="_GoBack"/>
      <w:bookmarkEnd w:id="0"/>
      <w:r w:rsidRPr="00333D37">
        <w:rPr>
          <w:b/>
        </w:rPr>
        <w:t>«ЗАТВЕРДЖЕНО»</w:t>
      </w:r>
    </w:p>
    <w:p w:rsidR="001C1980" w:rsidRPr="00333D37" w:rsidRDefault="001C1980" w:rsidP="001C1980">
      <w:pPr>
        <w:spacing w:after="0" w:line="240" w:lineRule="auto"/>
        <w:ind w:left="4394"/>
        <w:rPr>
          <w:b/>
        </w:rPr>
      </w:pPr>
    </w:p>
    <w:p w:rsidR="001C1980" w:rsidRPr="00333D37" w:rsidRDefault="001C1980" w:rsidP="001C1980">
      <w:pPr>
        <w:spacing w:after="0" w:line="240" w:lineRule="auto"/>
        <w:ind w:left="4394"/>
        <w:rPr>
          <w:b/>
        </w:rPr>
      </w:pPr>
      <w:r w:rsidRPr="00333D37">
        <w:rPr>
          <w:b/>
        </w:rPr>
        <w:t>Комітет з нагляду за біржовими торгами з продажу природного газу власного видобутку</w:t>
      </w:r>
    </w:p>
    <w:p w:rsidR="001C1980" w:rsidRPr="00333D37" w:rsidRDefault="001C1980" w:rsidP="001C1980">
      <w:pPr>
        <w:spacing w:after="0" w:line="240" w:lineRule="auto"/>
        <w:ind w:left="4394"/>
        <w:rPr>
          <w:b/>
        </w:rPr>
      </w:pPr>
      <w:r w:rsidRPr="00333D37">
        <w:rPr>
          <w:b/>
        </w:rPr>
        <w:t>Протокол №__ від __ січня 2022 року</w:t>
      </w:r>
    </w:p>
    <w:p w:rsidR="001C1980" w:rsidRPr="00333D37" w:rsidRDefault="001C1980" w:rsidP="001C1980">
      <w:pPr>
        <w:spacing w:after="0" w:line="240" w:lineRule="auto"/>
        <w:ind w:left="4394"/>
        <w:rPr>
          <w:b/>
        </w:rPr>
      </w:pPr>
    </w:p>
    <w:p w:rsidR="001C1980" w:rsidRPr="00333D37" w:rsidRDefault="001C1980" w:rsidP="001C1980">
      <w:pPr>
        <w:spacing w:after="0" w:line="240" w:lineRule="auto"/>
        <w:ind w:left="4394"/>
        <w:rPr>
          <w:b/>
        </w:rPr>
      </w:pPr>
      <w:r w:rsidRPr="00333D37">
        <w:rPr>
          <w:b/>
        </w:rPr>
        <w:t>_________ // ____________________________</w:t>
      </w:r>
    </w:p>
    <w:p w:rsidR="001C1980" w:rsidRPr="00333D37" w:rsidRDefault="001C1980" w:rsidP="008E1161">
      <w:pPr>
        <w:jc w:val="center"/>
        <w:rPr>
          <w:b/>
        </w:rPr>
      </w:pPr>
    </w:p>
    <w:p w:rsidR="001C1980" w:rsidRPr="00333D37" w:rsidRDefault="001C1980" w:rsidP="008E1161">
      <w:pPr>
        <w:jc w:val="center"/>
        <w:rPr>
          <w:b/>
        </w:rPr>
      </w:pPr>
    </w:p>
    <w:p w:rsidR="008E1161" w:rsidRPr="00333D37" w:rsidRDefault="008E1161" w:rsidP="008E1161">
      <w:pPr>
        <w:jc w:val="center"/>
        <w:rPr>
          <w:b/>
        </w:rPr>
      </w:pPr>
      <w:r w:rsidRPr="00333D37">
        <w:rPr>
          <w:b/>
        </w:rPr>
        <w:t>ДОГОВІР №____</w:t>
      </w:r>
    </w:p>
    <w:p w:rsidR="008E1161" w:rsidRPr="00333D37" w:rsidRDefault="008E1161" w:rsidP="008E1161">
      <w:pPr>
        <w:jc w:val="center"/>
        <w:rPr>
          <w:b/>
        </w:rPr>
      </w:pPr>
      <w:r w:rsidRPr="00333D37">
        <w:rPr>
          <w:b/>
        </w:rPr>
        <w:t>КУПІВЛІ-ПРОДАЖУ ПРИРОДНОГО ГАЗУ</w:t>
      </w:r>
    </w:p>
    <w:p w:rsidR="008E1161" w:rsidRPr="00333D37" w:rsidRDefault="008E1161" w:rsidP="008E1161">
      <w:pPr>
        <w:jc w:val="both"/>
      </w:pPr>
      <w:r w:rsidRPr="00333D37">
        <w:t xml:space="preserve">м. Київ                                  </w:t>
      </w:r>
      <w:r w:rsidRPr="00333D37">
        <w:tab/>
      </w:r>
      <w:r w:rsidRPr="00333D37">
        <w:tab/>
      </w:r>
      <w:r w:rsidRPr="00333D37">
        <w:tab/>
      </w:r>
      <w:r w:rsidRPr="00333D37">
        <w:tab/>
      </w:r>
      <w:r w:rsidRPr="00333D37">
        <w:tab/>
      </w:r>
      <w:r w:rsidRPr="00333D37">
        <w:tab/>
      </w:r>
      <w:r w:rsidRPr="00333D37">
        <w:tab/>
        <w:t xml:space="preserve"> _________ р. </w:t>
      </w:r>
    </w:p>
    <w:p w:rsidR="008E1161" w:rsidRPr="00333D37" w:rsidRDefault="008E1161" w:rsidP="008E1161">
      <w:pPr>
        <w:jc w:val="both"/>
      </w:pPr>
      <w:r w:rsidRPr="00333D37">
        <w:t xml:space="preserve">________________________________________________, ЕІС-код ________________________, юридична особа, що створена та діє у відповідності до законодавства України, має статус платника податку на прибуток на загальних умовах, в особі _____________, який діє на підставі _______, надалі – </w:t>
      </w:r>
      <w:r w:rsidRPr="00333D37">
        <w:rPr>
          <w:b/>
        </w:rPr>
        <w:t>Продавець</w:t>
      </w:r>
      <w:r w:rsidRPr="00333D37">
        <w:t>, з однієї сторони, та</w:t>
      </w:r>
    </w:p>
    <w:p w:rsidR="008E1161" w:rsidRPr="00333D37" w:rsidRDefault="008E1161" w:rsidP="008E1161">
      <w:pPr>
        <w:jc w:val="both"/>
      </w:pPr>
      <w:r w:rsidRPr="00333D37">
        <w:t xml:space="preserve">________________________________________________, ЕІС-код ________________________, юридична особа, що створена та діє у відповідності до законодавства України, має статус платника податку на прибуток на загальних умовах, діє на підставі ліцензії на право провадження господарської діяльності з постачання природного газу (постанова НКРЕКП від №____ від ____),в особі __________________, який діє на підставі ___________, надалі – </w:t>
      </w:r>
      <w:r w:rsidRPr="00333D37">
        <w:rPr>
          <w:b/>
        </w:rPr>
        <w:t>Покупець</w:t>
      </w:r>
      <w:r w:rsidRPr="00333D37">
        <w:t>, з другої сторони, в подальшому разом іменовані “Сторони”, а кожен окремо – “Сторона”, керуючись Цивільним кодексом України, Господарським кодексом України, Законом України “Про ринок природного газу”, Кодексом газотранспортної системи, затвердженим постановою Національної комісії, що здійснює державне регулювання у сферах енергетики та кому</w:t>
      </w:r>
      <w:r w:rsidR="002B02C4" w:rsidRPr="00333D37">
        <w:t>нальних послуг</w:t>
      </w:r>
      <w:r w:rsidRPr="00333D37">
        <w:t xml:space="preserve"> від 30.09.2015 №2493 (далі – Кодекс ГТС),  іншими нормативно-правовими актами України, що регулюють відносини у сфері купівлі-продажу природного газу, </w:t>
      </w:r>
    </w:p>
    <w:p w:rsidR="008E1161" w:rsidRPr="00333D37" w:rsidRDefault="008E1161" w:rsidP="008E1161">
      <w:pPr>
        <w:jc w:val="both"/>
      </w:pPr>
      <w:r w:rsidRPr="00333D37">
        <w:t>уклали цей договір купівлі-продажу природного газу (надалі – «Договір») про наступне:</w:t>
      </w:r>
    </w:p>
    <w:p w:rsidR="008E1161" w:rsidRPr="00333D37" w:rsidRDefault="008E1161" w:rsidP="008E1161">
      <w:pPr>
        <w:jc w:val="both"/>
      </w:pPr>
      <w:r w:rsidRPr="00333D37">
        <w:t xml:space="preserve"> Терміни:</w:t>
      </w:r>
    </w:p>
    <w:p w:rsidR="00FB546C" w:rsidRPr="00333D37" w:rsidRDefault="00FB546C" w:rsidP="00FB546C">
      <w:pPr>
        <w:widowControl w:val="0"/>
        <w:pBdr>
          <w:top w:val="nil"/>
          <w:left w:val="nil"/>
          <w:bottom w:val="nil"/>
          <w:right w:val="nil"/>
          <w:between w:val="nil"/>
        </w:pBdr>
        <w:ind w:right="77"/>
        <w:jc w:val="both"/>
        <w:rPr>
          <w:color w:val="000000"/>
          <w:sz w:val="21"/>
          <w:szCs w:val="21"/>
        </w:rPr>
      </w:pPr>
      <w:r w:rsidRPr="00333D37">
        <w:rPr>
          <w:b/>
          <w:color w:val="000000"/>
          <w:sz w:val="21"/>
          <w:szCs w:val="21"/>
        </w:rPr>
        <w:t>Віртуальна торгова точка</w:t>
      </w:r>
      <w:r w:rsidRPr="00333D37">
        <w:rPr>
          <w:color w:val="000000"/>
          <w:sz w:val="21"/>
          <w:szCs w:val="21"/>
        </w:rPr>
        <w:t xml:space="preserve"> – точка в газотранспортній системі з невизначеним фізичним розташуванням, у якій Продавець передає, а Покупець приймає природний газ, згідно з вимогами Кодексу ГТС.</w:t>
      </w:r>
    </w:p>
    <w:p w:rsidR="008E1161" w:rsidRPr="00333D37" w:rsidRDefault="008E1161" w:rsidP="008E1161">
      <w:pPr>
        <w:jc w:val="both"/>
      </w:pPr>
      <w:r w:rsidRPr="00333D37">
        <w:rPr>
          <w:b/>
        </w:rPr>
        <w:t>Договірна ціна</w:t>
      </w:r>
      <w:r w:rsidRPr="00333D37">
        <w:t xml:space="preserve"> – ціна природного газу у гривнях за</w:t>
      </w:r>
      <w:r w:rsidR="00FB546C" w:rsidRPr="00333D37">
        <w:t xml:space="preserve"> 1000 куб. м</w:t>
      </w:r>
      <w:r w:rsidRPr="00333D37">
        <w:t>, включаючи ПДВ.</w:t>
      </w:r>
    </w:p>
    <w:p w:rsidR="008E1161" w:rsidRPr="00333D37" w:rsidRDefault="008E1161" w:rsidP="008E1161">
      <w:pPr>
        <w:jc w:val="both"/>
      </w:pPr>
      <w:r w:rsidRPr="00333D37">
        <w:rPr>
          <w:b/>
        </w:rPr>
        <w:t>Договірна вартість</w:t>
      </w:r>
      <w:r w:rsidRPr="00333D37">
        <w:t xml:space="preserve"> - добуток Договір</w:t>
      </w:r>
      <w:r w:rsidR="00FB546C" w:rsidRPr="00333D37">
        <w:t>ного обсягу та Договірної ціни.</w:t>
      </w:r>
    </w:p>
    <w:p w:rsidR="008E1161" w:rsidRPr="00333D37" w:rsidRDefault="008E1161" w:rsidP="008E1161">
      <w:pPr>
        <w:jc w:val="both"/>
      </w:pPr>
      <w:r w:rsidRPr="00333D37">
        <w:rPr>
          <w:b/>
        </w:rPr>
        <w:t>Договірний обсяг</w:t>
      </w:r>
      <w:r w:rsidRPr="00333D37">
        <w:t xml:space="preserve"> - загальний обсяг природного газу, який має бути переданий Продавцем та прийнят</w:t>
      </w:r>
      <w:r w:rsidR="00FB546C" w:rsidRPr="00333D37">
        <w:t>ий Покупцем протягом періоду поставки.</w:t>
      </w:r>
    </w:p>
    <w:p w:rsidR="00FB546C" w:rsidRPr="00333D37" w:rsidRDefault="00FB546C" w:rsidP="00FB546C">
      <w:pPr>
        <w:widowControl w:val="0"/>
        <w:pBdr>
          <w:top w:val="nil"/>
          <w:left w:val="nil"/>
          <w:bottom w:val="nil"/>
          <w:right w:val="nil"/>
          <w:between w:val="nil"/>
        </w:pBdr>
        <w:ind w:right="77"/>
        <w:jc w:val="both"/>
        <w:rPr>
          <w:color w:val="000000"/>
          <w:sz w:val="21"/>
          <w:szCs w:val="21"/>
        </w:rPr>
      </w:pPr>
      <w:r w:rsidRPr="00333D37">
        <w:rPr>
          <w:b/>
          <w:color w:val="000000"/>
          <w:sz w:val="21"/>
          <w:szCs w:val="21"/>
        </w:rPr>
        <w:t>Інформаційна платформа</w:t>
      </w:r>
      <w:r w:rsidRPr="00333D37">
        <w:rPr>
          <w:color w:val="000000"/>
          <w:sz w:val="21"/>
          <w:szCs w:val="21"/>
        </w:rPr>
        <w:t xml:space="preserve"> – електронна платформа Оператора ГТС, яка використовується Сторонами для оформлення передачі-прийому природного газу (подачі торгових сповіщень).</w:t>
      </w:r>
    </w:p>
    <w:p w:rsidR="008E1161" w:rsidRPr="00333D37" w:rsidRDefault="008E1161" w:rsidP="00ED0277">
      <w:pPr>
        <w:jc w:val="both"/>
      </w:pPr>
      <w:r w:rsidRPr="00333D37">
        <w:rPr>
          <w:b/>
        </w:rPr>
        <w:lastRenderedPageBreak/>
        <w:t>Оператор газотранспортної системи (Оператор ГТС)</w:t>
      </w:r>
      <w:r w:rsidRPr="00333D37">
        <w:t xml:space="preserve">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w:t>
      </w:r>
    </w:p>
    <w:p w:rsidR="008E1161" w:rsidRPr="00333D37" w:rsidRDefault="008E1161" w:rsidP="00ED0277">
      <w:pPr>
        <w:jc w:val="both"/>
      </w:pPr>
      <w:r w:rsidRPr="00333D37">
        <w:rPr>
          <w:b/>
        </w:rPr>
        <w:t>Робочі дні</w:t>
      </w:r>
      <w:r w:rsidRPr="00333D37">
        <w:t xml:space="preserve"> - дні з понеділка до п’ятниці, за винятком святкових днів, передбачених законодавством, та робочих днів, перенесених на вихідні дні відповідно до законодавства. </w:t>
      </w:r>
    </w:p>
    <w:p w:rsidR="008E1161" w:rsidRPr="00333D37" w:rsidRDefault="008E1161" w:rsidP="00ED0277">
      <w:pPr>
        <w:jc w:val="both"/>
      </w:pPr>
    </w:p>
    <w:p w:rsidR="008E1161" w:rsidRPr="00333D37" w:rsidRDefault="008E1161" w:rsidP="000E2217">
      <w:pPr>
        <w:jc w:val="center"/>
        <w:rPr>
          <w:b/>
        </w:rPr>
      </w:pPr>
      <w:r w:rsidRPr="00333D37">
        <w:rPr>
          <w:b/>
        </w:rPr>
        <w:t>1. ПРЕДМЕТ ДОГОВОРУ</w:t>
      </w:r>
      <w:r w:rsidR="00FB546C" w:rsidRPr="00333D37">
        <w:rPr>
          <w:b/>
        </w:rPr>
        <w:t xml:space="preserve"> ТА ГАРАНТІЇ СТОРІН</w:t>
      </w:r>
    </w:p>
    <w:p w:rsidR="000E2217" w:rsidRPr="00333D37" w:rsidRDefault="000E2217" w:rsidP="000E2217">
      <w:pPr>
        <w:widowControl w:val="0"/>
        <w:shd w:val="clear" w:color="auto" w:fill="FFFFFF"/>
        <w:tabs>
          <w:tab w:val="left" w:pos="0"/>
        </w:tabs>
        <w:ind w:right="10"/>
        <w:jc w:val="both"/>
        <w:rPr>
          <w:sz w:val="21"/>
          <w:szCs w:val="21"/>
        </w:rPr>
      </w:pPr>
      <w:r w:rsidRPr="00333D37">
        <w:rPr>
          <w:sz w:val="21"/>
          <w:szCs w:val="21"/>
        </w:rPr>
        <w:t xml:space="preserve">1.1. Продавець зобов'язується передати у власність Покупця, а Покупець - прийняти і сплатити на </w:t>
      </w:r>
      <w:r w:rsidR="002B02C4" w:rsidRPr="00333D37">
        <w:rPr>
          <w:sz w:val="21"/>
          <w:szCs w:val="21"/>
        </w:rPr>
        <w:t xml:space="preserve">визначених цим </w:t>
      </w:r>
      <w:r w:rsidRPr="00333D37">
        <w:rPr>
          <w:sz w:val="21"/>
          <w:szCs w:val="21"/>
        </w:rPr>
        <w:t>До</w:t>
      </w:r>
      <w:r w:rsidR="002B02C4" w:rsidRPr="00333D37">
        <w:rPr>
          <w:sz w:val="21"/>
          <w:szCs w:val="21"/>
        </w:rPr>
        <w:t>говором умовах</w:t>
      </w:r>
      <w:r w:rsidR="00FB546C" w:rsidRPr="00333D37">
        <w:rPr>
          <w:sz w:val="21"/>
          <w:szCs w:val="21"/>
        </w:rPr>
        <w:t xml:space="preserve"> природний газ, надалі - г</w:t>
      </w:r>
      <w:r w:rsidRPr="00333D37">
        <w:rPr>
          <w:sz w:val="21"/>
          <w:szCs w:val="21"/>
        </w:rPr>
        <w:t xml:space="preserve">аз. </w:t>
      </w:r>
    </w:p>
    <w:p w:rsidR="000E2217" w:rsidRPr="00333D37" w:rsidRDefault="000E2217" w:rsidP="000E2217">
      <w:pPr>
        <w:jc w:val="both"/>
        <w:rPr>
          <w:sz w:val="21"/>
          <w:szCs w:val="21"/>
        </w:rPr>
      </w:pPr>
      <w:r w:rsidRPr="00333D37">
        <w:rPr>
          <w:sz w:val="21"/>
          <w:szCs w:val="21"/>
        </w:rPr>
        <w:t xml:space="preserve">1.2. Покупець гарантує, що </w:t>
      </w:r>
      <w:r w:rsidR="00FB546C" w:rsidRPr="00333D37">
        <w:rPr>
          <w:sz w:val="21"/>
          <w:szCs w:val="21"/>
        </w:rPr>
        <w:t>не є кінцевим споживачем г</w:t>
      </w:r>
      <w:r w:rsidRPr="00333D37">
        <w:rPr>
          <w:sz w:val="21"/>
          <w:szCs w:val="21"/>
        </w:rPr>
        <w:t xml:space="preserve">азу, і </w:t>
      </w:r>
      <w:r w:rsidR="00FB546C" w:rsidRPr="00333D37">
        <w:rPr>
          <w:sz w:val="21"/>
          <w:szCs w:val="21"/>
        </w:rPr>
        <w:t>придбає г</w:t>
      </w:r>
      <w:r w:rsidRPr="00333D37">
        <w:rPr>
          <w:sz w:val="21"/>
          <w:szCs w:val="21"/>
        </w:rPr>
        <w:t>аз для постачання кінцевому споживачу.</w:t>
      </w:r>
    </w:p>
    <w:p w:rsidR="000E2217" w:rsidRPr="00333D37" w:rsidRDefault="000E2217" w:rsidP="000E2217">
      <w:pPr>
        <w:widowControl w:val="0"/>
        <w:shd w:val="clear" w:color="auto" w:fill="FFFFFF"/>
        <w:tabs>
          <w:tab w:val="left" w:pos="0"/>
        </w:tabs>
        <w:ind w:right="19"/>
        <w:jc w:val="both"/>
        <w:rPr>
          <w:sz w:val="21"/>
          <w:szCs w:val="21"/>
        </w:rPr>
      </w:pPr>
      <w:r w:rsidRPr="00333D37">
        <w:rPr>
          <w:sz w:val="21"/>
          <w:szCs w:val="21"/>
        </w:rPr>
        <w:t>1.3. Продавець гарантує, що має ус</w:t>
      </w:r>
      <w:r w:rsidR="002B02C4" w:rsidRPr="00333D37">
        <w:rPr>
          <w:sz w:val="21"/>
          <w:szCs w:val="21"/>
        </w:rPr>
        <w:t>і необхідні права для передачі г</w:t>
      </w:r>
      <w:r w:rsidRPr="00333D37">
        <w:rPr>
          <w:sz w:val="21"/>
          <w:szCs w:val="21"/>
        </w:rPr>
        <w:t xml:space="preserve">азу за цим Договором, гарантує, що Газ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та/або юридичними особами, а також не є предметом будь-якого іншого обтяження чи обмеження. </w:t>
      </w:r>
    </w:p>
    <w:p w:rsidR="004971F4" w:rsidRPr="00333D37" w:rsidRDefault="004971F4" w:rsidP="004971F4">
      <w:pPr>
        <w:widowControl w:val="0"/>
        <w:pBdr>
          <w:top w:val="nil"/>
          <w:left w:val="nil"/>
          <w:bottom w:val="nil"/>
          <w:right w:val="nil"/>
          <w:between w:val="nil"/>
        </w:pBdr>
        <w:shd w:val="clear" w:color="auto" w:fill="FFFFFF"/>
        <w:spacing w:after="0" w:line="240" w:lineRule="auto"/>
        <w:ind w:right="29"/>
        <w:rPr>
          <w:b/>
          <w:color w:val="000000"/>
          <w:sz w:val="21"/>
          <w:szCs w:val="21"/>
        </w:rPr>
      </w:pPr>
    </w:p>
    <w:p w:rsidR="004971F4" w:rsidRPr="00333D37" w:rsidRDefault="004971F4" w:rsidP="00A66E47">
      <w:pPr>
        <w:pStyle w:val="a3"/>
        <w:widowControl w:val="0"/>
        <w:numPr>
          <w:ilvl w:val="0"/>
          <w:numId w:val="4"/>
        </w:numPr>
        <w:pBdr>
          <w:top w:val="nil"/>
          <w:left w:val="nil"/>
          <w:bottom w:val="nil"/>
          <w:right w:val="nil"/>
          <w:between w:val="nil"/>
        </w:pBdr>
        <w:shd w:val="clear" w:color="auto" w:fill="FFFFFF"/>
        <w:spacing w:after="0" w:line="240" w:lineRule="auto"/>
        <w:ind w:right="29"/>
        <w:jc w:val="center"/>
        <w:rPr>
          <w:b/>
          <w:color w:val="000000"/>
          <w:sz w:val="21"/>
          <w:szCs w:val="21"/>
        </w:rPr>
      </w:pPr>
      <w:r w:rsidRPr="00333D37">
        <w:rPr>
          <w:b/>
          <w:color w:val="000000"/>
          <w:sz w:val="21"/>
          <w:szCs w:val="21"/>
        </w:rPr>
        <w:t>ЦІНА, ВАРТІСТЬ  ТА ПОРЯДОК РОЗРАХУНКІВ</w:t>
      </w:r>
    </w:p>
    <w:p w:rsidR="002B02C4" w:rsidRPr="00333D37" w:rsidRDefault="002B02C4" w:rsidP="002B02C4">
      <w:pPr>
        <w:pStyle w:val="a3"/>
        <w:widowControl w:val="0"/>
        <w:pBdr>
          <w:top w:val="nil"/>
          <w:left w:val="nil"/>
          <w:bottom w:val="nil"/>
          <w:right w:val="nil"/>
          <w:between w:val="nil"/>
        </w:pBdr>
        <w:shd w:val="clear" w:color="auto" w:fill="FFFFFF"/>
        <w:spacing w:after="0" w:line="240" w:lineRule="auto"/>
        <w:ind w:left="1068" w:right="29"/>
        <w:rPr>
          <w:b/>
          <w:color w:val="000000"/>
          <w:sz w:val="21"/>
          <w:szCs w:val="21"/>
        </w:rPr>
      </w:pPr>
    </w:p>
    <w:p w:rsidR="004971F4" w:rsidRPr="00333D37" w:rsidRDefault="004971F4" w:rsidP="004971F4">
      <w:pPr>
        <w:widowControl w:val="0"/>
        <w:pBdr>
          <w:top w:val="nil"/>
          <w:left w:val="nil"/>
          <w:bottom w:val="nil"/>
          <w:right w:val="nil"/>
          <w:between w:val="nil"/>
        </w:pBdr>
        <w:shd w:val="clear" w:color="auto" w:fill="FFFFFF"/>
        <w:ind w:right="29"/>
        <w:jc w:val="both"/>
      </w:pPr>
      <w:r w:rsidRPr="00333D37">
        <w:t xml:space="preserve">2.1. Сторони визначили, що Договірний обсяг газу, що передається на умовах Договору, складає ____,____ куб.м (______________). </w:t>
      </w:r>
    </w:p>
    <w:p w:rsidR="004971F4" w:rsidRPr="00333D37" w:rsidRDefault="004971F4" w:rsidP="004971F4">
      <w:pPr>
        <w:widowControl w:val="0"/>
        <w:pBdr>
          <w:top w:val="nil"/>
          <w:left w:val="nil"/>
          <w:bottom w:val="nil"/>
          <w:right w:val="nil"/>
          <w:between w:val="nil"/>
        </w:pBdr>
        <w:shd w:val="clear" w:color="auto" w:fill="FFFFFF"/>
        <w:ind w:right="29"/>
        <w:jc w:val="both"/>
      </w:pPr>
      <w:r w:rsidRPr="00333D37">
        <w:t xml:space="preserve">2. Договірна ціна газу становить за 1000 куб. м __,__ грн., крім того податок на додану вартість за ставкою 20%, що складає __,_ грн., разом з ПДВ за 1000 куб. м – __,___ грн. (____ грн. ___ коп.). </w:t>
      </w:r>
    </w:p>
    <w:p w:rsidR="004971F4" w:rsidRPr="00333D37" w:rsidRDefault="004971F4" w:rsidP="004971F4">
      <w:pPr>
        <w:widowControl w:val="0"/>
        <w:pBdr>
          <w:top w:val="nil"/>
          <w:left w:val="nil"/>
          <w:bottom w:val="nil"/>
          <w:right w:val="nil"/>
          <w:between w:val="nil"/>
        </w:pBdr>
        <w:shd w:val="clear" w:color="auto" w:fill="FFFFFF"/>
        <w:ind w:right="29"/>
        <w:jc w:val="both"/>
      </w:pPr>
      <w:r w:rsidRPr="00333D37">
        <w:t xml:space="preserve">3. Договірна вартість газу складає __,___ грн. без ПДВ, крім того, податок на додану вартість за ставкою 20%, що складає ___,___ грн, разом з ПДВ 20% - __,___ грн (___ грн.__ коп.). </w:t>
      </w:r>
    </w:p>
    <w:p w:rsidR="004971F4" w:rsidRPr="00333D37" w:rsidRDefault="004971F4" w:rsidP="004971F4">
      <w:pPr>
        <w:widowControl w:val="0"/>
        <w:pBdr>
          <w:top w:val="nil"/>
          <w:left w:val="nil"/>
          <w:bottom w:val="nil"/>
          <w:right w:val="nil"/>
          <w:between w:val="nil"/>
        </w:pBdr>
        <w:shd w:val="clear" w:color="auto" w:fill="FFFFFF"/>
        <w:ind w:right="29"/>
        <w:jc w:val="both"/>
      </w:pPr>
      <w:r w:rsidRPr="00333D37">
        <w:t>4. Оплата за газ проводиться Покупцем на умовах 100% попередньої оплати Договірної вартості</w:t>
      </w:r>
      <w:r w:rsidR="00BB1B4F" w:rsidRPr="00333D37">
        <w:t xml:space="preserve">, </w:t>
      </w:r>
      <w:r w:rsidRPr="00333D37">
        <w:t xml:space="preserve">грошовими коштами </w:t>
      </w:r>
      <w:r w:rsidR="00BB1B4F" w:rsidRPr="00333D37">
        <w:t xml:space="preserve">у національній валюті України </w:t>
      </w:r>
      <w:r w:rsidRPr="00333D37">
        <w:t>на банківський рахунок Продавця не пізніше наступного робочого дня з дати підписання Сторонами цього Договору, а саме ____________2022р.(включно).</w:t>
      </w:r>
    </w:p>
    <w:p w:rsidR="00A66E47" w:rsidRPr="00333D37" w:rsidRDefault="00A66E47" w:rsidP="004971F4">
      <w:pPr>
        <w:widowControl w:val="0"/>
        <w:pBdr>
          <w:top w:val="nil"/>
          <w:left w:val="nil"/>
          <w:bottom w:val="nil"/>
          <w:right w:val="nil"/>
          <w:between w:val="nil"/>
        </w:pBdr>
        <w:shd w:val="clear" w:color="auto" w:fill="FFFFFF"/>
        <w:ind w:right="29"/>
        <w:jc w:val="both"/>
        <w:rPr>
          <w:b/>
          <w:color w:val="000000"/>
          <w:sz w:val="21"/>
          <w:szCs w:val="21"/>
        </w:rPr>
      </w:pPr>
      <w:r w:rsidRPr="00333D37">
        <w:t>5. Моментом оплати вважається дата зарахування грошових коштів на рахунок П</w:t>
      </w:r>
      <w:r w:rsidR="002B02C4" w:rsidRPr="00333D37">
        <w:t>родавця.</w:t>
      </w:r>
    </w:p>
    <w:p w:rsidR="000E2217" w:rsidRPr="00333D37" w:rsidRDefault="000E2217" w:rsidP="00ED0277">
      <w:pPr>
        <w:jc w:val="both"/>
      </w:pPr>
    </w:p>
    <w:p w:rsidR="000E2217" w:rsidRPr="00333D37" w:rsidRDefault="008E1161" w:rsidP="000E2217">
      <w:pPr>
        <w:jc w:val="center"/>
        <w:rPr>
          <w:b/>
        </w:rPr>
      </w:pPr>
      <w:r w:rsidRPr="00333D37">
        <w:rPr>
          <w:b/>
        </w:rPr>
        <w:t>3. ПОРЯДОК ТА УМОВИ ПЕРЕДАЧІ, ПРИЙМАННЯ ТА ОБЛІКУ ГАЗУ</w:t>
      </w:r>
    </w:p>
    <w:p w:rsidR="000E2217" w:rsidRPr="00333D37" w:rsidRDefault="008E1161" w:rsidP="00ED0277">
      <w:pPr>
        <w:jc w:val="both"/>
      </w:pPr>
      <w:r w:rsidRPr="00333D37">
        <w:t>3.1. Продавець перед</w:t>
      </w:r>
      <w:r w:rsidR="000E2217" w:rsidRPr="00333D37">
        <w:t xml:space="preserve">ає Покупцеві </w:t>
      </w:r>
      <w:r w:rsidR="002B02C4" w:rsidRPr="00333D37">
        <w:t xml:space="preserve">газ </w:t>
      </w:r>
      <w:r w:rsidR="000E2217" w:rsidRPr="00333D37">
        <w:t>у період з ____</w:t>
      </w:r>
      <w:r w:rsidR="00FB546C" w:rsidRPr="00333D37">
        <w:t>______</w:t>
      </w:r>
      <w:r w:rsidR="000E2217" w:rsidRPr="00333D37">
        <w:t>2022 р. по _________2022</w:t>
      </w:r>
      <w:r w:rsidRPr="00333D37">
        <w:t xml:space="preserve"> р. </w:t>
      </w:r>
    </w:p>
    <w:p w:rsidR="00A66E47" w:rsidRPr="00333D37" w:rsidRDefault="00A66E47" w:rsidP="00A66E47">
      <w:pPr>
        <w:widowControl w:val="0"/>
        <w:pBdr>
          <w:top w:val="nil"/>
          <w:left w:val="nil"/>
          <w:bottom w:val="nil"/>
          <w:right w:val="nil"/>
          <w:between w:val="nil"/>
        </w:pBdr>
        <w:shd w:val="clear" w:color="auto" w:fill="FFFFFF"/>
        <w:ind w:right="5"/>
        <w:jc w:val="both"/>
        <w:rPr>
          <w:color w:val="000000"/>
          <w:sz w:val="21"/>
          <w:szCs w:val="21"/>
        </w:rPr>
      </w:pPr>
      <w:r w:rsidRPr="00333D37">
        <w:rPr>
          <w:color w:val="000000"/>
          <w:sz w:val="21"/>
          <w:szCs w:val="21"/>
        </w:rPr>
        <w:t xml:space="preserve">3.2. </w:t>
      </w:r>
      <w:r w:rsidR="002B02C4" w:rsidRPr="00333D37">
        <w:rPr>
          <w:color w:val="000000"/>
          <w:sz w:val="21"/>
          <w:szCs w:val="21"/>
        </w:rPr>
        <w:t>Передача г</w:t>
      </w:r>
      <w:r w:rsidRPr="00333D37">
        <w:rPr>
          <w:color w:val="000000"/>
          <w:sz w:val="21"/>
          <w:szCs w:val="21"/>
        </w:rPr>
        <w:t xml:space="preserve">азу за цим Договором здійснюється у віртуальній точці (VTP) Оператора ГТС </w:t>
      </w:r>
      <w:r w:rsidRPr="00333D37">
        <w:t>шляхом надання Сторонами Оператору ГТС торгових сповіщень на відчуження / набуття природного газу в Інформаційній платформі Оператора ГТС</w:t>
      </w:r>
      <w:r w:rsidRPr="00333D37">
        <w:rPr>
          <w:color w:val="000000"/>
          <w:sz w:val="21"/>
          <w:szCs w:val="21"/>
        </w:rPr>
        <w:t>.</w:t>
      </w:r>
    </w:p>
    <w:p w:rsidR="00A66E47" w:rsidRPr="00333D37" w:rsidRDefault="00A66E47" w:rsidP="00A66E47">
      <w:pPr>
        <w:widowControl w:val="0"/>
        <w:pBdr>
          <w:top w:val="nil"/>
          <w:left w:val="nil"/>
          <w:bottom w:val="nil"/>
          <w:right w:val="nil"/>
          <w:between w:val="nil"/>
        </w:pBdr>
        <w:shd w:val="clear" w:color="auto" w:fill="FFFFFF"/>
        <w:ind w:right="5"/>
        <w:jc w:val="both"/>
        <w:rPr>
          <w:color w:val="000000"/>
          <w:sz w:val="21"/>
          <w:szCs w:val="21"/>
        </w:rPr>
      </w:pPr>
      <w:r w:rsidRPr="00333D37">
        <w:rPr>
          <w:color w:val="000000"/>
          <w:sz w:val="21"/>
          <w:szCs w:val="21"/>
        </w:rPr>
        <w:t xml:space="preserve">3.3. Право власності на газ переходить від Продавця до Покупця у віртуальний торговій точці у значенні </w:t>
      </w:r>
      <w:r w:rsidRPr="00333D37">
        <w:rPr>
          <w:color w:val="000000"/>
          <w:sz w:val="21"/>
          <w:szCs w:val="21"/>
        </w:rPr>
        <w:lastRenderedPageBreak/>
        <w:t xml:space="preserve">Кодексу ГТС. </w:t>
      </w:r>
    </w:p>
    <w:p w:rsidR="00DC5E37" w:rsidRPr="00333D37" w:rsidRDefault="008E1161" w:rsidP="00ED0277">
      <w:pPr>
        <w:jc w:val="both"/>
      </w:pPr>
      <w:r w:rsidRPr="00333D37">
        <w:t xml:space="preserve">3.4. Після переходу права власності на природний газ Покупець несе всі ризики і бере на себе всю відповідальність, пов’язану з правом власності на природний газ. </w:t>
      </w:r>
    </w:p>
    <w:p w:rsidR="00DC5E37" w:rsidRPr="00333D37" w:rsidRDefault="00A66E47" w:rsidP="00ED0277">
      <w:pPr>
        <w:jc w:val="both"/>
      </w:pPr>
      <w:r w:rsidRPr="00333D37">
        <w:t>3.5</w:t>
      </w:r>
      <w:r w:rsidR="008E1161" w:rsidRPr="00333D37">
        <w:t>. У разі відхилен</w:t>
      </w:r>
      <w:r w:rsidR="002B02C4" w:rsidRPr="00333D37">
        <w:t>ня Оператором ГТС</w:t>
      </w:r>
      <w:r w:rsidR="008E1161" w:rsidRPr="00333D37">
        <w:t xml:space="preserve"> торгових сповіщень по незалежним від Продавця причинам, Продавець не несе відповідальності за невиконання умов цього Договору в частині передачі природного газу. </w:t>
      </w:r>
    </w:p>
    <w:p w:rsidR="00DC5E37" w:rsidRPr="00333D37" w:rsidRDefault="00A66E47" w:rsidP="00ED0277">
      <w:pPr>
        <w:jc w:val="both"/>
      </w:pPr>
      <w:r w:rsidRPr="00333D37">
        <w:t>3.6. П</w:t>
      </w:r>
      <w:r w:rsidR="008E1161" w:rsidRPr="00333D37">
        <w:t>ісля закінчення Періоду поставки, в якому була здійснена передача газу, але не пізніше 8</w:t>
      </w:r>
      <w:r w:rsidRPr="00333D37">
        <w:t xml:space="preserve">-го числа місяця, наступного за </w:t>
      </w:r>
      <w:r w:rsidR="008E1161" w:rsidRPr="00333D37">
        <w:t xml:space="preserve">Періодом поставки, Продавець складає, підписує, скріплює своєю печаткою Комерційний акт та направляє його на підпис Покупцю. У такому Комерційному акті зазначаються Договірна ціна, фактичний обсяг газу, що був переданий протягом Періоду поставки згідно з торговими сповіщеннями підтвердженими Оператором ГТС в Інформаційній платформі Оператора ГТС, та вартість природного газу, яка визначається шляхом множення фактичного обсягу природного газу на Договірну ціну, у двох примірниках (по одному – для кожної із Сторін). Покупець підписує, скріплює печаткою (за наявності) та повертає один примірник Комерційного акту Продавцю не пізніше 12-го числа місяця, наступного за Загальним періодом поставки. </w:t>
      </w:r>
    </w:p>
    <w:p w:rsidR="00DC5E37" w:rsidRPr="00333D37" w:rsidRDefault="00A66E47" w:rsidP="00ED0277">
      <w:pPr>
        <w:jc w:val="both"/>
      </w:pPr>
      <w:r w:rsidRPr="00333D37">
        <w:t>3.7</w:t>
      </w:r>
      <w:r w:rsidR="008E1161" w:rsidRPr="00333D37">
        <w:t xml:space="preserve">. У разі неповернення Покупцем переданого йому Комерційного акт у зазначений в Договорі строк, такий Комерційний акт вважається підписаним Покупцем. </w:t>
      </w:r>
    </w:p>
    <w:p w:rsidR="00DC5E37" w:rsidRDefault="00A66E47" w:rsidP="00ED0277">
      <w:pPr>
        <w:jc w:val="both"/>
      </w:pPr>
      <w:r w:rsidRPr="00333D37">
        <w:t>3.8</w:t>
      </w:r>
      <w:r w:rsidR="008E1161" w:rsidRPr="00333D37">
        <w:t>. Після надання торгового сповіщення Продавець не несе відповідальність за подальше використ</w:t>
      </w:r>
      <w:r w:rsidR="00DC5E37" w:rsidRPr="00333D37">
        <w:t xml:space="preserve">ання природного газу Покупцем. </w:t>
      </w:r>
    </w:p>
    <w:p w:rsidR="001F1086" w:rsidRPr="00333D37" w:rsidRDefault="001F1086" w:rsidP="00ED0277">
      <w:pPr>
        <w:jc w:val="both"/>
      </w:pPr>
    </w:p>
    <w:p w:rsidR="00A66E47" w:rsidRPr="00333D37" w:rsidRDefault="002900DD" w:rsidP="00A66E47">
      <w:pPr>
        <w:jc w:val="center"/>
        <w:rPr>
          <w:b/>
        </w:rPr>
      </w:pPr>
      <w:r w:rsidRPr="00333D37">
        <w:rPr>
          <w:b/>
        </w:rPr>
        <w:t>4</w:t>
      </w:r>
      <w:r w:rsidR="00FB546C" w:rsidRPr="00333D37">
        <w:rPr>
          <w:b/>
        </w:rPr>
        <w:t xml:space="preserve">. </w:t>
      </w:r>
      <w:r w:rsidR="00A66E47" w:rsidRPr="00333D37">
        <w:rPr>
          <w:b/>
        </w:rPr>
        <w:t>ФІЗИКО-ХІМІЧНІ ПОКАЗНИКИ ПРИРОДНОГО ГАЗУ</w:t>
      </w:r>
    </w:p>
    <w:p w:rsidR="00A66E47" w:rsidRPr="00333D37" w:rsidRDefault="002900DD" w:rsidP="00A66E47">
      <w:pPr>
        <w:jc w:val="both"/>
      </w:pPr>
      <w:r w:rsidRPr="00333D37">
        <w:t>4</w:t>
      </w:r>
      <w:r w:rsidR="00A66E47" w:rsidRPr="00333D37">
        <w:t>.</w:t>
      </w:r>
      <w:r w:rsidRPr="00333D37">
        <w:t>1.</w:t>
      </w:r>
      <w:r w:rsidR="00A66E47" w:rsidRPr="00333D37">
        <w:t xml:space="preserve"> За розрахункову одиницю переданого природного газу приймається один кубічний метр газу (куб. м), приведений до стандартних умов. Стандартними умовами є: тиск 760 мм ртутного стовпчика (101,325 кПa) і температура – 20 градусів за Цельсієм. </w:t>
      </w:r>
    </w:p>
    <w:p w:rsidR="00A66E47" w:rsidRPr="00333D37" w:rsidRDefault="002900DD" w:rsidP="00A66E47">
      <w:pPr>
        <w:jc w:val="both"/>
      </w:pPr>
      <w:r w:rsidRPr="00333D37">
        <w:t>4.2.</w:t>
      </w:r>
      <w:r w:rsidR="00A66E47" w:rsidRPr="00333D37">
        <w:t xml:space="preserve"> Фізико-хімічні показники газу, який передається Покупцеві, повинні відповідати вимогам, визначеним розділом III Кодексу ГТС. </w:t>
      </w:r>
    </w:p>
    <w:p w:rsidR="00A66E47" w:rsidRPr="00333D37" w:rsidRDefault="00A66E47" w:rsidP="00ED0277">
      <w:pPr>
        <w:jc w:val="both"/>
      </w:pPr>
    </w:p>
    <w:p w:rsidR="00DC5E37" w:rsidRPr="00333D37" w:rsidRDefault="008E1161" w:rsidP="002900DD">
      <w:pPr>
        <w:jc w:val="center"/>
        <w:rPr>
          <w:b/>
        </w:rPr>
      </w:pPr>
      <w:r w:rsidRPr="00333D37">
        <w:rPr>
          <w:b/>
        </w:rPr>
        <w:t>5. ПРАВА ТА ОБОВ’ЯЗКИ СТОРІН</w:t>
      </w:r>
    </w:p>
    <w:p w:rsidR="00DC5E37" w:rsidRPr="00333D37" w:rsidRDefault="008E1161" w:rsidP="00ED0277">
      <w:pPr>
        <w:jc w:val="both"/>
      </w:pPr>
      <w:r w:rsidRPr="00333D37">
        <w:t xml:space="preserve">5.1. Покупець має право: </w:t>
      </w:r>
    </w:p>
    <w:p w:rsidR="005112A2" w:rsidRDefault="008E1161" w:rsidP="00ED0277">
      <w:pPr>
        <w:jc w:val="both"/>
      </w:pPr>
      <w:r w:rsidRPr="00333D37">
        <w:t>5.1.1. на отримання газу в обсягах, визначених Договором, за умови належного виконання своїх зобов’язань, в тому числі здійснення повного розрахунку, в порядку, передбаченому Договором</w:t>
      </w:r>
      <w:r w:rsidR="002900DD" w:rsidRPr="00333D37">
        <w:t>;</w:t>
      </w:r>
    </w:p>
    <w:p w:rsidR="00DC5E37" w:rsidRPr="00333D37" w:rsidRDefault="008E1161" w:rsidP="00ED0277">
      <w:pPr>
        <w:jc w:val="both"/>
      </w:pPr>
      <w:r w:rsidRPr="00333D37">
        <w:t xml:space="preserve">5.1.2. звертатися до Продавця для вирішення будь-яких питань, пов’язаних з виконанням Договору; </w:t>
      </w:r>
    </w:p>
    <w:p w:rsidR="00DC5E37" w:rsidRPr="00333D37" w:rsidRDefault="008E1161" w:rsidP="00ED0277">
      <w:pPr>
        <w:jc w:val="both"/>
      </w:pPr>
      <w:r w:rsidRPr="00333D37">
        <w:t xml:space="preserve">5.1.3. на звірку фактичних розрахунків з підписанням відповідного акту; </w:t>
      </w:r>
    </w:p>
    <w:p w:rsidR="00DC5E37" w:rsidRPr="00333D37" w:rsidRDefault="008E1161" w:rsidP="00ED0277">
      <w:pPr>
        <w:jc w:val="both"/>
      </w:pPr>
      <w:r w:rsidRPr="00333D37">
        <w:t xml:space="preserve">5.1.4. інші права, передбачені чинним законодавством України та Договором. </w:t>
      </w:r>
    </w:p>
    <w:p w:rsidR="00DC5E37" w:rsidRPr="00333D37" w:rsidRDefault="008E1161" w:rsidP="00ED0277">
      <w:pPr>
        <w:jc w:val="both"/>
      </w:pPr>
      <w:r w:rsidRPr="00333D37">
        <w:t xml:space="preserve">5.2. Покупець зобов’язаний: </w:t>
      </w:r>
    </w:p>
    <w:p w:rsidR="00DC5E37" w:rsidRPr="00333D37" w:rsidRDefault="008E1161" w:rsidP="00ED0277">
      <w:pPr>
        <w:jc w:val="both"/>
      </w:pPr>
      <w:r w:rsidRPr="00333D37">
        <w:t xml:space="preserve">5.2.1. дотримуватися вимог чинних нормативно-правових актів, що регулюють правовідносини на ринку газу та умов Договору; </w:t>
      </w:r>
    </w:p>
    <w:p w:rsidR="00DC5E37" w:rsidRPr="00333D37" w:rsidRDefault="008E1161" w:rsidP="00ED0277">
      <w:pPr>
        <w:jc w:val="both"/>
      </w:pPr>
      <w:r w:rsidRPr="00333D37">
        <w:t xml:space="preserve">5.2.2. забезпечувати своєчасну та повну оплату газу, згідно з умовами Договору; </w:t>
      </w:r>
    </w:p>
    <w:p w:rsidR="00DC5E37" w:rsidRPr="00333D37" w:rsidRDefault="008E1161" w:rsidP="00ED0277">
      <w:pPr>
        <w:jc w:val="both"/>
      </w:pPr>
      <w:r w:rsidRPr="00333D37">
        <w:t>5.2.3. прийняти природний газ в обсязі та на умовах, передбачених цим Догов</w:t>
      </w:r>
      <w:r w:rsidR="002900DD" w:rsidRPr="00333D37">
        <w:t>ором</w:t>
      </w:r>
      <w:r w:rsidRPr="00333D37">
        <w:t xml:space="preserve">; </w:t>
      </w:r>
    </w:p>
    <w:p w:rsidR="00DC5E37" w:rsidRPr="00333D37" w:rsidRDefault="008E1161" w:rsidP="00ED0277">
      <w:pPr>
        <w:jc w:val="both"/>
      </w:pPr>
      <w:r w:rsidRPr="00333D37">
        <w:t xml:space="preserve">5.2.4. своєчасно письмово повідомляти Продавця про всі зміни даних Покупця, зокрема його місцезнаходження, банківських реквізитів, статусу платника податків, тощо; </w:t>
      </w:r>
    </w:p>
    <w:p w:rsidR="00DC5E37" w:rsidRPr="00333D37" w:rsidRDefault="008E1161" w:rsidP="00ED0277">
      <w:pPr>
        <w:jc w:val="both"/>
      </w:pPr>
      <w:r w:rsidRPr="00333D37">
        <w:t xml:space="preserve">5.2.5. проводити звірку розрахунків за газ, переданий у власність Покупцю протягом 5 днів з дати надходження відповідної вимоги Продавця; </w:t>
      </w:r>
    </w:p>
    <w:p w:rsidR="00DC5E37" w:rsidRPr="00333D37" w:rsidRDefault="008E1161" w:rsidP="00ED0277">
      <w:pPr>
        <w:jc w:val="both"/>
      </w:pPr>
      <w:r w:rsidRPr="00333D37">
        <w:t>5.2.6. відшкодовувати Продавцю в повному розмірі збитки, фактично понесені ним у зв’язку з невиконанням або неналежним виконанням Покупцем своїх зобов’язань за Договор</w:t>
      </w:r>
      <w:r w:rsidR="002900DD" w:rsidRPr="00333D37">
        <w:t>ом</w:t>
      </w:r>
      <w:r w:rsidRPr="00333D37">
        <w:t xml:space="preserve">; </w:t>
      </w:r>
    </w:p>
    <w:p w:rsidR="00DC5E37" w:rsidRPr="00333D37" w:rsidRDefault="008E1161" w:rsidP="00ED0277">
      <w:pPr>
        <w:jc w:val="both"/>
      </w:pPr>
      <w:r w:rsidRPr="00333D37">
        <w:t xml:space="preserve">5.2.7. здійснювати обмін інформацією із Продавцем, в порядку та на умовах визначених Договором; </w:t>
      </w:r>
    </w:p>
    <w:p w:rsidR="00DC5E37" w:rsidRPr="00333D37" w:rsidRDefault="002900DD" w:rsidP="00ED0277">
      <w:pPr>
        <w:jc w:val="both"/>
      </w:pPr>
      <w:r w:rsidRPr="00333D37">
        <w:t>5.2.8</w:t>
      </w:r>
      <w:r w:rsidR="008E1161" w:rsidRPr="00333D37">
        <w:t>. своєчасно повертати Продавцю підписаний примірник Комерційного акту, своє</w:t>
      </w:r>
      <w:r w:rsidRPr="00333D37">
        <w:t>часно надавати Оператору ГТС</w:t>
      </w:r>
      <w:r w:rsidR="008E1161" w:rsidRPr="00333D37">
        <w:t xml:space="preserve"> належним чином оформлені торгові сповіщення; </w:t>
      </w:r>
    </w:p>
    <w:p w:rsidR="00DC5E37" w:rsidRPr="00333D37" w:rsidRDefault="002900DD" w:rsidP="00ED0277">
      <w:pPr>
        <w:jc w:val="both"/>
      </w:pPr>
      <w:r w:rsidRPr="00333D37">
        <w:t>5.2.9</w:t>
      </w:r>
      <w:r w:rsidR="008E1161" w:rsidRPr="00333D37">
        <w:t xml:space="preserve">. виконувати інші обов’язки, покладені на нього чинним законодавством України та Договором. </w:t>
      </w:r>
    </w:p>
    <w:p w:rsidR="00DC5E37" w:rsidRPr="00333D37" w:rsidRDefault="008E1161" w:rsidP="00ED0277">
      <w:pPr>
        <w:jc w:val="both"/>
      </w:pPr>
      <w:r w:rsidRPr="00333D37">
        <w:t xml:space="preserve">5.3. Продавець має право: </w:t>
      </w:r>
    </w:p>
    <w:p w:rsidR="00DC5E37" w:rsidRPr="00333D37" w:rsidRDefault="008E1161" w:rsidP="00ED0277">
      <w:pPr>
        <w:jc w:val="both"/>
      </w:pPr>
      <w:r w:rsidRPr="00333D37">
        <w:t>5.3.1. отримувати від Покупця своєчасну оплату за природний газ відп</w:t>
      </w:r>
      <w:r w:rsidR="002900DD" w:rsidRPr="00333D37">
        <w:t>овідно до умов Договору</w:t>
      </w:r>
      <w:r w:rsidRPr="00333D37">
        <w:t xml:space="preserve">; </w:t>
      </w:r>
    </w:p>
    <w:p w:rsidR="00DC5E37" w:rsidRPr="00333D37" w:rsidRDefault="008E1161" w:rsidP="00ED0277">
      <w:pPr>
        <w:jc w:val="both"/>
      </w:pPr>
      <w:r w:rsidRPr="00333D37">
        <w:t xml:space="preserve">5.3.2. отримувати відшкодування збитків від Покупця, що понесені ним, у зв’язку з невиконанням або неналежним виконанням Покупцем своїх зобов’язань за Договором; </w:t>
      </w:r>
    </w:p>
    <w:p w:rsidR="00DC5E37" w:rsidRPr="00333D37" w:rsidRDefault="008E1161" w:rsidP="00ED0277">
      <w:pPr>
        <w:jc w:val="both"/>
      </w:pPr>
      <w:r w:rsidRPr="00333D37">
        <w:t xml:space="preserve">5.3.3. у випадку виникнення у Покупця заборгованості за Договором зарахувати грошові кошти, отримані від Покупця в поточному розрахунковому періоді, незалежно від призначення платежу, в рахунок погашення існуючої заборгованості Покупця; </w:t>
      </w:r>
    </w:p>
    <w:p w:rsidR="00DC5E37" w:rsidRPr="00333D37" w:rsidRDefault="008E1161" w:rsidP="00ED0277">
      <w:pPr>
        <w:jc w:val="both"/>
      </w:pPr>
      <w:r w:rsidRPr="00333D37">
        <w:t xml:space="preserve">5.3.4. інші права, передбачені чинним законодавством України та цим Договором. </w:t>
      </w:r>
    </w:p>
    <w:p w:rsidR="00DC5E37" w:rsidRPr="00333D37" w:rsidRDefault="008E1161" w:rsidP="00ED0277">
      <w:pPr>
        <w:jc w:val="both"/>
      </w:pPr>
      <w:r w:rsidRPr="00333D37">
        <w:t>5.4. Продавец</w:t>
      </w:r>
      <w:r w:rsidR="00DC5E37" w:rsidRPr="00333D37">
        <w:t xml:space="preserve">ь зобов’язується: </w:t>
      </w:r>
    </w:p>
    <w:p w:rsidR="00DC5E37" w:rsidRPr="00333D37" w:rsidRDefault="008E1161" w:rsidP="00ED0277">
      <w:pPr>
        <w:jc w:val="both"/>
      </w:pPr>
      <w:r w:rsidRPr="00333D37">
        <w:t>5.4.1. забезпечити передачу газу у власність Покупцю на умовах та в обсягах, визначених Догов</w:t>
      </w:r>
      <w:r w:rsidR="002900DD" w:rsidRPr="00333D37">
        <w:t>ором</w:t>
      </w:r>
      <w:r w:rsidRPr="00333D37">
        <w:t>, за умови дотримання Покупцем вимог Договору, в будь-якому випадку не раніше здійснення Покупцем повного розрахунку за газ, в порядку, передбаченому Догов</w:t>
      </w:r>
      <w:r w:rsidR="002900DD" w:rsidRPr="00333D37">
        <w:t>ором</w:t>
      </w:r>
      <w:r w:rsidRPr="00333D37">
        <w:t xml:space="preserve">; </w:t>
      </w:r>
    </w:p>
    <w:p w:rsidR="00DC5E37" w:rsidRPr="00333D37" w:rsidRDefault="008E1161" w:rsidP="00ED0277">
      <w:pPr>
        <w:jc w:val="both"/>
      </w:pPr>
      <w:r w:rsidRPr="00333D37">
        <w:t>5.4.2. забезпечити надання належним чином оформлених торгових сповіщень в Інформаційній платф</w:t>
      </w:r>
      <w:r w:rsidR="002900DD" w:rsidRPr="00333D37">
        <w:t>ормі Оператора ГТС</w:t>
      </w:r>
      <w:r w:rsidRPr="00333D37">
        <w:t xml:space="preserve"> для передання необхідного Покупцю обсягу газу за умови, що Покупець оплатив та виконав інші власні обов'язки перед Продавцем, які вимагаються для отримання необхідного Покупцю обсягу газу; </w:t>
      </w:r>
    </w:p>
    <w:p w:rsidR="00DC5E37" w:rsidRDefault="002900DD" w:rsidP="00ED0277">
      <w:pPr>
        <w:jc w:val="both"/>
      </w:pPr>
      <w:r w:rsidRPr="00333D37">
        <w:t>5.4.3</w:t>
      </w:r>
      <w:r w:rsidR="008E1161" w:rsidRPr="00333D37">
        <w:t xml:space="preserve">. виконувати інші обов’язки, які покладені на нього чинним законодавством та/або цим Договором. </w:t>
      </w:r>
    </w:p>
    <w:p w:rsidR="005112A2" w:rsidRDefault="005112A2" w:rsidP="00ED0277">
      <w:pPr>
        <w:jc w:val="both"/>
      </w:pPr>
    </w:p>
    <w:p w:rsidR="005112A2" w:rsidRPr="00333D37" w:rsidRDefault="005112A2" w:rsidP="00ED0277">
      <w:pPr>
        <w:jc w:val="both"/>
      </w:pPr>
    </w:p>
    <w:p w:rsidR="00DC5E37" w:rsidRPr="00333D37" w:rsidRDefault="008E1161" w:rsidP="002900DD">
      <w:pPr>
        <w:jc w:val="center"/>
        <w:rPr>
          <w:b/>
        </w:rPr>
      </w:pPr>
      <w:r w:rsidRPr="00333D37">
        <w:rPr>
          <w:b/>
        </w:rPr>
        <w:t>6. ВІДПОВІДАЛЬНІСТЬ СТОРІН</w:t>
      </w:r>
    </w:p>
    <w:p w:rsidR="00DC5E37" w:rsidRPr="00333D37" w:rsidRDefault="008E1161" w:rsidP="00ED0277">
      <w:pPr>
        <w:jc w:val="both"/>
      </w:pPr>
      <w:r w:rsidRPr="00333D37">
        <w:t xml:space="preserve">6.1. При порушенні умов Договору Сторони несуть відповідальність згідно з чинним законодавством України та умовами Договору. </w:t>
      </w:r>
    </w:p>
    <w:p w:rsidR="00DC5E37" w:rsidRPr="00333D37" w:rsidRDefault="008E1161" w:rsidP="00ED0277">
      <w:pPr>
        <w:jc w:val="both"/>
      </w:pPr>
      <w:r w:rsidRPr="00333D37">
        <w:t xml:space="preserve">6.2. За порушення Покупцем порядку та строків проведення розрахунків за природний газ згідно з Договором, Продавець має право не передавати або призупинити передачу природного газу Покупцю до моменту виконання ним всіх фінансових зобов’язань. При цьому Продавець не несе відповідальність за будь-які збитки, витрати або втрати, які були понесені Покупцем у зв'язку з припиненням/призупиненням передачі природного газу або з розірванням Договору. </w:t>
      </w:r>
    </w:p>
    <w:p w:rsidR="00DC5E37" w:rsidRPr="00333D37" w:rsidRDefault="008E1161" w:rsidP="00ED0277">
      <w:pPr>
        <w:jc w:val="both"/>
      </w:pPr>
      <w:r w:rsidRPr="00333D37">
        <w:t>6.3. За порушення Покупцем строків оплати, визначених Договором, Покупець зобов’язаний сплатити пеню у розмірі подвійної облікової ставки Національного банку України, що діяла у період, за який сплачується пеня, від суми простроченого платежу за кожен день прострочення, а у випадку порушення Покупцем строків оплати за природний газ більше ніж на 5 (п’ять) робочих днів, Покупець зобов’язаний сплатити на користь Продавця додатково</w:t>
      </w:r>
      <w:r w:rsidR="002900DD" w:rsidRPr="00333D37">
        <w:t xml:space="preserve"> штраф, розмір якого становить 2</w:t>
      </w:r>
      <w:r w:rsidRPr="00333D37">
        <w:t xml:space="preserve">0% (десять відсотків) Договірної вартості. </w:t>
      </w:r>
    </w:p>
    <w:p w:rsidR="002900DD" w:rsidRPr="00333D37" w:rsidRDefault="008E1161" w:rsidP="00ED0277">
      <w:pPr>
        <w:jc w:val="both"/>
      </w:pPr>
      <w:r w:rsidRPr="00333D37">
        <w:t xml:space="preserve">6.4. У випадку непідписання Покупцем Комерційного акту у порядку, </w:t>
      </w:r>
      <w:r w:rsidR="002900DD" w:rsidRPr="00333D37">
        <w:t>передбаченому цим Договором</w:t>
      </w:r>
      <w:r w:rsidRPr="00333D37">
        <w:t>, Покупець зобов’язаний сплатити на користь Продавця штраф у розмірі 10% (десять відсотків) від Договірної вартості</w:t>
      </w:r>
      <w:r w:rsidR="002900DD" w:rsidRPr="00333D37">
        <w:t>.</w:t>
      </w:r>
    </w:p>
    <w:p w:rsidR="00DC5E37" w:rsidRPr="00333D37" w:rsidRDefault="008E1161" w:rsidP="00ED0277">
      <w:pPr>
        <w:jc w:val="both"/>
      </w:pPr>
      <w:r w:rsidRPr="00333D37">
        <w:t>6.</w:t>
      </w:r>
      <w:r w:rsidR="005112A2">
        <w:t>5</w:t>
      </w:r>
      <w:r w:rsidRPr="00333D37">
        <w:t xml:space="preserve">. </w:t>
      </w:r>
      <w:r w:rsidR="002900DD" w:rsidRPr="00333D37">
        <w:t xml:space="preserve">У </w:t>
      </w:r>
      <w:r w:rsidRPr="00333D37">
        <w:t xml:space="preserve">випадку повної або часткової непередачі з вини Продавця обсягу газу, що мав бути переданий відповідно до умов цього Договору, Продавець сплачує на користь Покупця пеню у розмірі 0,1% від вартості непереданого обсягу природного газу, але не більше подвійної облікової ставки Національного банку України, що діяла в період, за який сплачується пеня за кожен день прострочення. </w:t>
      </w:r>
    </w:p>
    <w:p w:rsidR="00DC5E37" w:rsidRPr="00333D37" w:rsidRDefault="008E1161" w:rsidP="00ED0277">
      <w:pPr>
        <w:jc w:val="both"/>
      </w:pPr>
      <w:r w:rsidRPr="00333D37">
        <w:t>6.</w:t>
      </w:r>
      <w:r w:rsidR="005112A2">
        <w:t>6</w:t>
      </w:r>
      <w:r w:rsidRPr="00333D37">
        <w:t>. Продавець не відповідає за будь-які перебої у транспортуванні або зберіганні газу, які стосуються функціонування, обслуговуванн</w:t>
      </w:r>
      <w:r w:rsidR="002900DD" w:rsidRPr="00333D37">
        <w:t>я та/або розвитку ГТС</w:t>
      </w:r>
      <w:r w:rsidRPr="00333D37">
        <w:t xml:space="preserve">, а також за будь-яке погіршення якості газу, що </w:t>
      </w:r>
      <w:r w:rsidR="002900DD" w:rsidRPr="00333D37">
        <w:t>сталося з вини Оператора ГТС</w:t>
      </w:r>
      <w:r w:rsidRPr="00333D37">
        <w:t xml:space="preserve">. </w:t>
      </w:r>
    </w:p>
    <w:p w:rsidR="00DC5E37" w:rsidRDefault="008E1161" w:rsidP="00ED0277">
      <w:pPr>
        <w:jc w:val="both"/>
      </w:pPr>
      <w:r w:rsidRPr="00333D37">
        <w:t>6.</w:t>
      </w:r>
      <w:r w:rsidR="005112A2">
        <w:t>7</w:t>
      </w:r>
      <w:r w:rsidRPr="00333D37">
        <w:t>. Сторони не несуть відповідальності за невиконання зобов’язань за цим Д</w:t>
      </w:r>
      <w:r w:rsidR="00FB546C" w:rsidRPr="00333D37">
        <w:t>оговором</w:t>
      </w:r>
      <w:r w:rsidRPr="00333D37">
        <w:t xml:space="preserve"> у частині передачі/приймання газу, що сталося через введенн</w:t>
      </w:r>
      <w:r w:rsidR="002900DD" w:rsidRPr="00333D37">
        <w:t xml:space="preserve">я Оператором ГТС </w:t>
      </w:r>
      <w:r w:rsidRPr="00333D37">
        <w:t xml:space="preserve">будь-яких заходів з метою забезпечення безпеки постачання природного газута не з вини самої Сторони. </w:t>
      </w:r>
    </w:p>
    <w:p w:rsidR="003434FE" w:rsidRPr="00333D37" w:rsidRDefault="003434FE" w:rsidP="00ED0277">
      <w:pPr>
        <w:jc w:val="both"/>
      </w:pPr>
    </w:p>
    <w:p w:rsidR="00DC5E37" w:rsidRPr="00333D37" w:rsidRDefault="008E1161" w:rsidP="002900DD">
      <w:pPr>
        <w:jc w:val="center"/>
        <w:rPr>
          <w:b/>
        </w:rPr>
      </w:pPr>
      <w:r w:rsidRPr="00333D37">
        <w:rPr>
          <w:b/>
        </w:rPr>
        <w:t>7. ФОРС-МАЖОРНІ ОБСТАВИНИ</w:t>
      </w:r>
    </w:p>
    <w:p w:rsidR="00DC5E37" w:rsidRPr="00333D37" w:rsidRDefault="008E1161" w:rsidP="00ED0277">
      <w:pPr>
        <w:jc w:val="both"/>
      </w:pPr>
      <w:r w:rsidRPr="00333D37">
        <w:t xml:space="preserve">7.1. Сторони звільняються від відповідальності за невиконання або неналежне виконання своїх зобов’язань по Договору, якщо таке невиконання є наслідком дії обставин непереборної сили (форс-мажорних обставин). Під обставинами непереборної сили Сторони розуміють обставини, що мають надзвичайний та невідворотний характер, які виникли після укладання Договору та виключають або частково унеможливлюють належне виконання цього Договору. Настання таких обставин не залежить від волі та бажання Сторін. </w:t>
      </w:r>
    </w:p>
    <w:p w:rsidR="00DC5E37" w:rsidRPr="00333D37" w:rsidRDefault="008E1161" w:rsidP="00ED0277">
      <w:pPr>
        <w:jc w:val="both"/>
      </w:pPr>
      <w:r w:rsidRPr="00333D37">
        <w:t xml:space="preserve">7.2. До обставин непереборної сили Сторони відносять, включаючи, але не обмежуючись цим: стихійні лиха (пожежа, повінь, землетруси, паводки, інші стихійні лиха), аварія на газопроводі, суспільні явища (вибухи, війни або військові дії, блокади, страйки, аварії, громадські заворушення, обставини, що виникли внаслідок прийняття актів законодавчого або іншого нормативно-правового характеру, обов‘язкових для Сторін згідно із законодавством, які безпосередньо впливають на можливість виконання Сторонами їх зобов‘язань по Договору). </w:t>
      </w:r>
    </w:p>
    <w:p w:rsidR="00DC5E37" w:rsidRPr="00333D37" w:rsidRDefault="008E1161" w:rsidP="00ED0277">
      <w:pPr>
        <w:jc w:val="both"/>
      </w:pPr>
      <w:r w:rsidRPr="00333D37">
        <w:t>7.3. Сторона, яка опинилась під впливом дії обставин непереборної сили зобов‘язана негайно (без затримки, в максимально коротшій термін) як тільки стане відомо про їх можливість настання, настання чи припинення повідо</w:t>
      </w:r>
      <w:r w:rsidR="00DC5E37" w:rsidRPr="00333D37">
        <w:t>мити про це іншу Сторону будь-</w:t>
      </w:r>
      <w:r w:rsidRPr="00333D37">
        <w:t xml:space="preserve">якими припустимими засобами з наступним протягом 3 (трьох) робочих днів письмовим повідомленням. </w:t>
      </w:r>
    </w:p>
    <w:p w:rsidR="00DC5E37" w:rsidRPr="00333D37" w:rsidRDefault="008E1161" w:rsidP="00ED0277">
      <w:pPr>
        <w:jc w:val="both"/>
      </w:pPr>
      <w:r w:rsidRPr="00333D37">
        <w:t xml:space="preserve">7.4. Достатнім доказом дії обставин непоборної сили є документ, виданий Торговопромисловою палатою або іншим органом, уповноваженим чинним законодавством України на засвідчення обставин непереборної сили. Надання вказаного доказу іншій Стороні повинно бути здійснено в розумні строки, що необхідні для його отримання від уповноваженого органу, але не пізніше 14 днів з дати виникнення таких обставин. </w:t>
      </w:r>
    </w:p>
    <w:p w:rsidR="00DC5E37" w:rsidRPr="00333D37" w:rsidRDefault="008E1161" w:rsidP="00ED0277">
      <w:pPr>
        <w:jc w:val="both"/>
      </w:pPr>
      <w:r w:rsidRPr="00333D37">
        <w:t xml:space="preserve">7.5. Строк виконання зобов‘язань автоматично відкладається відповідно до часу, протягом якого будуть діяти такі обставини. </w:t>
      </w:r>
    </w:p>
    <w:p w:rsidR="00DC5E37" w:rsidRDefault="008E1161" w:rsidP="00ED0277">
      <w:pPr>
        <w:jc w:val="both"/>
      </w:pPr>
      <w:r w:rsidRPr="00333D37">
        <w:t>7.6. Якщо форс-мажорні обставини продовжуються понад один місяць, Сторони вирішують питання про доцільність продовження дії цього Договору. У випадку прийняття рішення про припинення його дії, Сторони укладають відповідну додаткову угоду.</w:t>
      </w:r>
    </w:p>
    <w:p w:rsidR="007001CD" w:rsidRPr="00333D37" w:rsidRDefault="007001CD" w:rsidP="00ED0277">
      <w:pPr>
        <w:jc w:val="both"/>
      </w:pPr>
    </w:p>
    <w:p w:rsidR="00DC5E37" w:rsidRPr="00333D37" w:rsidRDefault="008E1161" w:rsidP="00645057">
      <w:pPr>
        <w:jc w:val="center"/>
        <w:rPr>
          <w:b/>
        </w:rPr>
      </w:pPr>
      <w:r w:rsidRPr="00333D37">
        <w:rPr>
          <w:b/>
        </w:rPr>
        <w:t>8. ПОРЯДОК РОЗВ`ЯЗАННЯ СПОРІВ</w:t>
      </w:r>
    </w:p>
    <w:p w:rsidR="00DC5E37" w:rsidRPr="00333D37" w:rsidRDefault="008E1161" w:rsidP="00ED0277">
      <w:pPr>
        <w:jc w:val="both"/>
      </w:pPr>
      <w:r w:rsidRPr="00333D37">
        <w:t xml:space="preserve">8.1. Усі спори, що виникають з цього Договору або пов’язані із ним, вирішуються шляхом переговорів та консультацій між Сторонами. </w:t>
      </w:r>
    </w:p>
    <w:p w:rsidR="00DC5E37" w:rsidRDefault="008E1161" w:rsidP="00ED0277">
      <w:pPr>
        <w:jc w:val="both"/>
      </w:pPr>
      <w:r w:rsidRPr="00333D37">
        <w:t xml:space="preserve">8.2. Якщо відповідний спір неможливо вирішити шляхом переговорів та консультацій, він вирішується в судовому порядку за встановленою підвідомчістю та підсудністю такого спору відповідно до чинного законодавства України. </w:t>
      </w:r>
    </w:p>
    <w:p w:rsidR="00C51B52" w:rsidRPr="00333D37" w:rsidRDefault="00C51B52" w:rsidP="00ED0277">
      <w:pPr>
        <w:jc w:val="both"/>
      </w:pPr>
    </w:p>
    <w:p w:rsidR="00DC5E37" w:rsidRPr="00333D37" w:rsidRDefault="008E1161" w:rsidP="002900DD">
      <w:pPr>
        <w:jc w:val="center"/>
        <w:rPr>
          <w:b/>
        </w:rPr>
      </w:pPr>
      <w:r w:rsidRPr="00333D37">
        <w:rPr>
          <w:b/>
        </w:rPr>
        <w:t>9. СТРОК ДІЇ ДОГОВОРУ ТА ІНШІ УМОВИ</w:t>
      </w:r>
    </w:p>
    <w:p w:rsidR="00DC5E37" w:rsidRPr="00333D37" w:rsidRDefault="008E1161" w:rsidP="00ED0277">
      <w:pPr>
        <w:jc w:val="both"/>
      </w:pPr>
      <w:r w:rsidRPr="00333D37">
        <w:t xml:space="preserve">9.1. Цей Договір набуває чинності з моменту скріплення його підписами Сторін та діє в частині здійснення розрахунків між Сторонами до їх повного та належного здійснення, а в частині передачі газу </w:t>
      </w:r>
      <w:r w:rsidR="0084368F" w:rsidRPr="00333D37">
        <w:t>Покупцю по _________2022р.</w:t>
      </w:r>
      <w:r w:rsidRPr="00333D37">
        <w:t xml:space="preserve"> (включно). </w:t>
      </w:r>
    </w:p>
    <w:p w:rsidR="00DC5E37" w:rsidRPr="00333D37" w:rsidRDefault="008E1161" w:rsidP="00ED0277">
      <w:pPr>
        <w:jc w:val="both"/>
      </w:pPr>
      <w:r w:rsidRPr="00333D37">
        <w:t xml:space="preserve">9.2. У випадку, якщо установчим документом Сторони передбачена наявність печатки, Договір має бути скріплений печаткою такої Сторони. </w:t>
      </w:r>
    </w:p>
    <w:p w:rsidR="00DC5E37" w:rsidRPr="00333D37" w:rsidRDefault="008E1161" w:rsidP="00ED0277">
      <w:pPr>
        <w:jc w:val="both"/>
      </w:pPr>
      <w:r w:rsidRPr="00333D37">
        <w:t xml:space="preserve">9.3. </w:t>
      </w:r>
      <w:r w:rsidR="0084368F" w:rsidRPr="00333D37">
        <w:t>Умови цього Договору</w:t>
      </w:r>
      <w:r w:rsidRPr="00333D37">
        <w:t xml:space="preserve"> можуть бути змінені за домовленістю Сторін шляхом укладення відповідної письмової додаткової угоди. </w:t>
      </w:r>
    </w:p>
    <w:p w:rsidR="00DC5E37" w:rsidRPr="00333D37" w:rsidRDefault="008E1161" w:rsidP="00ED0277">
      <w:pPr>
        <w:jc w:val="both"/>
      </w:pPr>
      <w:r w:rsidRPr="00333D37">
        <w:t xml:space="preserve">9.4. Сторони зобов'язуються повідомляти одна одну про зміни своїх банківських реквізитів, місцезнаходження, номерів телефонів, факсів, статусу платників податків, найменування у п’ятиденний строк з дня виникнення відповідних змін рекомендованим листом з повідомленням про вручення. </w:t>
      </w:r>
    </w:p>
    <w:p w:rsidR="00DC5E37" w:rsidRPr="00333D37" w:rsidRDefault="0084368F" w:rsidP="00ED0277">
      <w:pPr>
        <w:jc w:val="both"/>
      </w:pPr>
      <w:r w:rsidRPr="00333D37">
        <w:t xml:space="preserve">9.5. Цей Договір </w:t>
      </w:r>
      <w:r w:rsidR="008E1161" w:rsidRPr="00333D37">
        <w:t xml:space="preserve">та усі його додатки є конфіденційними документами і відомості, що містяться в них, не підлягають розголошенню без попередньої письмової згоди другої Сторони, окрім випадків та у спосіб, якщо це вимагається чинним законодавством України. а також у разі ведення обліку та складання звітності щодо господарської діяльності Продавця третіми особами на договірних засадах, про що Продавець повідомляє Покупця. </w:t>
      </w:r>
    </w:p>
    <w:p w:rsidR="00DC5E37" w:rsidRPr="00333D37" w:rsidRDefault="008E1161" w:rsidP="00ED0277">
      <w:pPr>
        <w:jc w:val="both"/>
      </w:pPr>
      <w:r w:rsidRPr="00333D37">
        <w:t>9.6. Усі додаткові угоди до ць</w:t>
      </w:r>
      <w:r w:rsidR="0084368F" w:rsidRPr="00333D37">
        <w:t>ого Договору</w:t>
      </w:r>
      <w:r w:rsidRPr="00333D37">
        <w:t xml:space="preserve"> набувають чинності, якщо вони вчинені у письмовому вигляді, підписані та скріплені печатками Сторін (за наявності). </w:t>
      </w:r>
    </w:p>
    <w:p w:rsidR="00C51B52" w:rsidRDefault="008E1161" w:rsidP="00ED0277">
      <w:pPr>
        <w:jc w:val="both"/>
      </w:pPr>
      <w:r w:rsidRPr="00333D37">
        <w:t>9.7. Всі повідомлення за Договором вважаються оформленими належним чином у випадку, якщо вони здійснені в письмовій формі та надіслані рекомендованим листом, кур’єром або вручені особисто за зазначеними в Договорі адресами Сторін. Датою отримання таких повідомлень буде вважатися дата їх особистого вручення або дата поштового штемпеля</w:t>
      </w:r>
      <w:r w:rsidR="00DC5E37" w:rsidRPr="00333D37">
        <w:t xml:space="preserve"> відділу зв'язку одержувача. </w:t>
      </w:r>
    </w:p>
    <w:p w:rsidR="00DC5E37" w:rsidRPr="00333D37" w:rsidRDefault="008E1161" w:rsidP="00ED0277">
      <w:pPr>
        <w:jc w:val="both"/>
      </w:pPr>
      <w:r w:rsidRPr="00333D37">
        <w:t>9.8. Сторони не мають права передавати свої права та обов’язки за Договором будь</w:t>
      </w:r>
      <w:r w:rsidR="0084368F" w:rsidRPr="00333D37">
        <w:t>-</w:t>
      </w:r>
      <w:r w:rsidRPr="00333D37">
        <w:t xml:space="preserve">якій третій особі без письмової згоди іншої Сторони. </w:t>
      </w:r>
    </w:p>
    <w:p w:rsidR="00DC5E37" w:rsidRPr="00333D37" w:rsidRDefault="008E1161" w:rsidP="00ED0277">
      <w:pPr>
        <w:jc w:val="both"/>
      </w:pPr>
      <w:r w:rsidRPr="00333D37">
        <w:t xml:space="preserve">9.9. Зі всіх питань, які неврегульовані цим Договором, Сторони керуються положеннями чинного законодавства України. </w:t>
      </w:r>
    </w:p>
    <w:p w:rsidR="00DC5E37" w:rsidRPr="00333D37" w:rsidRDefault="008E1161" w:rsidP="00ED0277">
      <w:pPr>
        <w:jc w:val="both"/>
      </w:pPr>
      <w:r w:rsidRPr="00333D37">
        <w:t>9.10. Під час укладання Договору, Сторони підтверджують, що особи, які підписали Договір, діють в межах наданих їм статутом та/або довіреністю повноважень, а також не є усуненими від виконання своїх обов'язків, що Сторонами отримані всі необхідні для укладання цього Дог</w:t>
      </w:r>
      <w:r w:rsidR="0084368F" w:rsidRPr="00333D37">
        <w:t xml:space="preserve">овору </w:t>
      </w:r>
      <w:r w:rsidRPr="00333D37">
        <w:t xml:space="preserve">погодження. </w:t>
      </w:r>
    </w:p>
    <w:p w:rsidR="00DC5E37" w:rsidRPr="00333D37" w:rsidRDefault="008E1161" w:rsidP="00ED0277">
      <w:pPr>
        <w:jc w:val="both"/>
      </w:pPr>
      <w:r w:rsidRPr="00333D37">
        <w:t xml:space="preserve">9.11. Сторони мають право на збір та обробку персональних даних в межах виконання зобов’язань за цим Договором для реалізації ділових відносин між Сторонами. Персональні дані Сторін захищаються в порядку, передбаченому чинним законодавством. Факт підписання Договору є фактом отримання згоди і повідомлення для Сторін про збір та обробку персональних даних. </w:t>
      </w:r>
    </w:p>
    <w:p w:rsidR="00DC5E37" w:rsidRDefault="008E1161" w:rsidP="00ED0277">
      <w:pPr>
        <w:jc w:val="both"/>
      </w:pPr>
      <w:r w:rsidRPr="00333D37">
        <w:t xml:space="preserve">9.12. Цей Договір укладений при повному розумінні Сторонами його умов та термінології, українською мовою в двох оригінальних примірниках, які мають однакому юридичну силу, по одному для кожної з Сторін. </w:t>
      </w:r>
    </w:p>
    <w:p w:rsidR="00C51B52" w:rsidRPr="00333D37" w:rsidRDefault="00C51B52" w:rsidP="00ED0277">
      <w:pPr>
        <w:jc w:val="both"/>
      </w:pPr>
    </w:p>
    <w:p w:rsidR="00DC5E37" w:rsidRPr="00333D37" w:rsidRDefault="008E1161" w:rsidP="00645057">
      <w:pPr>
        <w:jc w:val="center"/>
        <w:rPr>
          <w:b/>
        </w:rPr>
      </w:pPr>
      <w:r w:rsidRPr="00333D37">
        <w:rPr>
          <w:b/>
        </w:rPr>
        <w:t>10. МІЖНАРОДНІ САНКЦІЇ ТА АНТИКОРУПЦІЙНЕ ЗАСТЕРЕЖЕННЯ</w:t>
      </w:r>
    </w:p>
    <w:p w:rsidR="00DC5E37" w:rsidRPr="00333D37" w:rsidRDefault="008E1161" w:rsidP="00ED0277">
      <w:pPr>
        <w:jc w:val="both"/>
      </w:pPr>
      <w:r w:rsidRPr="00333D37">
        <w:t xml:space="preserve">10.1. Сторони цим запевняють та гарантують одна одній, що (як на момент підписання Сторонами цього Договору, так і на майбутнє): а)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 б) Сторона не співпрацює та не пов’язана відносинами контролю з особами, на яких поширюється дія Санкцій; в) Сторона здійснює свою господарську діяльність із дотриманням вимог Антикорупційного законодавства. Під Антикорупційним законодавством слід розуміти:  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  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 г)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 д)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11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е)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 </w:t>
      </w:r>
    </w:p>
    <w:p w:rsidR="00DC5E37" w:rsidRPr="00333D37" w:rsidRDefault="008E1161" w:rsidP="00ED0277">
      <w:pPr>
        <w:jc w:val="both"/>
      </w:pPr>
      <w:r w:rsidRPr="00333D37">
        <w:t xml:space="preserve">10.2.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rsidR="00DC5E37" w:rsidRPr="00333D37" w:rsidRDefault="008E1161" w:rsidP="00ED0277">
      <w:pPr>
        <w:jc w:val="both"/>
      </w:pPr>
      <w:r w:rsidRPr="00333D37">
        <w:t xml:space="preserve">10.3.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 </w:t>
      </w:r>
    </w:p>
    <w:p w:rsidR="00DC5E37" w:rsidRDefault="008E1161" w:rsidP="00ED0277">
      <w:pPr>
        <w:jc w:val="both"/>
      </w:pPr>
      <w:r w:rsidRPr="00333D37">
        <w:t xml:space="preserve">10.4.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 </w:t>
      </w:r>
    </w:p>
    <w:p w:rsidR="00C51B52" w:rsidRPr="00333D37" w:rsidRDefault="00C51B52" w:rsidP="00ED0277">
      <w:pPr>
        <w:jc w:val="both"/>
      </w:pPr>
    </w:p>
    <w:p w:rsidR="00080EC5" w:rsidRPr="00333D37" w:rsidRDefault="008E1161" w:rsidP="0084368F">
      <w:pPr>
        <w:jc w:val="center"/>
        <w:rPr>
          <w:b/>
        </w:rPr>
      </w:pPr>
      <w:r w:rsidRPr="00333D37">
        <w:rPr>
          <w:b/>
        </w:rPr>
        <w:t>11. МІСЦЕЗНАХОДЖЕННЯ, РЕКВІЗИТИ ТА ПІДПИСИ СТОРІН</w:t>
      </w:r>
    </w:p>
    <w:sectPr w:rsidR="00080EC5" w:rsidRPr="00333D37" w:rsidSect="00080EC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67" w:rsidRDefault="00A62267" w:rsidP="00333D37">
      <w:pPr>
        <w:spacing w:after="0" w:line="240" w:lineRule="auto"/>
      </w:pPr>
      <w:r>
        <w:separator/>
      </w:r>
    </w:p>
  </w:endnote>
  <w:endnote w:type="continuationSeparator" w:id="0">
    <w:p w:rsidR="00A62267" w:rsidRDefault="00A62267" w:rsidP="0033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697387"/>
      <w:docPartObj>
        <w:docPartGallery w:val="Page Numbers (Bottom of Page)"/>
        <w:docPartUnique/>
      </w:docPartObj>
    </w:sdtPr>
    <w:sdtEndPr/>
    <w:sdtContent>
      <w:p w:rsidR="00333D37" w:rsidRDefault="003536CE">
        <w:pPr>
          <w:pStyle w:val="a6"/>
          <w:jc w:val="right"/>
        </w:pPr>
        <w:r>
          <w:fldChar w:fldCharType="begin"/>
        </w:r>
        <w:r w:rsidR="00333D37">
          <w:instrText>PAGE   \* MERGEFORMAT</w:instrText>
        </w:r>
        <w:r>
          <w:fldChar w:fldCharType="separate"/>
        </w:r>
        <w:r w:rsidR="00B31247">
          <w:rPr>
            <w:noProof/>
          </w:rPr>
          <w:t>1</w:t>
        </w:r>
        <w:r>
          <w:fldChar w:fldCharType="end"/>
        </w:r>
      </w:p>
    </w:sdtContent>
  </w:sdt>
  <w:p w:rsidR="00333D37" w:rsidRDefault="00333D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67" w:rsidRDefault="00A62267" w:rsidP="00333D37">
      <w:pPr>
        <w:spacing w:after="0" w:line="240" w:lineRule="auto"/>
      </w:pPr>
      <w:r>
        <w:separator/>
      </w:r>
    </w:p>
  </w:footnote>
  <w:footnote w:type="continuationSeparator" w:id="0">
    <w:p w:rsidR="00A62267" w:rsidRDefault="00A62267" w:rsidP="00333D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955"/>
    <w:multiLevelType w:val="multilevel"/>
    <w:tmpl w:val="95E052AA"/>
    <w:lvl w:ilvl="0">
      <w:start w:val="1"/>
      <w:numFmt w:val="decimal"/>
      <w:lvlText w:val="%1."/>
      <w:lvlJc w:val="left"/>
      <w:pPr>
        <w:ind w:left="1068" w:hanging="360"/>
      </w:pPr>
    </w:lvl>
    <w:lvl w:ilvl="1">
      <w:start w:val="4"/>
      <w:numFmt w:val="decimal"/>
      <w:lvlText w:val="%1.%2."/>
      <w:lvlJc w:val="left"/>
      <w:pPr>
        <w:ind w:left="1068" w:hanging="360"/>
      </w:pPr>
      <w:rPr>
        <w:color w:val="000000"/>
      </w:rPr>
    </w:lvl>
    <w:lvl w:ilvl="2">
      <w:start w:val="1"/>
      <w:numFmt w:val="decimal"/>
      <w:lvlText w:val="%1.%2.%3."/>
      <w:lvlJc w:val="left"/>
      <w:pPr>
        <w:ind w:left="1428" w:hanging="719"/>
      </w:pPr>
      <w:rPr>
        <w:color w:val="000000"/>
      </w:rPr>
    </w:lvl>
    <w:lvl w:ilvl="3">
      <w:start w:val="1"/>
      <w:numFmt w:val="decimal"/>
      <w:lvlText w:val="%1.%2.%3.%4."/>
      <w:lvlJc w:val="left"/>
      <w:pPr>
        <w:ind w:left="1428" w:hanging="719"/>
      </w:pPr>
      <w:rPr>
        <w:color w:val="000000"/>
      </w:rPr>
    </w:lvl>
    <w:lvl w:ilvl="4">
      <w:start w:val="1"/>
      <w:numFmt w:val="decimal"/>
      <w:lvlText w:val="%1.%2.%3.%4.%5."/>
      <w:lvlJc w:val="left"/>
      <w:pPr>
        <w:ind w:left="1788" w:hanging="1080"/>
      </w:pPr>
      <w:rPr>
        <w:color w:val="000000"/>
      </w:rPr>
    </w:lvl>
    <w:lvl w:ilvl="5">
      <w:start w:val="1"/>
      <w:numFmt w:val="decimal"/>
      <w:lvlText w:val="%1.%2.%3.%4.%5.%6."/>
      <w:lvlJc w:val="left"/>
      <w:pPr>
        <w:ind w:left="1788" w:hanging="1080"/>
      </w:pPr>
      <w:rPr>
        <w:color w:val="000000"/>
      </w:rPr>
    </w:lvl>
    <w:lvl w:ilvl="6">
      <w:start w:val="1"/>
      <w:numFmt w:val="decimal"/>
      <w:lvlText w:val="%1.%2.%3.%4.%5.%6.%7."/>
      <w:lvlJc w:val="left"/>
      <w:pPr>
        <w:ind w:left="2148" w:hanging="1440"/>
      </w:pPr>
      <w:rPr>
        <w:color w:val="000000"/>
      </w:rPr>
    </w:lvl>
    <w:lvl w:ilvl="7">
      <w:start w:val="1"/>
      <w:numFmt w:val="decimal"/>
      <w:lvlText w:val="%1.%2.%3.%4.%5.%6.%7.%8."/>
      <w:lvlJc w:val="left"/>
      <w:pPr>
        <w:ind w:left="2148" w:hanging="1440"/>
      </w:pPr>
      <w:rPr>
        <w:color w:val="000000"/>
      </w:rPr>
    </w:lvl>
    <w:lvl w:ilvl="8">
      <w:start w:val="1"/>
      <w:numFmt w:val="decimal"/>
      <w:lvlText w:val="%1.%2.%3.%4.%5.%6.%7.%8.%9."/>
      <w:lvlJc w:val="left"/>
      <w:pPr>
        <w:ind w:left="2508" w:hanging="1800"/>
      </w:pPr>
      <w:rPr>
        <w:color w:val="000000"/>
      </w:rPr>
    </w:lvl>
  </w:abstractNum>
  <w:abstractNum w:abstractNumId="1">
    <w:nsid w:val="0DE1107B"/>
    <w:multiLevelType w:val="multilevel"/>
    <w:tmpl w:val="D48ECA6C"/>
    <w:lvl w:ilvl="0">
      <w:start w:val="1"/>
      <w:numFmt w:val="bullet"/>
      <w:lvlText w:val="●"/>
      <w:lvlJc w:val="left"/>
      <w:pPr>
        <w:ind w:left="1286" w:hanging="360"/>
      </w:pPr>
      <w:rPr>
        <w:rFonts w:ascii="Noto Sans Symbols" w:eastAsia="Noto Sans Symbols" w:hAnsi="Noto Sans Symbols" w:cs="Noto Sans Symbols"/>
      </w:rPr>
    </w:lvl>
    <w:lvl w:ilvl="1">
      <w:start w:val="1"/>
      <w:numFmt w:val="bullet"/>
      <w:lvlText w:val="o"/>
      <w:lvlJc w:val="left"/>
      <w:pPr>
        <w:ind w:left="2006" w:hanging="360"/>
      </w:pPr>
      <w:rPr>
        <w:rFonts w:ascii="Courier New" w:eastAsia="Courier New" w:hAnsi="Courier New" w:cs="Courier New"/>
      </w:rPr>
    </w:lvl>
    <w:lvl w:ilvl="2">
      <w:start w:val="1"/>
      <w:numFmt w:val="bullet"/>
      <w:lvlText w:val="▪"/>
      <w:lvlJc w:val="left"/>
      <w:pPr>
        <w:ind w:left="2726" w:hanging="360"/>
      </w:pPr>
      <w:rPr>
        <w:rFonts w:ascii="Noto Sans Symbols" w:eastAsia="Noto Sans Symbols" w:hAnsi="Noto Sans Symbols" w:cs="Noto Sans Symbols"/>
      </w:rPr>
    </w:lvl>
    <w:lvl w:ilvl="3">
      <w:start w:val="1"/>
      <w:numFmt w:val="bullet"/>
      <w:lvlText w:val="●"/>
      <w:lvlJc w:val="left"/>
      <w:pPr>
        <w:ind w:left="3446" w:hanging="360"/>
      </w:pPr>
      <w:rPr>
        <w:rFonts w:ascii="Noto Sans Symbols" w:eastAsia="Noto Sans Symbols" w:hAnsi="Noto Sans Symbols" w:cs="Noto Sans Symbols"/>
      </w:rPr>
    </w:lvl>
    <w:lvl w:ilvl="4">
      <w:start w:val="1"/>
      <w:numFmt w:val="bullet"/>
      <w:lvlText w:val="o"/>
      <w:lvlJc w:val="left"/>
      <w:pPr>
        <w:ind w:left="4166" w:hanging="360"/>
      </w:pPr>
      <w:rPr>
        <w:rFonts w:ascii="Courier New" w:eastAsia="Courier New" w:hAnsi="Courier New" w:cs="Courier New"/>
      </w:rPr>
    </w:lvl>
    <w:lvl w:ilvl="5">
      <w:start w:val="1"/>
      <w:numFmt w:val="bullet"/>
      <w:lvlText w:val="▪"/>
      <w:lvlJc w:val="left"/>
      <w:pPr>
        <w:ind w:left="4886" w:hanging="360"/>
      </w:pPr>
      <w:rPr>
        <w:rFonts w:ascii="Noto Sans Symbols" w:eastAsia="Noto Sans Symbols" w:hAnsi="Noto Sans Symbols" w:cs="Noto Sans Symbols"/>
      </w:rPr>
    </w:lvl>
    <w:lvl w:ilvl="6">
      <w:start w:val="1"/>
      <w:numFmt w:val="bullet"/>
      <w:lvlText w:val="●"/>
      <w:lvlJc w:val="left"/>
      <w:pPr>
        <w:ind w:left="5606" w:hanging="360"/>
      </w:pPr>
      <w:rPr>
        <w:rFonts w:ascii="Noto Sans Symbols" w:eastAsia="Noto Sans Symbols" w:hAnsi="Noto Sans Symbols" w:cs="Noto Sans Symbols"/>
      </w:rPr>
    </w:lvl>
    <w:lvl w:ilvl="7">
      <w:start w:val="1"/>
      <w:numFmt w:val="bullet"/>
      <w:lvlText w:val="o"/>
      <w:lvlJc w:val="left"/>
      <w:pPr>
        <w:ind w:left="6326" w:hanging="360"/>
      </w:pPr>
      <w:rPr>
        <w:rFonts w:ascii="Courier New" w:eastAsia="Courier New" w:hAnsi="Courier New" w:cs="Courier New"/>
      </w:rPr>
    </w:lvl>
    <w:lvl w:ilvl="8">
      <w:start w:val="1"/>
      <w:numFmt w:val="bullet"/>
      <w:lvlText w:val="▪"/>
      <w:lvlJc w:val="left"/>
      <w:pPr>
        <w:ind w:left="7046" w:hanging="360"/>
      </w:pPr>
      <w:rPr>
        <w:rFonts w:ascii="Noto Sans Symbols" w:eastAsia="Noto Sans Symbols" w:hAnsi="Noto Sans Symbols" w:cs="Noto Sans Symbols"/>
      </w:rPr>
    </w:lvl>
  </w:abstractNum>
  <w:abstractNum w:abstractNumId="2">
    <w:nsid w:val="5BCC6560"/>
    <w:multiLevelType w:val="hybridMultilevel"/>
    <w:tmpl w:val="99D05940"/>
    <w:lvl w:ilvl="0" w:tplc="33DA848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6BC5264"/>
    <w:multiLevelType w:val="multilevel"/>
    <w:tmpl w:val="1B6A1A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161"/>
    <w:rsid w:val="00080EC5"/>
    <w:rsid w:val="000E2217"/>
    <w:rsid w:val="001B6991"/>
    <w:rsid w:val="001C1980"/>
    <w:rsid w:val="001F1086"/>
    <w:rsid w:val="002900DD"/>
    <w:rsid w:val="002B02C4"/>
    <w:rsid w:val="00333D37"/>
    <w:rsid w:val="003434FE"/>
    <w:rsid w:val="003536CE"/>
    <w:rsid w:val="004971F4"/>
    <w:rsid w:val="005112A2"/>
    <w:rsid w:val="00645057"/>
    <w:rsid w:val="007001CD"/>
    <w:rsid w:val="0084368F"/>
    <w:rsid w:val="008C575B"/>
    <w:rsid w:val="008E1161"/>
    <w:rsid w:val="009B3F65"/>
    <w:rsid w:val="00A62267"/>
    <w:rsid w:val="00A66E47"/>
    <w:rsid w:val="00A72C65"/>
    <w:rsid w:val="00B31247"/>
    <w:rsid w:val="00BB1B4F"/>
    <w:rsid w:val="00BB7C26"/>
    <w:rsid w:val="00C51B52"/>
    <w:rsid w:val="00CB097C"/>
    <w:rsid w:val="00DC5E37"/>
    <w:rsid w:val="00EB539E"/>
    <w:rsid w:val="00ED0277"/>
    <w:rsid w:val="00FB54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217"/>
    <w:pPr>
      <w:ind w:left="720"/>
      <w:contextualSpacing/>
    </w:pPr>
  </w:style>
  <w:style w:type="paragraph" w:styleId="a4">
    <w:name w:val="header"/>
    <w:basedOn w:val="a"/>
    <w:link w:val="a5"/>
    <w:uiPriority w:val="99"/>
    <w:unhideWhenUsed/>
    <w:rsid w:val="00333D3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33D37"/>
  </w:style>
  <w:style w:type="paragraph" w:styleId="a6">
    <w:name w:val="footer"/>
    <w:basedOn w:val="a"/>
    <w:link w:val="a7"/>
    <w:uiPriority w:val="99"/>
    <w:unhideWhenUsed/>
    <w:rsid w:val="00333D3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33D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217"/>
    <w:pPr>
      <w:ind w:left="720"/>
      <w:contextualSpacing/>
    </w:pPr>
  </w:style>
  <w:style w:type="paragraph" w:styleId="a4">
    <w:name w:val="header"/>
    <w:basedOn w:val="a"/>
    <w:link w:val="a5"/>
    <w:uiPriority w:val="99"/>
    <w:unhideWhenUsed/>
    <w:rsid w:val="00333D3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33D37"/>
  </w:style>
  <w:style w:type="paragraph" w:styleId="a6">
    <w:name w:val="footer"/>
    <w:basedOn w:val="a"/>
    <w:link w:val="a7"/>
    <w:uiPriority w:val="99"/>
    <w:unhideWhenUsed/>
    <w:rsid w:val="00333D3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33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13647</Words>
  <Characters>7780</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Home1</cp:lastModifiedBy>
  <cp:revision>2</cp:revision>
  <dcterms:created xsi:type="dcterms:W3CDTF">2022-01-19T13:40:00Z</dcterms:created>
  <dcterms:modified xsi:type="dcterms:W3CDTF">2022-01-19T13:40:00Z</dcterms:modified>
</cp:coreProperties>
</file>