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E4E85" w14:textId="2A04825E" w:rsidR="004D3EF2" w:rsidRDefault="004D3EF2" w:rsidP="004D3EF2">
      <w:pPr>
        <w:pBdr>
          <w:top w:val="nil"/>
          <w:left w:val="nil"/>
          <w:bottom w:val="nil"/>
          <w:right w:val="nil"/>
          <w:between w:val="nil"/>
        </w:pBdr>
        <w:tabs>
          <w:tab w:val="left" w:pos="3976"/>
        </w:tabs>
        <w:rPr>
          <w:rFonts w:ascii="Open Sans" w:eastAsia="Open Sans" w:hAnsi="Open Sans" w:cs="Open Sans"/>
          <w:color w:val="000000"/>
        </w:rPr>
      </w:pPr>
    </w:p>
    <w:p w14:paraId="405706C7" w14:textId="6C7408F1" w:rsidR="004D3EF2" w:rsidRDefault="00292134" w:rsidP="004D3EF2">
      <w:pPr>
        <w:pBdr>
          <w:top w:val="nil"/>
          <w:left w:val="nil"/>
          <w:bottom w:val="nil"/>
          <w:right w:val="nil"/>
          <w:between w:val="nil"/>
        </w:pBdr>
        <w:shd w:val="clear" w:color="auto" w:fill="E7E6E6"/>
        <w:spacing w:after="120"/>
        <w:jc w:val="center"/>
        <w:rPr>
          <w:rFonts w:ascii="Open Sans" w:eastAsia="Open Sans" w:hAnsi="Open Sans" w:cs="Open Sans"/>
          <w:color w:val="000000"/>
          <w:sz w:val="40"/>
          <w:szCs w:val="40"/>
        </w:rPr>
      </w:pPr>
      <w:r>
        <w:rPr>
          <w:rFonts w:ascii="Open Sans" w:eastAsia="Open Sans" w:hAnsi="Open Sans" w:cs="Open Sans"/>
          <w:b/>
          <w:color w:val="000000"/>
          <w:sz w:val="40"/>
          <w:szCs w:val="40"/>
        </w:rPr>
        <w:t>План доброчесності Червоноградської міської ради 2020-2022</w:t>
      </w:r>
      <w:bookmarkStart w:id="0" w:name="_GoBack"/>
      <w:bookmarkEnd w:id="0"/>
    </w:p>
    <w:tbl>
      <w:tblPr>
        <w:tblW w:w="1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2263"/>
        <w:gridCol w:w="850"/>
        <w:gridCol w:w="2977"/>
        <w:gridCol w:w="1795"/>
        <w:gridCol w:w="1701"/>
        <w:gridCol w:w="1559"/>
        <w:gridCol w:w="3828"/>
        <w:gridCol w:w="11"/>
      </w:tblGrid>
      <w:tr w:rsidR="004D3EF2" w14:paraId="706699E0" w14:textId="77777777" w:rsidTr="00E434C9">
        <w:trPr>
          <w:gridAfter w:val="1"/>
          <w:wAfter w:w="11" w:type="dxa"/>
          <w:trHeight w:val="870"/>
        </w:trPr>
        <w:tc>
          <w:tcPr>
            <w:tcW w:w="426" w:type="dxa"/>
            <w:shd w:val="clear" w:color="auto" w:fill="BFBFBF"/>
          </w:tcPr>
          <w:p w14:paraId="65ABDE8D"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6"/>
                <w:szCs w:val="16"/>
              </w:rPr>
            </w:pPr>
            <w:r>
              <w:rPr>
                <w:rFonts w:ascii="Arial Unicode MS" w:eastAsia="Arial Unicode MS" w:hAnsi="Arial Unicode MS" w:cs="Arial Unicode MS"/>
                <w:b/>
                <w:color w:val="000000"/>
                <w:sz w:val="16"/>
                <w:szCs w:val="16"/>
              </w:rPr>
              <w:t>№</w:t>
            </w:r>
          </w:p>
        </w:tc>
        <w:tc>
          <w:tcPr>
            <w:tcW w:w="2263" w:type="dxa"/>
            <w:shd w:val="clear" w:color="auto" w:fill="BFBFBF"/>
          </w:tcPr>
          <w:p w14:paraId="0D85B466"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6"/>
                <w:szCs w:val="16"/>
              </w:rPr>
            </w:pPr>
            <w:r>
              <w:rPr>
                <w:rFonts w:ascii="Open Sans" w:eastAsia="Open Sans" w:hAnsi="Open Sans" w:cs="Open Sans"/>
                <w:b/>
                <w:color w:val="000000"/>
                <w:sz w:val="16"/>
                <w:szCs w:val="16"/>
              </w:rPr>
              <w:t>Iдентифiкований корупцiйний ризик</w:t>
            </w:r>
          </w:p>
        </w:tc>
        <w:tc>
          <w:tcPr>
            <w:tcW w:w="850" w:type="dxa"/>
            <w:shd w:val="clear" w:color="auto" w:fill="BFBFBF"/>
          </w:tcPr>
          <w:p w14:paraId="5D66531E"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6"/>
                <w:szCs w:val="16"/>
              </w:rPr>
            </w:pPr>
            <w:r>
              <w:rPr>
                <w:rFonts w:ascii="Open Sans" w:eastAsia="Open Sans" w:hAnsi="Open Sans" w:cs="Open Sans"/>
                <w:b/>
                <w:color w:val="000000"/>
                <w:sz w:val="16"/>
                <w:szCs w:val="16"/>
              </w:rPr>
              <w:t>Прiоритетнiсть</w:t>
            </w:r>
          </w:p>
        </w:tc>
        <w:tc>
          <w:tcPr>
            <w:tcW w:w="2977" w:type="dxa"/>
            <w:shd w:val="clear" w:color="auto" w:fill="BFBFBF"/>
          </w:tcPr>
          <w:p w14:paraId="398F8A3A"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6"/>
                <w:szCs w:val="16"/>
              </w:rPr>
            </w:pPr>
            <w:r>
              <w:rPr>
                <w:rFonts w:ascii="Open Sans" w:eastAsia="Open Sans" w:hAnsi="Open Sans" w:cs="Open Sans"/>
                <w:b/>
                <w:color w:val="000000"/>
                <w:sz w:val="16"/>
                <w:szCs w:val="16"/>
              </w:rPr>
              <w:t>Заходи щодо усунення / мiнiмiзацiї корупцiйного ризику</w:t>
            </w:r>
          </w:p>
        </w:tc>
        <w:tc>
          <w:tcPr>
            <w:tcW w:w="1795" w:type="dxa"/>
            <w:shd w:val="clear" w:color="auto" w:fill="BFBFBF"/>
          </w:tcPr>
          <w:p w14:paraId="52B6B53A"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6"/>
                <w:szCs w:val="16"/>
              </w:rPr>
            </w:pPr>
            <w:r>
              <w:rPr>
                <w:rFonts w:ascii="Open Sans" w:eastAsia="Open Sans" w:hAnsi="Open Sans" w:cs="Open Sans"/>
                <w:b/>
                <w:color w:val="000000"/>
                <w:sz w:val="16"/>
                <w:szCs w:val="16"/>
              </w:rPr>
              <w:t>Особа(и), вiдповiдальна(i) за виконання заходу</w:t>
            </w:r>
          </w:p>
        </w:tc>
        <w:tc>
          <w:tcPr>
            <w:tcW w:w="1701" w:type="dxa"/>
            <w:shd w:val="clear" w:color="auto" w:fill="BFBFBF"/>
          </w:tcPr>
          <w:p w14:paraId="465349F6"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6"/>
                <w:szCs w:val="16"/>
              </w:rPr>
            </w:pPr>
            <w:r>
              <w:rPr>
                <w:rFonts w:ascii="Open Sans" w:eastAsia="Open Sans" w:hAnsi="Open Sans" w:cs="Open Sans"/>
                <w:b/>
                <w:color w:val="000000"/>
                <w:sz w:val="16"/>
                <w:szCs w:val="16"/>
              </w:rPr>
              <w:t>Строк виконання заходу</w:t>
            </w:r>
          </w:p>
        </w:tc>
        <w:tc>
          <w:tcPr>
            <w:tcW w:w="1559" w:type="dxa"/>
            <w:shd w:val="clear" w:color="auto" w:fill="BFBFBF"/>
          </w:tcPr>
          <w:p w14:paraId="04493EAF"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6"/>
                <w:szCs w:val="16"/>
              </w:rPr>
            </w:pPr>
            <w:r>
              <w:rPr>
                <w:rFonts w:ascii="Open Sans" w:eastAsia="Open Sans" w:hAnsi="Open Sans" w:cs="Open Sans"/>
                <w:b/>
                <w:color w:val="000000"/>
                <w:sz w:val="16"/>
                <w:szCs w:val="16"/>
              </w:rPr>
              <w:t>Ресурси, необхiднi для впровадження заходу</w:t>
            </w:r>
          </w:p>
        </w:tc>
        <w:tc>
          <w:tcPr>
            <w:tcW w:w="3828" w:type="dxa"/>
            <w:shd w:val="clear" w:color="auto" w:fill="BFBFBF"/>
          </w:tcPr>
          <w:p w14:paraId="08F66AA9" w14:textId="77777777" w:rsidR="004D3EF2" w:rsidRDefault="004D3EF2" w:rsidP="004D3EF2">
            <w:pPr>
              <w:pBdr>
                <w:top w:val="nil"/>
                <w:left w:val="nil"/>
                <w:bottom w:val="nil"/>
                <w:right w:val="nil"/>
                <w:between w:val="nil"/>
              </w:pBdr>
              <w:jc w:val="center"/>
              <w:rPr>
                <w:rFonts w:ascii="Open Sans" w:eastAsia="Open Sans" w:hAnsi="Open Sans" w:cs="Open Sans"/>
                <w:color w:val="000000"/>
                <w:sz w:val="16"/>
                <w:szCs w:val="16"/>
              </w:rPr>
            </w:pPr>
            <w:r>
              <w:rPr>
                <w:rFonts w:ascii="Open Sans" w:eastAsia="Open Sans" w:hAnsi="Open Sans" w:cs="Open Sans"/>
                <w:b/>
                <w:color w:val="000000"/>
                <w:sz w:val="16"/>
                <w:szCs w:val="16"/>
              </w:rPr>
              <w:t>Очiкуванi результати (iндикатори виконання)</w:t>
            </w:r>
          </w:p>
        </w:tc>
      </w:tr>
      <w:tr w:rsidR="004D3EF2" w14:paraId="0B338C39" w14:textId="77777777" w:rsidTr="00E434C9">
        <w:trPr>
          <w:trHeight w:val="388"/>
        </w:trPr>
        <w:tc>
          <w:tcPr>
            <w:tcW w:w="15410" w:type="dxa"/>
            <w:gridSpan w:val="9"/>
            <w:shd w:val="clear" w:color="auto" w:fill="D9D9D9"/>
          </w:tcPr>
          <w:p w14:paraId="2B2A2754"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28"/>
                <w:szCs w:val="28"/>
              </w:rPr>
            </w:pPr>
            <w:r>
              <w:rPr>
                <w:rFonts w:ascii="Open Sans" w:eastAsia="Open Sans" w:hAnsi="Open Sans" w:cs="Open Sans"/>
                <w:b/>
                <w:color w:val="000000"/>
                <w:sz w:val="28"/>
                <w:szCs w:val="28"/>
              </w:rPr>
              <w:t>Публiчнi закупiвлi</w:t>
            </w:r>
          </w:p>
        </w:tc>
      </w:tr>
      <w:tr w:rsidR="004D3EF2" w14:paraId="4DC928EB" w14:textId="77777777" w:rsidTr="002A760F">
        <w:trPr>
          <w:gridAfter w:val="1"/>
          <w:wAfter w:w="11" w:type="dxa"/>
          <w:trHeight w:val="195"/>
        </w:trPr>
        <w:tc>
          <w:tcPr>
            <w:tcW w:w="426" w:type="dxa"/>
          </w:tcPr>
          <w:p w14:paraId="53971DDA"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w:t>
            </w:r>
          </w:p>
        </w:tc>
        <w:tc>
          <w:tcPr>
            <w:tcW w:w="2263" w:type="dxa"/>
          </w:tcPr>
          <w:p w14:paraId="67612868"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Наявнiсть деталiзованого опису предмета закупiвлi з урахуванням вiдповiдних технiчних параметрiв (технiчне завдання)</w:t>
            </w:r>
          </w:p>
        </w:tc>
        <w:tc>
          <w:tcPr>
            <w:tcW w:w="850" w:type="dxa"/>
          </w:tcPr>
          <w:p w14:paraId="1558136C"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3 бали з 3</w:t>
            </w:r>
          </w:p>
        </w:tc>
        <w:tc>
          <w:tcPr>
            <w:tcW w:w="2977" w:type="dxa"/>
          </w:tcPr>
          <w:p w14:paraId="6EEDD073"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та затвердити рiшенням сесiї мiської ради примiрну тендерну документацiю за товарами, послугами та роботами, якi найчастiше закуповуються (є найбiльш вживаними)</w:t>
            </w:r>
          </w:p>
        </w:tc>
        <w:tc>
          <w:tcPr>
            <w:tcW w:w="1795" w:type="dxa"/>
            <w:shd w:val="clear" w:color="auto" w:fill="auto"/>
          </w:tcPr>
          <w:p w14:paraId="4032574C"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Головний</w:t>
            </w:r>
          </w:p>
          <w:p w14:paraId="664BD72C"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спеціаліст з</w:t>
            </w:r>
          </w:p>
          <w:p w14:paraId="068AA7A7"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повноваженням</w:t>
            </w:r>
          </w:p>
          <w:p w14:paraId="104E5E07"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и контролю за</w:t>
            </w:r>
          </w:p>
          <w:p w14:paraId="2979FA67"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дотриманням</w:t>
            </w:r>
          </w:p>
          <w:p w14:paraId="4787FC50"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законодавства</w:t>
            </w:r>
          </w:p>
          <w:p w14:paraId="46E75A0F"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в сфері</w:t>
            </w:r>
          </w:p>
          <w:p w14:paraId="3476D8DA"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публічних</w:t>
            </w:r>
          </w:p>
          <w:p w14:paraId="4E69F025"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закупівель.</w:t>
            </w:r>
          </w:p>
          <w:p w14:paraId="512EAA2F"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w:t>
            </w:r>
          </w:p>
          <w:p w14:paraId="0643B8C0"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відділу</w:t>
            </w:r>
          </w:p>
          <w:p w14:paraId="6F1351E6"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економіки</w:t>
            </w:r>
          </w:p>
          <w:p w14:paraId="4DFE84EE" w14:textId="5339CE94" w:rsidR="004D3EF2"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Орлова О.Я.</w:t>
            </w:r>
          </w:p>
        </w:tc>
        <w:tc>
          <w:tcPr>
            <w:tcW w:w="1701" w:type="dxa"/>
            <w:shd w:val="clear" w:color="auto" w:fill="auto"/>
          </w:tcPr>
          <w:p w14:paraId="383E8E68" w14:textId="3744887A"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w:t>
            </w:r>
            <w:r w:rsidR="001D392B" w:rsidRPr="002A760F">
              <w:rPr>
                <w:rFonts w:ascii="Open Sans" w:eastAsia="Open Sans" w:hAnsi="Open Sans" w:cs="Open Sans"/>
                <w:color w:val="000000"/>
                <w:sz w:val="18"/>
                <w:szCs w:val="18"/>
              </w:rPr>
              <w:t>1</w:t>
            </w:r>
            <w:r w:rsidRPr="002A760F">
              <w:rPr>
                <w:rFonts w:ascii="Open Sans" w:eastAsia="Open Sans" w:hAnsi="Open Sans" w:cs="Open Sans"/>
                <w:color w:val="000000"/>
                <w:sz w:val="18"/>
                <w:szCs w:val="18"/>
              </w:rPr>
              <w:t>року</w:t>
            </w:r>
          </w:p>
        </w:tc>
        <w:tc>
          <w:tcPr>
            <w:tcW w:w="1559" w:type="dxa"/>
          </w:tcPr>
          <w:p w14:paraId="52E9ED7E"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7348E013"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Рiшенням сесiї мiської ради затверджено примiрну тендерну документацiю за товарами, послугами та роботами, якi найчастiше закуповуються (є найбiльш вживаними)</w:t>
            </w:r>
          </w:p>
        </w:tc>
      </w:tr>
      <w:tr w:rsidR="004D3EF2" w14:paraId="0AF10B23" w14:textId="77777777" w:rsidTr="002A760F">
        <w:trPr>
          <w:gridAfter w:val="1"/>
          <w:wAfter w:w="11" w:type="dxa"/>
          <w:trHeight w:val="195"/>
        </w:trPr>
        <w:tc>
          <w:tcPr>
            <w:tcW w:w="426" w:type="dxa"/>
            <w:vMerge w:val="restart"/>
          </w:tcPr>
          <w:p w14:paraId="3933AE7E"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w:t>
            </w:r>
          </w:p>
        </w:tc>
        <w:tc>
          <w:tcPr>
            <w:tcW w:w="2263" w:type="dxa"/>
            <w:vMerge w:val="restart"/>
          </w:tcPr>
          <w:p w14:paraId="0EB9D990"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Наявнiсть дискримiнацiйних умов у квалiфiкацiйних критерiях та / або технiчному завданнi, iнших частинах тендерної документацiї</w:t>
            </w:r>
          </w:p>
        </w:tc>
        <w:tc>
          <w:tcPr>
            <w:tcW w:w="850" w:type="dxa"/>
            <w:vMerge w:val="restart"/>
          </w:tcPr>
          <w:p w14:paraId="0ADC2F39"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3 бали з 3</w:t>
            </w:r>
          </w:p>
        </w:tc>
        <w:tc>
          <w:tcPr>
            <w:tcW w:w="2977" w:type="dxa"/>
          </w:tcPr>
          <w:p w14:paraId="3C0C633E"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та затвердити рiшенням сесiї мiської ради примiрну тендерну документацiю за напрямами роботи в сферi освiти, медицини, житлово-комунального господарства</w:t>
            </w:r>
          </w:p>
        </w:tc>
        <w:tc>
          <w:tcPr>
            <w:tcW w:w="1795" w:type="dxa"/>
            <w:shd w:val="clear" w:color="auto" w:fill="auto"/>
          </w:tcPr>
          <w:p w14:paraId="7FDD8711"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Головний</w:t>
            </w:r>
          </w:p>
          <w:p w14:paraId="70939FEB"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спеціаліст з</w:t>
            </w:r>
          </w:p>
          <w:p w14:paraId="6A6AE73D"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повноваженням</w:t>
            </w:r>
          </w:p>
          <w:p w14:paraId="22360C84"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и контролю за</w:t>
            </w:r>
          </w:p>
          <w:p w14:paraId="0E8AF960"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дотриманням</w:t>
            </w:r>
          </w:p>
          <w:p w14:paraId="048D8E0D"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законодавства</w:t>
            </w:r>
          </w:p>
          <w:p w14:paraId="458F48B6"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в сфері</w:t>
            </w:r>
          </w:p>
          <w:p w14:paraId="24E54C9B"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публічних</w:t>
            </w:r>
          </w:p>
          <w:p w14:paraId="0BB88BA9"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закупівель.</w:t>
            </w:r>
          </w:p>
          <w:p w14:paraId="41D29275"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w:t>
            </w:r>
          </w:p>
          <w:p w14:paraId="464977F5"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відділу</w:t>
            </w:r>
          </w:p>
          <w:p w14:paraId="0B8BC999"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економіки</w:t>
            </w:r>
          </w:p>
          <w:p w14:paraId="60CAAD6D" w14:textId="0CC1B306" w:rsidR="004D3EF2"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Орлова О.Я</w:t>
            </w:r>
          </w:p>
        </w:tc>
        <w:tc>
          <w:tcPr>
            <w:tcW w:w="1701" w:type="dxa"/>
            <w:shd w:val="clear" w:color="auto" w:fill="auto"/>
          </w:tcPr>
          <w:p w14:paraId="5A6C0A62" w14:textId="083DC8BC"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w:t>
            </w:r>
            <w:r w:rsidR="001D392B" w:rsidRPr="002A760F">
              <w:rPr>
                <w:rFonts w:ascii="Open Sans" w:eastAsia="Open Sans" w:hAnsi="Open Sans" w:cs="Open Sans"/>
                <w:color w:val="000000"/>
                <w:sz w:val="18"/>
                <w:szCs w:val="18"/>
              </w:rPr>
              <w:t>1</w:t>
            </w:r>
            <w:r w:rsidRPr="002A760F">
              <w:rPr>
                <w:rFonts w:ascii="Open Sans" w:eastAsia="Open Sans" w:hAnsi="Open Sans" w:cs="Open Sans"/>
                <w:color w:val="000000"/>
                <w:sz w:val="18"/>
                <w:szCs w:val="18"/>
              </w:rPr>
              <w:t xml:space="preserve"> року</w:t>
            </w:r>
          </w:p>
        </w:tc>
        <w:tc>
          <w:tcPr>
            <w:tcW w:w="1559" w:type="dxa"/>
            <w:vMerge w:val="restart"/>
          </w:tcPr>
          <w:p w14:paraId="7DD73EFE"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45989DF8"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Рiшенням сесiї мiської ради затверджено примiрну тендерну документацiю за напрямами роботи в сферi освiти, медицини, житлово-комунального господарства</w:t>
            </w:r>
          </w:p>
        </w:tc>
      </w:tr>
      <w:tr w:rsidR="004D3EF2" w14:paraId="65F59F6F" w14:textId="77777777" w:rsidTr="002A760F">
        <w:trPr>
          <w:gridAfter w:val="1"/>
          <w:wAfter w:w="11" w:type="dxa"/>
          <w:trHeight w:val="195"/>
        </w:trPr>
        <w:tc>
          <w:tcPr>
            <w:tcW w:w="426" w:type="dxa"/>
            <w:vMerge/>
          </w:tcPr>
          <w:p w14:paraId="5C450199"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5E5B3A26"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6CD2AF66"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699FD5F6"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Розробити та затвердити рiшення сесiї мiської ради, яким встановити персональну вiдповiдальнiсть керiвникiв структурних пiдроздiлiв за </w:t>
            </w:r>
            <w:r>
              <w:rPr>
                <w:rFonts w:ascii="Open Sans" w:eastAsia="Open Sans" w:hAnsi="Open Sans" w:cs="Open Sans"/>
                <w:color w:val="000000"/>
                <w:sz w:val="18"/>
                <w:szCs w:val="18"/>
              </w:rPr>
              <w:lastRenderedPageBreak/>
              <w:t>неусунення дискримiнацiйних вимог у закупiвлях</w:t>
            </w:r>
          </w:p>
        </w:tc>
        <w:tc>
          <w:tcPr>
            <w:tcW w:w="1795" w:type="dxa"/>
            <w:shd w:val="clear" w:color="auto" w:fill="auto"/>
          </w:tcPr>
          <w:p w14:paraId="4E6B23F9"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lastRenderedPageBreak/>
              <w:t>Заступник</w:t>
            </w:r>
          </w:p>
          <w:p w14:paraId="7F4FDFDE"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міського голови</w:t>
            </w:r>
          </w:p>
          <w:p w14:paraId="364C54BD"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з питань</w:t>
            </w:r>
          </w:p>
          <w:p w14:paraId="295BB1B3"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діяльності</w:t>
            </w:r>
          </w:p>
          <w:p w14:paraId="3DBCEE1A"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виконавчих</w:t>
            </w:r>
          </w:p>
          <w:p w14:paraId="14073FA1" w14:textId="77777777" w:rsidR="001D392B"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органів ради</w:t>
            </w:r>
          </w:p>
          <w:p w14:paraId="460231BF" w14:textId="02405D1B" w:rsidR="004D3EF2" w:rsidRPr="002A760F" w:rsidRDefault="001D392B" w:rsidP="001D392B">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lastRenderedPageBreak/>
              <w:t>Мисак М.І.</w:t>
            </w:r>
          </w:p>
        </w:tc>
        <w:tc>
          <w:tcPr>
            <w:tcW w:w="1701" w:type="dxa"/>
            <w:shd w:val="clear" w:color="auto" w:fill="auto"/>
          </w:tcPr>
          <w:p w14:paraId="66706C0D" w14:textId="77777777" w:rsidR="001D392B" w:rsidRPr="002A760F" w:rsidRDefault="001D392B" w:rsidP="001D392B">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lastRenderedPageBreak/>
              <w:t>Виконано</w:t>
            </w:r>
          </w:p>
          <w:p w14:paraId="01EE2B8F" w14:textId="77777777" w:rsidR="001D392B" w:rsidRPr="002A760F" w:rsidRDefault="001D392B" w:rsidP="001D392B">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рішенням сесії</w:t>
            </w:r>
          </w:p>
          <w:p w14:paraId="2909B197" w14:textId="77777777" w:rsidR="001D392B" w:rsidRPr="002A760F" w:rsidRDefault="001D392B" w:rsidP="001D392B">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№1628</w:t>
            </w:r>
          </w:p>
          <w:p w14:paraId="73EEC0E0" w14:textId="77777777" w:rsidR="001D392B" w:rsidRPr="002A760F" w:rsidRDefault="001D392B" w:rsidP="001D392B">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Про</w:t>
            </w:r>
          </w:p>
          <w:p w14:paraId="296A4C1C" w14:textId="77777777" w:rsidR="001D392B" w:rsidRPr="002A760F" w:rsidRDefault="001D392B" w:rsidP="001D392B">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lastRenderedPageBreak/>
              <w:t>встановлення</w:t>
            </w:r>
          </w:p>
          <w:p w14:paraId="6DF69607" w14:textId="77777777" w:rsidR="001D392B" w:rsidRPr="002A760F" w:rsidRDefault="001D392B" w:rsidP="001D392B">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вiдповiдальностi</w:t>
            </w:r>
          </w:p>
          <w:p w14:paraId="27E66BCD" w14:textId="77777777" w:rsidR="001D392B" w:rsidRPr="002A760F" w:rsidRDefault="001D392B" w:rsidP="001D392B">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щодо усунення</w:t>
            </w:r>
          </w:p>
          <w:p w14:paraId="4DC2689F" w14:textId="77777777" w:rsidR="001D392B" w:rsidRPr="002A760F" w:rsidRDefault="001D392B" w:rsidP="001D392B">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дискримiнацiйних</w:t>
            </w:r>
          </w:p>
          <w:p w14:paraId="36346ABD" w14:textId="77777777" w:rsidR="001D392B" w:rsidRPr="002A760F" w:rsidRDefault="001D392B" w:rsidP="001D392B">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вимог у</w:t>
            </w:r>
          </w:p>
          <w:p w14:paraId="13EF995F" w14:textId="77777777" w:rsidR="001D392B" w:rsidRPr="002A760F" w:rsidRDefault="001D392B" w:rsidP="001D392B">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тендернiй</w:t>
            </w:r>
          </w:p>
          <w:p w14:paraId="5D3B53C9" w14:textId="69DB9AA4" w:rsidR="004D3EF2" w:rsidRPr="002A760F" w:rsidRDefault="001D392B" w:rsidP="001D392B">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документацiї</w:t>
            </w:r>
          </w:p>
        </w:tc>
        <w:tc>
          <w:tcPr>
            <w:tcW w:w="1559" w:type="dxa"/>
            <w:vMerge/>
          </w:tcPr>
          <w:p w14:paraId="480A3956"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4B46609F"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Рiшенням сесiї мiської ради встановлено персональну вiдповiдальнiсть для керiвникiв структурних пiдроздiлiв за неусунення дискримiнацiйних вимог в закупiвлях</w:t>
            </w:r>
          </w:p>
        </w:tc>
      </w:tr>
      <w:tr w:rsidR="004D3EF2" w14:paraId="26398E47" w14:textId="77777777" w:rsidTr="002A760F">
        <w:trPr>
          <w:gridAfter w:val="1"/>
          <w:wAfter w:w="11" w:type="dxa"/>
          <w:trHeight w:val="195"/>
        </w:trPr>
        <w:tc>
          <w:tcPr>
            <w:tcW w:w="426" w:type="dxa"/>
            <w:vMerge w:val="restart"/>
          </w:tcPr>
          <w:p w14:paraId="1AF23FD7"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3</w:t>
            </w:r>
          </w:p>
        </w:tc>
        <w:tc>
          <w:tcPr>
            <w:tcW w:w="2263" w:type="dxa"/>
            <w:vMerge w:val="restart"/>
          </w:tcPr>
          <w:p w14:paraId="5A87DEC4"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Проведення конкурентних процедур для закупiвель, вартiсть яких перевищує 50 тис. грн для товарiв, послуг i робiт</w:t>
            </w:r>
          </w:p>
        </w:tc>
        <w:tc>
          <w:tcPr>
            <w:tcW w:w="850" w:type="dxa"/>
            <w:vMerge w:val="restart"/>
          </w:tcPr>
          <w:p w14:paraId="2979DFDE" w14:textId="77777777" w:rsidR="004D3EF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3 бали з 3</w:t>
            </w:r>
          </w:p>
        </w:tc>
        <w:tc>
          <w:tcPr>
            <w:tcW w:w="2977" w:type="dxa"/>
          </w:tcPr>
          <w:p w14:paraId="438E193F"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Розробити та затвердити рiшення сесiї мiської ради, яким:</w:t>
            </w:r>
          </w:p>
          <w:p w14:paraId="3D6B584F"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 зобов’язати замовникiв використовувати систему ProZorro для всiх закупiвель (зокрема й для робiт) починаючи вiд 50 000 грн (обсяг закупiвель за одним кодом CPV на рiк);</w:t>
            </w:r>
          </w:p>
          <w:p w14:paraId="5A27A10B"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red"/>
              </w:rPr>
            </w:pPr>
            <w:r>
              <w:rPr>
                <w:rFonts w:ascii="Open Sans" w:eastAsia="Open Sans" w:hAnsi="Open Sans" w:cs="Open Sans"/>
                <w:color w:val="000000"/>
                <w:sz w:val="18"/>
                <w:szCs w:val="18"/>
                <w:highlight w:val="white"/>
              </w:rPr>
              <w:t>- визначити процес планування закупiвель (розробка дефектних актiв та iн.), зокрема зазначити, щоб усi плани щодо закупiвель публiкувалися до 1 лютого, а якщо в бюджетi на цей рiк заплановано проводити капiтальнi ремонти, то згiдно з планом закупiвель така процедура має бути оголошена не пiзнiше нiж 1 березня</w:t>
            </w:r>
          </w:p>
        </w:tc>
        <w:tc>
          <w:tcPr>
            <w:tcW w:w="1795" w:type="dxa"/>
            <w:shd w:val="clear" w:color="auto" w:fill="auto"/>
          </w:tcPr>
          <w:p w14:paraId="7B248698" w14:textId="011B5824" w:rsidR="003B1760" w:rsidRPr="002A760F" w:rsidRDefault="003B1760" w:rsidP="003B1760">
            <w:pPr>
              <w:pStyle w:val="a4"/>
              <w:spacing w:before="0" w:beforeAutospacing="0" w:after="0" w:afterAutospacing="0"/>
              <w:jc w:val="center"/>
              <w:rPr>
                <w:rFonts w:ascii="Open Sans" w:hAnsi="Open Sans"/>
                <w:sz w:val="18"/>
                <w:szCs w:val="18"/>
              </w:rPr>
            </w:pPr>
            <w:r w:rsidRPr="002A760F">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111113DB" w14:textId="77777777" w:rsidR="003B1760" w:rsidRPr="002A760F" w:rsidRDefault="003B1760" w:rsidP="003B1760">
            <w:pPr>
              <w:pStyle w:val="a4"/>
              <w:spacing w:before="0" w:beforeAutospacing="0" w:after="0" w:afterAutospacing="0"/>
              <w:jc w:val="center"/>
            </w:pPr>
          </w:p>
          <w:p w14:paraId="434C7891"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Начальник відділу економіки</w:t>
            </w:r>
          </w:p>
          <w:p w14:paraId="67BA3C8C"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Орлова О.Я</w:t>
            </w:r>
          </w:p>
          <w:p w14:paraId="6EB1B9F2" w14:textId="77777777" w:rsidR="003B1760" w:rsidRPr="002A760F" w:rsidRDefault="003B1760" w:rsidP="003B1760"/>
          <w:p w14:paraId="43DA6629" w14:textId="610AEC9F"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shd w:val="clear" w:color="auto" w:fill="auto"/>
          </w:tcPr>
          <w:p w14:paraId="50818961" w14:textId="5AC38036" w:rsidR="003B1760" w:rsidRPr="002A760F" w:rsidRDefault="003B1760" w:rsidP="003B1760">
            <w:pPr>
              <w:jc w:val="center"/>
            </w:pPr>
            <w:r w:rsidRPr="002A760F">
              <w:rPr>
                <w:rFonts w:ascii="Open Sans" w:hAnsi="Open Sans"/>
                <w:color w:val="000000"/>
                <w:sz w:val="18"/>
                <w:szCs w:val="18"/>
              </w:rPr>
              <w:t>ЗУ «Про публічні закупівлі» зобов'язав замовників з 19.04.2020 проводити спрощені закупівлі, якщо вартість предмету закупівлі перевищує 50 000,00 грн.</w:t>
            </w:r>
          </w:p>
          <w:p w14:paraId="2C8E0205" w14:textId="583DA8CC"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559" w:type="dxa"/>
            <w:vMerge w:val="restart"/>
          </w:tcPr>
          <w:p w14:paraId="5EF04C76"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43B2321E"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Рiшенням сесiї мiської ради встановлено обов’язковiсть використання замовниками системи ProZorro для всiх закупiвель (зокрема й для робiт) починаючи вiд 50 000 грн (обсяг закупiвель за одним кодом CPV на рiк) та визначено процес планування закупiвель (розробка дефектних актiв та iн.), зокрема зазначено, щоб усi плани щодо закупiвель публiкувалися до 1 лютого, а якщо в бюджетi на цей рiк заплановано проводити капiтальнi ремонти, то згiдно з планом закупiвель така процедура має бути оголошена не пiзнiше нiж 1 березня</w:t>
            </w:r>
          </w:p>
        </w:tc>
      </w:tr>
      <w:tr w:rsidR="004D3EF2" w14:paraId="45065A87" w14:textId="77777777" w:rsidTr="002A760F">
        <w:trPr>
          <w:gridAfter w:val="1"/>
          <w:wAfter w:w="11" w:type="dxa"/>
          <w:trHeight w:val="195"/>
        </w:trPr>
        <w:tc>
          <w:tcPr>
            <w:tcW w:w="426" w:type="dxa"/>
            <w:vMerge/>
          </w:tcPr>
          <w:p w14:paraId="09140A6B"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60E06F6E"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1D1FB085"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63C3A4D2"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Розробити рекомендацiї для замовникiв щодо порядку проведення закупiвель у зв’язку з внесенням змiн до Закону України «Про публiчнi закупiвлi»</w:t>
            </w:r>
          </w:p>
        </w:tc>
        <w:tc>
          <w:tcPr>
            <w:tcW w:w="1795" w:type="dxa"/>
            <w:shd w:val="clear" w:color="auto" w:fill="auto"/>
          </w:tcPr>
          <w:p w14:paraId="62F45FD8"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Заступник міського голови з питань діяльності виконавчих органів ради  </w:t>
            </w:r>
          </w:p>
          <w:p w14:paraId="540DBE4E"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Мисак М.І</w:t>
            </w:r>
          </w:p>
          <w:p w14:paraId="2E4A9233" w14:textId="77777777" w:rsidR="003B1760" w:rsidRPr="002A760F" w:rsidRDefault="003B1760" w:rsidP="003B1760"/>
          <w:p w14:paraId="06EE4012" w14:textId="77777777"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shd w:val="clear" w:color="auto" w:fill="auto"/>
          </w:tcPr>
          <w:p w14:paraId="25EBB2F7" w14:textId="7F3A480D" w:rsidR="003B1760" w:rsidRPr="002A760F" w:rsidRDefault="003B1760" w:rsidP="003B1760">
            <w:pPr>
              <w:pStyle w:val="a4"/>
              <w:spacing w:before="0" w:beforeAutospacing="0" w:after="120" w:afterAutospacing="0"/>
              <w:jc w:val="center"/>
            </w:pPr>
            <w:r w:rsidRPr="002A760F">
              <w:rPr>
                <w:rFonts w:ascii="Open Sans" w:hAnsi="Open Sans"/>
                <w:color w:val="000000"/>
                <w:sz w:val="18"/>
                <w:szCs w:val="18"/>
              </w:rPr>
              <w:t>Виконано</w:t>
            </w:r>
            <w:r w:rsidRPr="002A760F">
              <w:rPr>
                <w:rFonts w:ascii="Open Sans" w:hAnsi="Open Sans"/>
                <w:color w:val="000000"/>
                <w:sz w:val="18"/>
                <w:szCs w:val="18"/>
              </w:rPr>
              <w:br/>
            </w:r>
            <w:r w:rsidRPr="002A760F">
              <w:rPr>
                <w:rFonts w:ascii="Open Sans" w:hAnsi="Open Sans"/>
                <w:color w:val="000000"/>
                <w:sz w:val="18"/>
                <w:szCs w:val="18"/>
              </w:rPr>
              <w:br/>
              <w:t xml:space="preserve">Розпорядники коштів ЧМР прослухали онлайн вебінар  ДП «Прозорро» та </w:t>
            </w:r>
            <w:r w:rsidRPr="002A760F">
              <w:rPr>
                <w:rFonts w:ascii="Calibri" w:hAnsi="Calibri" w:cs="Calibri"/>
                <w:color w:val="000000"/>
                <w:sz w:val="22"/>
                <w:szCs w:val="22"/>
              </w:rPr>
              <w:t xml:space="preserve">громадської організації </w:t>
            </w:r>
            <w:r w:rsidRPr="002A760F">
              <w:rPr>
                <w:rFonts w:ascii="Calibri" w:hAnsi="Calibri" w:cs="Calibri"/>
                <w:color w:val="000000"/>
                <w:sz w:val="22"/>
                <w:szCs w:val="22"/>
              </w:rPr>
              <w:lastRenderedPageBreak/>
              <w:t>«Платформа Громадський Контроль»</w:t>
            </w:r>
          </w:p>
          <w:p w14:paraId="5E3D7237" w14:textId="77777777" w:rsidR="003B1760" w:rsidRPr="002A760F" w:rsidRDefault="003B1760" w:rsidP="003B1760">
            <w:pPr>
              <w:pStyle w:val="a4"/>
              <w:spacing w:before="0" w:beforeAutospacing="0" w:after="120" w:afterAutospacing="0"/>
              <w:jc w:val="center"/>
            </w:pPr>
            <w:r w:rsidRPr="002A760F">
              <w:rPr>
                <w:rFonts w:ascii="Calibri" w:hAnsi="Calibri" w:cs="Calibri"/>
                <w:color w:val="000000"/>
                <w:sz w:val="22"/>
                <w:szCs w:val="22"/>
              </w:rPr>
              <w:t>«Як проводити закупівлі з урахуванням змін у законодавстві»</w:t>
            </w:r>
          </w:p>
          <w:p w14:paraId="76538291" w14:textId="77777777" w:rsidR="003B1760" w:rsidRPr="002A760F" w:rsidRDefault="003B1760" w:rsidP="003B1760">
            <w:pPr>
              <w:pStyle w:val="a4"/>
              <w:spacing w:before="0" w:beforeAutospacing="0" w:after="120" w:afterAutospacing="0"/>
              <w:jc w:val="center"/>
            </w:pPr>
            <w:r w:rsidRPr="002A760F">
              <w:rPr>
                <w:rFonts w:ascii="Calibri" w:hAnsi="Calibri" w:cs="Calibri"/>
                <w:color w:val="000000"/>
                <w:sz w:val="22"/>
                <w:szCs w:val="22"/>
              </w:rPr>
              <w:t>Лист №2760/2-7 від 16.04</w:t>
            </w:r>
          </w:p>
          <w:p w14:paraId="7CC4E5AA" w14:textId="77777777" w:rsidR="003B1760" w:rsidRPr="002A760F" w:rsidRDefault="003B1760" w:rsidP="003B1760"/>
          <w:p w14:paraId="7D1CB226" w14:textId="5100C754"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559" w:type="dxa"/>
            <w:vMerge/>
          </w:tcPr>
          <w:p w14:paraId="50EB642C"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716EDC4D"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Розроблено та поширено серед замовникiв  рекомендацiї щодо порядку проведення закупiвель у зв’язку з внесенням змiн до Закону України «Про публiчнi закупiвлi»</w:t>
            </w:r>
          </w:p>
        </w:tc>
      </w:tr>
      <w:tr w:rsidR="004D3EF2" w14:paraId="59579FD4" w14:textId="77777777" w:rsidTr="002A760F">
        <w:trPr>
          <w:gridAfter w:val="1"/>
          <w:wAfter w:w="11" w:type="dxa"/>
          <w:trHeight w:val="2767"/>
        </w:trPr>
        <w:tc>
          <w:tcPr>
            <w:tcW w:w="426" w:type="dxa"/>
            <w:vMerge w:val="restart"/>
          </w:tcPr>
          <w:p w14:paraId="1FCBBDE5"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4</w:t>
            </w:r>
          </w:p>
        </w:tc>
        <w:tc>
          <w:tcPr>
            <w:tcW w:w="2263" w:type="dxa"/>
            <w:vMerge w:val="restart"/>
          </w:tcPr>
          <w:p w14:paraId="6640AD4A"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Наявнiсть закупiвель зi скаргами до Постiйно дiючої адмiнiстративної колегiї Антимонопольного комiтету України з розгляду скарг про порушення законодавства у сферi публiчних закупiвель</w:t>
            </w:r>
          </w:p>
        </w:tc>
        <w:tc>
          <w:tcPr>
            <w:tcW w:w="850" w:type="dxa"/>
            <w:vMerge w:val="restart"/>
          </w:tcPr>
          <w:p w14:paraId="5A44EB70" w14:textId="77777777" w:rsidR="004D3EF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3 бали з 3</w:t>
            </w:r>
          </w:p>
        </w:tc>
        <w:tc>
          <w:tcPr>
            <w:tcW w:w="2977" w:type="dxa"/>
          </w:tcPr>
          <w:p w14:paraId="210915AF" w14:textId="5B15515D"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Пiдготувати змiни до функцiональних обов’язкiв заступника мiського голови</w:t>
            </w:r>
            <w:r>
              <w:rPr>
                <w:color w:val="000000"/>
              </w:rPr>
              <w:t xml:space="preserve"> </w:t>
            </w:r>
            <w:r>
              <w:rPr>
                <w:rFonts w:ascii="Open Sans" w:eastAsia="Open Sans" w:hAnsi="Open Sans" w:cs="Open Sans"/>
                <w:color w:val="000000"/>
                <w:sz w:val="18"/>
                <w:szCs w:val="18"/>
                <w:highlight w:val="white"/>
              </w:rPr>
              <w:t xml:space="preserve">з питань дiяльностi виконавчих </w:t>
            </w:r>
            <w:proofErr w:type="spellStart"/>
            <w:r>
              <w:rPr>
                <w:rFonts w:ascii="Open Sans" w:eastAsia="Open Sans" w:hAnsi="Open Sans" w:cs="Open Sans"/>
                <w:color w:val="000000"/>
                <w:sz w:val="18"/>
                <w:szCs w:val="18"/>
                <w:highlight w:val="white"/>
              </w:rPr>
              <w:t>органiв</w:t>
            </w:r>
            <w:proofErr w:type="spellEnd"/>
            <w:r>
              <w:rPr>
                <w:rFonts w:ascii="Open Sans" w:eastAsia="Open Sans" w:hAnsi="Open Sans" w:cs="Open Sans"/>
                <w:color w:val="000000"/>
                <w:sz w:val="18"/>
                <w:szCs w:val="18"/>
                <w:highlight w:val="white"/>
              </w:rPr>
              <w:t xml:space="preserve"> ради </w:t>
            </w:r>
            <w:proofErr w:type="spellStart"/>
            <w:r w:rsidR="000B2266">
              <w:rPr>
                <w:rFonts w:ascii="Open Sans" w:eastAsia="Open Sans" w:hAnsi="Open Sans" w:cs="Open Sans"/>
                <w:color w:val="000000"/>
                <w:sz w:val="18"/>
                <w:szCs w:val="18"/>
                <w:highlight w:val="white"/>
              </w:rPr>
              <w:t>Мисак</w:t>
            </w:r>
            <w:proofErr w:type="spellEnd"/>
            <w:r w:rsidR="000B2266">
              <w:rPr>
                <w:rFonts w:ascii="Open Sans" w:eastAsia="Open Sans" w:hAnsi="Open Sans" w:cs="Open Sans"/>
                <w:color w:val="000000"/>
                <w:sz w:val="18"/>
                <w:szCs w:val="18"/>
                <w:highlight w:val="white"/>
              </w:rPr>
              <w:t xml:space="preserve"> М.І.</w:t>
            </w:r>
            <w:r>
              <w:rPr>
                <w:rFonts w:ascii="Open Sans" w:eastAsia="Open Sans" w:hAnsi="Open Sans" w:cs="Open Sans"/>
                <w:color w:val="000000"/>
                <w:sz w:val="18"/>
                <w:szCs w:val="18"/>
                <w:highlight w:val="white"/>
              </w:rPr>
              <w:t xml:space="preserve"> в </w:t>
            </w:r>
            <w:proofErr w:type="spellStart"/>
            <w:r>
              <w:rPr>
                <w:rFonts w:ascii="Open Sans" w:eastAsia="Open Sans" w:hAnsi="Open Sans" w:cs="Open Sans"/>
                <w:color w:val="000000"/>
                <w:sz w:val="18"/>
                <w:szCs w:val="18"/>
                <w:highlight w:val="white"/>
              </w:rPr>
              <w:t>частинi</w:t>
            </w:r>
            <w:proofErr w:type="spellEnd"/>
            <w:r>
              <w:rPr>
                <w:rFonts w:ascii="Open Sans" w:eastAsia="Open Sans" w:hAnsi="Open Sans" w:cs="Open Sans"/>
                <w:color w:val="000000"/>
                <w:sz w:val="18"/>
                <w:szCs w:val="18"/>
                <w:highlight w:val="white"/>
              </w:rPr>
              <w:t xml:space="preserve"> здiйснення контролю за дотриманням законодавства в сферi публiчних закупiвель, а саме: забезпечувати проведення перевiрок усiх закупiвель, за якими є скарги до Антимонопольного комiтету України</w:t>
            </w:r>
            <w:r>
              <w:rPr>
                <w:color w:val="000000"/>
                <w:sz w:val="18"/>
                <w:szCs w:val="18"/>
              </w:rPr>
              <w:t xml:space="preserve"> </w:t>
            </w:r>
          </w:p>
        </w:tc>
        <w:tc>
          <w:tcPr>
            <w:tcW w:w="1795" w:type="dxa"/>
            <w:vMerge w:val="restart"/>
            <w:shd w:val="clear" w:color="auto" w:fill="auto"/>
          </w:tcPr>
          <w:p w14:paraId="416C6BF1"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Керуючий справами</w:t>
            </w:r>
            <w:r w:rsidRPr="002A760F">
              <w:rPr>
                <w:rFonts w:ascii="Calibri" w:hAnsi="Calibri" w:cs="Calibri"/>
                <w:sz w:val="18"/>
                <w:szCs w:val="18"/>
              </w:rPr>
              <w:t xml:space="preserve"> </w:t>
            </w:r>
            <w:r w:rsidRPr="002A760F">
              <w:rPr>
                <w:rFonts w:ascii="Open Sans" w:hAnsi="Open Sans"/>
                <w:sz w:val="18"/>
                <w:szCs w:val="18"/>
              </w:rPr>
              <w:t>виконавчого комітету міської ради</w:t>
            </w:r>
          </w:p>
          <w:p w14:paraId="7775C9F3" w14:textId="6708CD93" w:rsidR="003B1760" w:rsidRPr="002A760F" w:rsidRDefault="003B1760" w:rsidP="003B1760">
            <w:pPr>
              <w:pStyle w:val="a4"/>
              <w:spacing w:before="0" w:beforeAutospacing="0" w:after="0" w:afterAutospacing="0"/>
              <w:jc w:val="center"/>
              <w:rPr>
                <w:rFonts w:ascii="Open Sans" w:hAnsi="Open Sans"/>
                <w:sz w:val="18"/>
                <w:szCs w:val="18"/>
              </w:rPr>
            </w:pPr>
            <w:r w:rsidRPr="002A760F">
              <w:rPr>
                <w:rFonts w:ascii="Open Sans" w:hAnsi="Open Sans"/>
                <w:sz w:val="18"/>
                <w:szCs w:val="18"/>
              </w:rPr>
              <w:t>Тимчишин Г.Р.</w:t>
            </w:r>
          </w:p>
          <w:p w14:paraId="57C3798F" w14:textId="77777777" w:rsidR="003B1760" w:rsidRPr="002A760F" w:rsidRDefault="003B1760" w:rsidP="003B1760">
            <w:pPr>
              <w:pStyle w:val="a4"/>
              <w:spacing w:before="0" w:beforeAutospacing="0" w:after="0" w:afterAutospacing="0"/>
              <w:jc w:val="center"/>
            </w:pPr>
          </w:p>
          <w:p w14:paraId="7CD16177"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07950B8B" w14:textId="77777777" w:rsidR="003B1760" w:rsidRPr="002A760F" w:rsidRDefault="003B1760" w:rsidP="003B1760"/>
          <w:p w14:paraId="120101EF"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sz w:val="18"/>
                <w:szCs w:val="18"/>
              </w:rPr>
            </w:pPr>
          </w:p>
        </w:tc>
        <w:tc>
          <w:tcPr>
            <w:tcW w:w="1701" w:type="dxa"/>
            <w:vMerge w:val="restart"/>
            <w:shd w:val="clear" w:color="auto" w:fill="auto"/>
          </w:tcPr>
          <w:p w14:paraId="5094A499" w14:textId="70C72985" w:rsidR="004D3EF2" w:rsidRPr="002A760F" w:rsidRDefault="003B1760"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 xml:space="preserve">2021року </w:t>
            </w:r>
          </w:p>
        </w:tc>
        <w:tc>
          <w:tcPr>
            <w:tcW w:w="1559" w:type="dxa"/>
            <w:vMerge w:val="restart"/>
          </w:tcPr>
          <w:p w14:paraId="717B6862"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26605989" w14:textId="50A8C712"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Внесено змiни до функцiональних обов’язкiв заступника мiського голови</w:t>
            </w:r>
            <w:r>
              <w:rPr>
                <w:color w:val="000000"/>
              </w:rPr>
              <w:t xml:space="preserve"> </w:t>
            </w:r>
            <w:r>
              <w:rPr>
                <w:rFonts w:ascii="Open Sans" w:eastAsia="Open Sans" w:hAnsi="Open Sans" w:cs="Open Sans"/>
                <w:color w:val="000000"/>
                <w:sz w:val="18"/>
                <w:szCs w:val="18"/>
              </w:rPr>
              <w:t xml:space="preserve">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 </w:t>
            </w:r>
            <w:r>
              <w:rPr>
                <w:rFonts w:ascii="Open Sans" w:eastAsia="Open Sans" w:hAnsi="Open Sans" w:cs="Open Sans"/>
                <w:color w:val="000000"/>
                <w:sz w:val="18"/>
                <w:szCs w:val="18"/>
              </w:rPr>
              <w:t xml:space="preserve">в </w:t>
            </w:r>
            <w:proofErr w:type="spellStart"/>
            <w:r>
              <w:rPr>
                <w:rFonts w:ascii="Open Sans" w:eastAsia="Open Sans" w:hAnsi="Open Sans" w:cs="Open Sans"/>
                <w:color w:val="000000"/>
                <w:sz w:val="18"/>
                <w:szCs w:val="18"/>
              </w:rPr>
              <w:t>частинi</w:t>
            </w:r>
            <w:proofErr w:type="spellEnd"/>
            <w:r>
              <w:rPr>
                <w:rFonts w:ascii="Open Sans" w:eastAsia="Open Sans" w:hAnsi="Open Sans" w:cs="Open Sans"/>
                <w:color w:val="000000"/>
                <w:sz w:val="18"/>
                <w:szCs w:val="18"/>
              </w:rPr>
              <w:t xml:space="preserve"> здiйснення ним контролю за дотриманням законодавства в сферi публiчних закупiвель, а саме: забезпечувати проведення перевiрок усiх закупiвель, за якими є скарги до Антимонопольного комiтету України</w:t>
            </w:r>
            <w:r>
              <w:rPr>
                <w:color w:val="000000"/>
              </w:rPr>
              <w:t xml:space="preserve"> </w:t>
            </w:r>
          </w:p>
        </w:tc>
      </w:tr>
      <w:tr w:rsidR="004D3EF2" w14:paraId="57104E52" w14:textId="77777777" w:rsidTr="002A760F">
        <w:trPr>
          <w:gridAfter w:val="1"/>
          <w:wAfter w:w="11" w:type="dxa"/>
          <w:trHeight w:val="195"/>
        </w:trPr>
        <w:tc>
          <w:tcPr>
            <w:tcW w:w="426" w:type="dxa"/>
            <w:vMerge/>
          </w:tcPr>
          <w:p w14:paraId="119B77A9"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144A5A99"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03826F03"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3DE967E2" w14:textId="011EDEC1"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Пiдготувати змiни до посадової iнструкцiї спецiалiста вiддiлу економiки в частинi закрiплення обов’язку здiйснювати перевiрку всiх закупiвель, за якими є скарги до Антимонопольного комiтету України та про результати iнформувати</w:t>
            </w:r>
            <w:r>
              <w:rPr>
                <w:color w:val="000000"/>
              </w:rPr>
              <w:t xml:space="preserve"> </w:t>
            </w:r>
            <w:r>
              <w:rPr>
                <w:rFonts w:ascii="Open Sans" w:eastAsia="Open Sans" w:hAnsi="Open Sans" w:cs="Open Sans"/>
                <w:color w:val="000000"/>
                <w:sz w:val="18"/>
                <w:szCs w:val="18"/>
                <w:highlight w:val="white"/>
              </w:rPr>
              <w:t xml:space="preserve">заступника мiського голови з питань дiяльностi виконавчих </w:t>
            </w:r>
            <w:proofErr w:type="spellStart"/>
            <w:r>
              <w:rPr>
                <w:rFonts w:ascii="Open Sans" w:eastAsia="Open Sans" w:hAnsi="Open Sans" w:cs="Open Sans"/>
                <w:color w:val="000000"/>
                <w:sz w:val="18"/>
                <w:szCs w:val="18"/>
                <w:highlight w:val="white"/>
              </w:rPr>
              <w:t>органiв</w:t>
            </w:r>
            <w:proofErr w:type="spellEnd"/>
            <w:r>
              <w:rPr>
                <w:rFonts w:ascii="Open Sans" w:eastAsia="Open Sans" w:hAnsi="Open Sans" w:cs="Open Sans"/>
                <w:color w:val="000000"/>
                <w:sz w:val="18"/>
                <w:szCs w:val="18"/>
                <w:highlight w:val="white"/>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w:t>
            </w:r>
          </w:p>
        </w:tc>
        <w:tc>
          <w:tcPr>
            <w:tcW w:w="1795" w:type="dxa"/>
            <w:vMerge/>
            <w:shd w:val="clear" w:color="auto" w:fill="auto"/>
          </w:tcPr>
          <w:p w14:paraId="3E431FDE"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sz w:val="18"/>
                <w:szCs w:val="18"/>
              </w:rPr>
            </w:pPr>
          </w:p>
        </w:tc>
        <w:tc>
          <w:tcPr>
            <w:tcW w:w="1701" w:type="dxa"/>
            <w:vMerge/>
            <w:shd w:val="clear" w:color="auto" w:fill="auto"/>
          </w:tcPr>
          <w:p w14:paraId="302A6E87"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66DEF394"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highlight w:val="white"/>
              </w:rPr>
            </w:pPr>
          </w:p>
        </w:tc>
        <w:tc>
          <w:tcPr>
            <w:tcW w:w="3828" w:type="dxa"/>
          </w:tcPr>
          <w:p w14:paraId="123359FF" w14:textId="2144C15D"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посадової iнструкцiї спецiалiста вiддiлу економiки в частинi закрiплення обов’язку здiйснювати перевiрку всiх закупiвель, яких за якими є скарги до Антимонопольного комiтету України та про результати iнформувати заступника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w:t>
            </w:r>
          </w:p>
        </w:tc>
      </w:tr>
      <w:tr w:rsidR="004D3EF2" w14:paraId="17C30028" w14:textId="77777777" w:rsidTr="002A760F">
        <w:trPr>
          <w:gridAfter w:val="1"/>
          <w:wAfter w:w="11" w:type="dxa"/>
          <w:trHeight w:val="195"/>
        </w:trPr>
        <w:tc>
          <w:tcPr>
            <w:tcW w:w="426" w:type="dxa"/>
            <w:vMerge/>
          </w:tcPr>
          <w:p w14:paraId="279992F5"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49A77B73"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3937B854"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29A74848"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За результатами перевiрки закупiвель, за якими є скарги до Антимонопольного комiтету України, надавати iнформацiю мiському головi</w:t>
            </w:r>
          </w:p>
        </w:tc>
        <w:tc>
          <w:tcPr>
            <w:tcW w:w="1795" w:type="dxa"/>
            <w:shd w:val="clear" w:color="auto" w:fill="auto"/>
          </w:tcPr>
          <w:p w14:paraId="31B7FD17"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Заступник міського голови з питань діяльності виконавчих органів ради  </w:t>
            </w:r>
          </w:p>
          <w:p w14:paraId="7A7526BB"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Мисак М.І.</w:t>
            </w:r>
          </w:p>
          <w:p w14:paraId="7FB6BE63" w14:textId="77777777" w:rsidR="003B1760" w:rsidRPr="002A760F" w:rsidRDefault="003B1760" w:rsidP="003B1760"/>
          <w:p w14:paraId="482548FA" w14:textId="77777777"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shd w:val="clear" w:color="auto" w:fill="auto"/>
          </w:tcPr>
          <w:p w14:paraId="596D84F2"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У разi наявностi iнформацiї</w:t>
            </w:r>
          </w:p>
        </w:tc>
        <w:tc>
          <w:tcPr>
            <w:tcW w:w="1559" w:type="dxa"/>
          </w:tcPr>
          <w:p w14:paraId="599227DB"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570FE4A2"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Iнформацiя за результатами перевiрки закупiвель, за якими є скарги до Антимонопольного комiтету України, надається мiському головi</w:t>
            </w:r>
          </w:p>
        </w:tc>
      </w:tr>
      <w:tr w:rsidR="004D3EF2" w14:paraId="391EA0CD" w14:textId="77777777" w:rsidTr="002A760F">
        <w:trPr>
          <w:gridAfter w:val="1"/>
          <w:wAfter w:w="11" w:type="dxa"/>
          <w:trHeight w:val="195"/>
        </w:trPr>
        <w:tc>
          <w:tcPr>
            <w:tcW w:w="426" w:type="dxa"/>
            <w:vMerge/>
          </w:tcPr>
          <w:p w14:paraId="2EE9C830"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59B1A21E"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0EA53A15"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73B201A8"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Органiзувати та / або провести тренiнг для працiвникiв тендерних комiтетiв / уповноважених осiб щодо повноважень Антимонопольного комiтету України та вiдповiдальностi за невиконання його рiшень</w:t>
            </w:r>
          </w:p>
        </w:tc>
        <w:tc>
          <w:tcPr>
            <w:tcW w:w="1795" w:type="dxa"/>
            <w:shd w:val="clear" w:color="auto" w:fill="auto"/>
          </w:tcPr>
          <w:p w14:paraId="2948EB54"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Керуючий справами виконавчого комітету міської ради</w:t>
            </w:r>
          </w:p>
          <w:p w14:paraId="6D78BD38"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Тимчишин Г.Р.</w:t>
            </w:r>
          </w:p>
          <w:p w14:paraId="4C000707" w14:textId="77777777" w:rsidR="003B1760" w:rsidRPr="002A760F" w:rsidRDefault="003B1760" w:rsidP="003B1760"/>
          <w:p w14:paraId="381A70C9"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Заступник міського голови з питань діяльності виконавчих органів ради  </w:t>
            </w:r>
          </w:p>
          <w:p w14:paraId="69658F4E"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Мисак М.І.</w:t>
            </w:r>
          </w:p>
          <w:p w14:paraId="78379DB1"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08A980E5"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Начальник відділу економіки</w:t>
            </w:r>
          </w:p>
          <w:p w14:paraId="6C9D6C0A" w14:textId="0C8194AE" w:rsidR="004D3EF2" w:rsidRPr="002A760F" w:rsidRDefault="003B1760" w:rsidP="003B1760">
            <w:pPr>
              <w:pStyle w:val="a4"/>
              <w:spacing w:before="0" w:beforeAutospacing="0" w:after="0" w:afterAutospacing="0"/>
              <w:jc w:val="center"/>
            </w:pPr>
            <w:r w:rsidRPr="002A760F">
              <w:rPr>
                <w:rFonts w:ascii="Open Sans" w:hAnsi="Open Sans"/>
                <w:sz w:val="18"/>
                <w:szCs w:val="18"/>
              </w:rPr>
              <w:t>Орлова О.Я</w:t>
            </w:r>
          </w:p>
          <w:p w14:paraId="6E46B3BE" w14:textId="77777777"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shd w:val="clear" w:color="auto" w:fill="auto"/>
          </w:tcPr>
          <w:p w14:paraId="296A6075" w14:textId="65D8D1FA" w:rsidR="004D3EF2" w:rsidRPr="002A760F" w:rsidRDefault="003B1760"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2021року</w:t>
            </w:r>
          </w:p>
        </w:tc>
        <w:tc>
          <w:tcPr>
            <w:tcW w:w="1559" w:type="dxa"/>
          </w:tcPr>
          <w:p w14:paraId="710339A6" w14:textId="77777777" w:rsidR="004D3EF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23C78AA5"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Органiзовано та / або проведено тренiнг для працiвникiв тендерних комiтетiв / уповноважених осiб щодо повноважень Антимонопольного комiтету України та вiдповiдальностi за невиконання його рiшень </w:t>
            </w:r>
          </w:p>
        </w:tc>
      </w:tr>
      <w:tr w:rsidR="004D3EF2" w14:paraId="34597321" w14:textId="77777777" w:rsidTr="002A760F">
        <w:trPr>
          <w:gridAfter w:val="1"/>
          <w:wAfter w:w="11" w:type="dxa"/>
          <w:trHeight w:val="195"/>
        </w:trPr>
        <w:tc>
          <w:tcPr>
            <w:tcW w:w="426" w:type="dxa"/>
          </w:tcPr>
          <w:p w14:paraId="670BAF8A"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5</w:t>
            </w:r>
          </w:p>
        </w:tc>
        <w:tc>
          <w:tcPr>
            <w:tcW w:w="2263" w:type="dxa"/>
          </w:tcPr>
          <w:p w14:paraId="465A1D85"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Процедури, якi не вiдбулися</w:t>
            </w:r>
          </w:p>
        </w:tc>
        <w:tc>
          <w:tcPr>
            <w:tcW w:w="850" w:type="dxa"/>
          </w:tcPr>
          <w:p w14:paraId="0A2B4FBC" w14:textId="77777777" w:rsidR="004D3EF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3 бали з 3</w:t>
            </w:r>
          </w:p>
        </w:tc>
        <w:tc>
          <w:tcPr>
            <w:tcW w:w="2977" w:type="dxa"/>
          </w:tcPr>
          <w:p w14:paraId="3A9E9FA9"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Органiзувати та / або провести навчання-практику для працiвникiв тендерних комiтетiв / уповноважених осiб,  пiд час якого пояснити наслiдки порушення законодавства в сферi публiчних закупiвель та </w:t>
            </w:r>
            <w:r>
              <w:rPr>
                <w:rFonts w:ascii="Open Sans" w:eastAsia="Open Sans" w:hAnsi="Open Sans" w:cs="Open Sans"/>
                <w:color w:val="000000"/>
                <w:sz w:val="18"/>
                <w:szCs w:val="18"/>
              </w:rPr>
              <w:lastRenderedPageBreak/>
              <w:t>окреслити джерела типової тендерної документацiї</w:t>
            </w:r>
          </w:p>
          <w:p w14:paraId="725FF15B"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p>
        </w:tc>
        <w:tc>
          <w:tcPr>
            <w:tcW w:w="1795" w:type="dxa"/>
            <w:shd w:val="clear" w:color="auto" w:fill="auto"/>
          </w:tcPr>
          <w:p w14:paraId="3D456AAF"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lastRenderedPageBreak/>
              <w:t>Керуючий справами виконавчого комітету міської ради</w:t>
            </w:r>
          </w:p>
          <w:p w14:paraId="2B1A7FC3"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Тимчишин Г.Р.</w:t>
            </w:r>
          </w:p>
          <w:p w14:paraId="32A41A8E" w14:textId="77777777" w:rsidR="003B1760" w:rsidRPr="002A760F" w:rsidRDefault="003B1760" w:rsidP="003B1760"/>
          <w:p w14:paraId="5C9B94B3"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lastRenderedPageBreak/>
              <w:t>Заступник міського голови з питань діяльності виконавчих органів ради  </w:t>
            </w:r>
          </w:p>
          <w:p w14:paraId="57A46C12" w14:textId="1B593A41" w:rsidR="003B1760" w:rsidRPr="002A760F" w:rsidRDefault="003B1760" w:rsidP="003B1760">
            <w:pPr>
              <w:pStyle w:val="a4"/>
              <w:spacing w:before="0" w:beforeAutospacing="0" w:after="0" w:afterAutospacing="0"/>
              <w:jc w:val="center"/>
              <w:rPr>
                <w:rFonts w:ascii="Open Sans" w:hAnsi="Open Sans"/>
                <w:sz w:val="18"/>
                <w:szCs w:val="18"/>
              </w:rPr>
            </w:pPr>
            <w:r w:rsidRPr="002A760F">
              <w:rPr>
                <w:rFonts w:ascii="Open Sans" w:hAnsi="Open Sans"/>
                <w:sz w:val="18"/>
                <w:szCs w:val="18"/>
              </w:rPr>
              <w:t>Мисак М.І.</w:t>
            </w:r>
          </w:p>
          <w:p w14:paraId="491C8AE2" w14:textId="77777777" w:rsidR="003B1760" w:rsidRPr="002A760F" w:rsidRDefault="003B1760" w:rsidP="003B1760">
            <w:pPr>
              <w:pStyle w:val="a4"/>
              <w:spacing w:before="0" w:beforeAutospacing="0" w:after="0" w:afterAutospacing="0"/>
              <w:jc w:val="center"/>
            </w:pPr>
          </w:p>
          <w:p w14:paraId="59D2CE99"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074C982E" w14:textId="77777777" w:rsidR="003B1760" w:rsidRPr="002A760F" w:rsidRDefault="003B1760" w:rsidP="003B1760"/>
          <w:p w14:paraId="7AABA859" w14:textId="3187AEB0"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p w14:paraId="266657CB" w14:textId="77777777"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shd w:val="clear" w:color="auto" w:fill="auto"/>
          </w:tcPr>
          <w:p w14:paraId="0987EE54" w14:textId="555FC14F" w:rsidR="003B1760" w:rsidRPr="002A760F" w:rsidRDefault="003B1760" w:rsidP="003B1760">
            <w:pPr>
              <w:pStyle w:val="a4"/>
              <w:spacing w:before="0" w:beforeAutospacing="0" w:after="0" w:afterAutospacing="0"/>
              <w:jc w:val="center"/>
              <w:rPr>
                <w:rFonts w:ascii="Open Sans" w:hAnsi="Open Sans"/>
                <w:color w:val="000000"/>
                <w:sz w:val="18"/>
                <w:szCs w:val="18"/>
              </w:rPr>
            </w:pPr>
            <w:r w:rsidRPr="002A760F">
              <w:rPr>
                <w:rFonts w:ascii="Open Sans" w:hAnsi="Open Sans"/>
                <w:color w:val="000000"/>
                <w:sz w:val="18"/>
                <w:szCs w:val="18"/>
              </w:rPr>
              <w:lastRenderedPageBreak/>
              <w:t>Виконано</w:t>
            </w:r>
          </w:p>
          <w:p w14:paraId="1CBC640B" w14:textId="77777777" w:rsidR="003B1760" w:rsidRPr="002A760F" w:rsidRDefault="003B1760" w:rsidP="003B1760">
            <w:pPr>
              <w:pStyle w:val="a4"/>
              <w:spacing w:before="0" w:beforeAutospacing="0" w:after="0" w:afterAutospacing="0"/>
              <w:jc w:val="center"/>
              <w:rPr>
                <w:rFonts w:ascii="Open Sans" w:hAnsi="Open Sans"/>
                <w:color w:val="000000"/>
                <w:sz w:val="18"/>
                <w:szCs w:val="18"/>
              </w:rPr>
            </w:pPr>
          </w:p>
          <w:p w14:paraId="62EBB9E4" w14:textId="3ECEC084" w:rsidR="003B1760" w:rsidRPr="002A760F" w:rsidRDefault="003B1760" w:rsidP="003B1760">
            <w:pPr>
              <w:pStyle w:val="a4"/>
              <w:spacing w:before="0" w:beforeAutospacing="0" w:after="0" w:afterAutospacing="0"/>
              <w:jc w:val="center"/>
            </w:pPr>
            <w:r w:rsidRPr="002A760F">
              <w:rPr>
                <w:rFonts w:ascii="Open Sans" w:hAnsi="Open Sans"/>
                <w:color w:val="000000"/>
                <w:sz w:val="18"/>
                <w:szCs w:val="18"/>
              </w:rPr>
              <w:t>Розпорядники бюджетних коштів були слухачами онлайн вебінару </w:t>
            </w:r>
          </w:p>
          <w:p w14:paraId="084753E5" w14:textId="77777777" w:rsidR="003B1760" w:rsidRPr="002A760F" w:rsidRDefault="003B1760" w:rsidP="003B1760">
            <w:pPr>
              <w:pStyle w:val="a4"/>
              <w:spacing w:before="0" w:beforeAutospacing="0" w:after="120" w:afterAutospacing="0"/>
              <w:jc w:val="center"/>
            </w:pPr>
            <w:r w:rsidRPr="002A760F">
              <w:rPr>
                <w:rFonts w:ascii="Open Sans" w:hAnsi="Open Sans"/>
                <w:color w:val="000000"/>
                <w:sz w:val="18"/>
                <w:szCs w:val="18"/>
              </w:rPr>
              <w:t xml:space="preserve">ДП «Прозорро» та </w:t>
            </w:r>
            <w:r w:rsidRPr="002A760F">
              <w:rPr>
                <w:rFonts w:ascii="Calibri" w:hAnsi="Calibri" w:cs="Calibri"/>
                <w:color w:val="000000"/>
                <w:sz w:val="22"/>
                <w:szCs w:val="22"/>
              </w:rPr>
              <w:t xml:space="preserve">громадської </w:t>
            </w:r>
            <w:r w:rsidRPr="002A760F">
              <w:rPr>
                <w:rFonts w:ascii="Calibri" w:hAnsi="Calibri" w:cs="Calibri"/>
                <w:color w:val="000000"/>
                <w:sz w:val="22"/>
                <w:szCs w:val="22"/>
              </w:rPr>
              <w:lastRenderedPageBreak/>
              <w:t>організації «Платформа Громадський Контроль»</w:t>
            </w:r>
          </w:p>
          <w:p w14:paraId="336A3988" w14:textId="77777777" w:rsidR="003B1760" w:rsidRPr="002A760F" w:rsidRDefault="003B1760" w:rsidP="003B1760">
            <w:pPr>
              <w:pStyle w:val="a4"/>
              <w:spacing w:before="0" w:beforeAutospacing="0" w:after="120" w:afterAutospacing="0"/>
              <w:jc w:val="center"/>
            </w:pPr>
            <w:r w:rsidRPr="002A760F">
              <w:rPr>
                <w:rFonts w:ascii="Calibri" w:hAnsi="Calibri" w:cs="Calibri"/>
                <w:color w:val="000000"/>
                <w:sz w:val="22"/>
                <w:szCs w:val="22"/>
              </w:rPr>
              <w:t>«Як проводити закупівлі з урахуванням змін у законодавстві»</w:t>
            </w:r>
          </w:p>
          <w:p w14:paraId="0D2DD8DF" w14:textId="77777777" w:rsidR="003B1760" w:rsidRPr="002A760F" w:rsidRDefault="003B1760" w:rsidP="003B1760">
            <w:pPr>
              <w:pStyle w:val="a4"/>
              <w:spacing w:before="0" w:beforeAutospacing="0" w:after="0" w:afterAutospacing="0"/>
              <w:jc w:val="center"/>
            </w:pPr>
            <w:r w:rsidRPr="002A760F">
              <w:rPr>
                <w:rFonts w:ascii="Calibri" w:hAnsi="Calibri" w:cs="Calibri"/>
                <w:color w:val="000000"/>
                <w:sz w:val="22"/>
                <w:szCs w:val="22"/>
              </w:rPr>
              <w:t>Лист №2760/2-7 від 16.04</w:t>
            </w:r>
          </w:p>
          <w:p w14:paraId="32E59AE9" w14:textId="77777777" w:rsidR="003B1760" w:rsidRPr="002A760F" w:rsidRDefault="003B1760" w:rsidP="003B1760"/>
          <w:p w14:paraId="00789128" w14:textId="5E57A1EC"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559" w:type="dxa"/>
          </w:tcPr>
          <w:p w14:paraId="2C6553EB" w14:textId="77777777" w:rsidR="004D3EF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Кошти мiського бюджету, залучення мiжнародної технiчної допомоги</w:t>
            </w:r>
          </w:p>
        </w:tc>
        <w:tc>
          <w:tcPr>
            <w:tcW w:w="3828" w:type="dxa"/>
          </w:tcPr>
          <w:p w14:paraId="4651348A"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Органiзовано та / або проведено навчання-практику для працiвникiв тендерних комiтетiв / уповноважених осiб, пiд час якого роз’яснено наслiдки порушення законодавства в сферi публiчних закупiвель та окреслено джерела типової тендерної документацiї</w:t>
            </w:r>
          </w:p>
        </w:tc>
      </w:tr>
      <w:tr w:rsidR="004D3EF2" w14:paraId="46AE01A9" w14:textId="77777777" w:rsidTr="002A760F">
        <w:trPr>
          <w:gridAfter w:val="1"/>
          <w:wAfter w:w="11" w:type="dxa"/>
          <w:trHeight w:val="2579"/>
        </w:trPr>
        <w:tc>
          <w:tcPr>
            <w:tcW w:w="426" w:type="dxa"/>
            <w:vMerge w:val="restart"/>
          </w:tcPr>
          <w:p w14:paraId="66A284D0"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6</w:t>
            </w:r>
          </w:p>
        </w:tc>
        <w:tc>
          <w:tcPr>
            <w:tcW w:w="2263" w:type="dxa"/>
            <w:vMerge w:val="restart"/>
          </w:tcPr>
          <w:p w14:paraId="03CE18E0"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Скасованi процедури з наявними пропозицiями учасникiв</w:t>
            </w:r>
          </w:p>
        </w:tc>
        <w:tc>
          <w:tcPr>
            <w:tcW w:w="850" w:type="dxa"/>
            <w:vMerge w:val="restart"/>
          </w:tcPr>
          <w:p w14:paraId="149CFFC7"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2</w:t>
            </w:r>
          </w:p>
        </w:tc>
        <w:tc>
          <w:tcPr>
            <w:tcW w:w="2977" w:type="dxa"/>
          </w:tcPr>
          <w:p w14:paraId="660D23D2" w14:textId="7B035A1E"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 xml:space="preserve">Пiдготувати змiни до функцiональних обов’язкiв заступника мiського голови з питань дiяльностi виконавчих </w:t>
            </w:r>
            <w:proofErr w:type="spellStart"/>
            <w:r>
              <w:rPr>
                <w:rFonts w:ascii="Open Sans" w:eastAsia="Open Sans" w:hAnsi="Open Sans" w:cs="Open Sans"/>
                <w:color w:val="000000"/>
                <w:sz w:val="18"/>
                <w:szCs w:val="18"/>
                <w:highlight w:val="white"/>
              </w:rPr>
              <w:t>органiв</w:t>
            </w:r>
            <w:proofErr w:type="spellEnd"/>
            <w:r>
              <w:rPr>
                <w:rFonts w:ascii="Open Sans" w:eastAsia="Open Sans" w:hAnsi="Open Sans" w:cs="Open Sans"/>
                <w:color w:val="000000"/>
                <w:sz w:val="18"/>
                <w:szCs w:val="18"/>
                <w:highlight w:val="white"/>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 </w:t>
            </w:r>
            <w:r>
              <w:rPr>
                <w:rFonts w:ascii="Open Sans" w:eastAsia="Open Sans" w:hAnsi="Open Sans" w:cs="Open Sans"/>
                <w:color w:val="000000"/>
                <w:sz w:val="18"/>
                <w:szCs w:val="18"/>
              </w:rPr>
              <w:t xml:space="preserve">в </w:t>
            </w:r>
            <w:proofErr w:type="spellStart"/>
            <w:r>
              <w:rPr>
                <w:rFonts w:ascii="Open Sans" w:eastAsia="Open Sans" w:hAnsi="Open Sans" w:cs="Open Sans"/>
                <w:color w:val="000000"/>
                <w:sz w:val="18"/>
                <w:szCs w:val="18"/>
              </w:rPr>
              <w:t>частинi</w:t>
            </w:r>
            <w:proofErr w:type="spellEnd"/>
            <w:r>
              <w:rPr>
                <w:rFonts w:ascii="Open Sans" w:eastAsia="Open Sans" w:hAnsi="Open Sans" w:cs="Open Sans"/>
                <w:color w:val="000000"/>
                <w:sz w:val="18"/>
                <w:szCs w:val="18"/>
              </w:rPr>
              <w:t xml:space="preserve"> здiйснення контролю за дотриманням законодавства в сферi публiчних закупiвель</w:t>
            </w:r>
            <w:r>
              <w:rPr>
                <w:rFonts w:ascii="Open Sans" w:eastAsia="Open Sans" w:hAnsi="Open Sans" w:cs="Open Sans"/>
                <w:color w:val="000000"/>
                <w:sz w:val="18"/>
                <w:szCs w:val="18"/>
                <w:highlight w:val="white"/>
              </w:rPr>
              <w:t>, а саме</w:t>
            </w:r>
            <w:r>
              <w:rPr>
                <w:color w:val="000000"/>
                <w:sz w:val="18"/>
                <w:szCs w:val="18"/>
              </w:rPr>
              <w:t xml:space="preserve">: </w:t>
            </w:r>
            <w:r>
              <w:rPr>
                <w:rFonts w:ascii="Open Sans" w:eastAsia="Open Sans" w:hAnsi="Open Sans" w:cs="Open Sans"/>
                <w:color w:val="000000"/>
                <w:sz w:val="18"/>
                <w:szCs w:val="18"/>
              </w:rPr>
              <w:t>забезпечувати проведення</w:t>
            </w:r>
            <w:r>
              <w:rPr>
                <w:color w:val="000000"/>
                <w:sz w:val="18"/>
                <w:szCs w:val="18"/>
              </w:rPr>
              <w:t xml:space="preserve"> </w:t>
            </w:r>
            <w:r>
              <w:rPr>
                <w:rFonts w:ascii="Open Sans" w:eastAsia="Open Sans" w:hAnsi="Open Sans" w:cs="Open Sans"/>
                <w:color w:val="000000"/>
                <w:sz w:val="18"/>
                <w:szCs w:val="18"/>
                <w:highlight w:val="white"/>
              </w:rPr>
              <w:t>перевiрок усiх вiдмiнених закупiвель, аналiзувати причини вiдмiн</w:t>
            </w:r>
          </w:p>
        </w:tc>
        <w:tc>
          <w:tcPr>
            <w:tcW w:w="1795" w:type="dxa"/>
            <w:vMerge w:val="restart"/>
            <w:shd w:val="clear" w:color="auto" w:fill="auto"/>
          </w:tcPr>
          <w:p w14:paraId="1DF0FA6E"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Керуючий справами виконавчого комітету міської ради</w:t>
            </w:r>
          </w:p>
          <w:p w14:paraId="40C40974" w14:textId="00830556" w:rsidR="003B1760" w:rsidRPr="002A760F" w:rsidRDefault="003B1760" w:rsidP="003B1760">
            <w:pPr>
              <w:pStyle w:val="a4"/>
              <w:spacing w:before="0" w:beforeAutospacing="0" w:after="0" w:afterAutospacing="0"/>
              <w:jc w:val="center"/>
              <w:rPr>
                <w:rFonts w:ascii="Open Sans" w:hAnsi="Open Sans"/>
                <w:sz w:val="18"/>
                <w:szCs w:val="18"/>
              </w:rPr>
            </w:pPr>
            <w:r w:rsidRPr="002A760F">
              <w:rPr>
                <w:rFonts w:ascii="Open Sans" w:hAnsi="Open Sans"/>
                <w:sz w:val="18"/>
                <w:szCs w:val="18"/>
              </w:rPr>
              <w:t>Тимчишин Г.Р.</w:t>
            </w:r>
          </w:p>
          <w:p w14:paraId="3D706180" w14:textId="77777777" w:rsidR="003B1760" w:rsidRPr="002A760F" w:rsidRDefault="003B1760" w:rsidP="003B1760">
            <w:pPr>
              <w:pStyle w:val="a4"/>
              <w:spacing w:before="0" w:beforeAutospacing="0" w:after="0" w:afterAutospacing="0"/>
              <w:jc w:val="center"/>
            </w:pPr>
          </w:p>
          <w:p w14:paraId="3BAB8986"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3EC7A01D" w14:textId="77777777" w:rsidR="003B1760" w:rsidRPr="002A760F" w:rsidRDefault="003B1760" w:rsidP="003B1760"/>
          <w:p w14:paraId="0316B3C5" w14:textId="25ADF732"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vMerge w:val="restart"/>
            <w:shd w:val="clear" w:color="auto" w:fill="auto"/>
          </w:tcPr>
          <w:p w14:paraId="18FB4211" w14:textId="54AD17EC" w:rsidR="004D3EF2" w:rsidRPr="002A760F" w:rsidRDefault="003B1760"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2021року</w:t>
            </w:r>
          </w:p>
        </w:tc>
        <w:tc>
          <w:tcPr>
            <w:tcW w:w="1559" w:type="dxa"/>
            <w:vMerge w:val="restart"/>
          </w:tcPr>
          <w:p w14:paraId="7A22542D"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12043691" w14:textId="4A59F75D"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функцiональних обов’язкiв </w:t>
            </w:r>
            <w:r>
              <w:rPr>
                <w:color w:val="000000"/>
              </w:rPr>
              <w:t xml:space="preserve"> </w:t>
            </w:r>
            <w:r>
              <w:rPr>
                <w:rFonts w:ascii="Open Sans" w:eastAsia="Open Sans" w:hAnsi="Open Sans" w:cs="Open Sans"/>
                <w:color w:val="000000"/>
                <w:sz w:val="18"/>
                <w:szCs w:val="18"/>
              </w:rPr>
              <w:t xml:space="preserve">заступника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 </w:t>
            </w:r>
            <w:r>
              <w:rPr>
                <w:rFonts w:ascii="Open Sans" w:eastAsia="Open Sans" w:hAnsi="Open Sans" w:cs="Open Sans"/>
                <w:color w:val="000000"/>
                <w:sz w:val="18"/>
                <w:szCs w:val="18"/>
              </w:rPr>
              <w:t xml:space="preserve">в </w:t>
            </w:r>
            <w:proofErr w:type="spellStart"/>
            <w:r>
              <w:rPr>
                <w:rFonts w:ascii="Open Sans" w:eastAsia="Open Sans" w:hAnsi="Open Sans" w:cs="Open Sans"/>
                <w:color w:val="000000"/>
                <w:sz w:val="18"/>
                <w:szCs w:val="18"/>
              </w:rPr>
              <w:t>частинi</w:t>
            </w:r>
            <w:proofErr w:type="spellEnd"/>
            <w:r>
              <w:rPr>
                <w:rFonts w:ascii="Open Sans" w:eastAsia="Open Sans" w:hAnsi="Open Sans" w:cs="Open Sans"/>
                <w:color w:val="000000"/>
                <w:sz w:val="18"/>
                <w:szCs w:val="18"/>
              </w:rPr>
              <w:t xml:space="preserve"> здiйснення контролю за дотриманням законодавства в сферi публiчних закупiвель, зокрема забезпечувати проведення перевiрок усiх вiдмiнених закупiвель, аналiзувати причини вiдмiн</w:t>
            </w:r>
          </w:p>
        </w:tc>
      </w:tr>
      <w:tr w:rsidR="004D3EF2" w14:paraId="44A33991" w14:textId="77777777" w:rsidTr="002A760F">
        <w:trPr>
          <w:gridAfter w:val="1"/>
          <w:wAfter w:w="11" w:type="dxa"/>
          <w:trHeight w:val="195"/>
        </w:trPr>
        <w:tc>
          <w:tcPr>
            <w:tcW w:w="426" w:type="dxa"/>
            <w:vMerge/>
          </w:tcPr>
          <w:p w14:paraId="1C8297F3"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590BF9CD"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3B7B13FA"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7BBA23E0" w14:textId="48DDD0D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 xml:space="preserve">Пiдготувати змiни до посадової iнструкцiї спецiалiста вiддiлу економiки в частинi здiйснення перевiрок усiх вiдмiнених закупiвель та про результати iнформувати щомiсячно заступника мiського голови з питань дiяльностi виконавчих </w:t>
            </w:r>
            <w:proofErr w:type="spellStart"/>
            <w:r>
              <w:rPr>
                <w:rFonts w:ascii="Open Sans" w:eastAsia="Open Sans" w:hAnsi="Open Sans" w:cs="Open Sans"/>
                <w:color w:val="000000"/>
                <w:sz w:val="18"/>
                <w:szCs w:val="18"/>
                <w:highlight w:val="white"/>
              </w:rPr>
              <w:t>органiв</w:t>
            </w:r>
            <w:proofErr w:type="spellEnd"/>
            <w:r>
              <w:rPr>
                <w:rFonts w:ascii="Open Sans" w:eastAsia="Open Sans" w:hAnsi="Open Sans" w:cs="Open Sans"/>
                <w:color w:val="000000"/>
                <w:sz w:val="18"/>
                <w:szCs w:val="18"/>
                <w:highlight w:val="white"/>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w:t>
            </w:r>
            <w:r>
              <w:rPr>
                <w:rFonts w:ascii="Open Sans" w:eastAsia="Open Sans" w:hAnsi="Open Sans" w:cs="Open Sans"/>
                <w:color w:val="000000"/>
                <w:sz w:val="18"/>
                <w:szCs w:val="18"/>
                <w:highlight w:val="white"/>
              </w:rPr>
              <w:t>.</w:t>
            </w:r>
          </w:p>
        </w:tc>
        <w:tc>
          <w:tcPr>
            <w:tcW w:w="1795" w:type="dxa"/>
            <w:vMerge/>
            <w:shd w:val="clear" w:color="auto" w:fill="auto"/>
          </w:tcPr>
          <w:p w14:paraId="2EFF4236"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sz w:val="18"/>
                <w:szCs w:val="18"/>
              </w:rPr>
            </w:pPr>
          </w:p>
        </w:tc>
        <w:tc>
          <w:tcPr>
            <w:tcW w:w="1701" w:type="dxa"/>
            <w:vMerge/>
            <w:shd w:val="clear" w:color="auto" w:fill="auto"/>
          </w:tcPr>
          <w:p w14:paraId="119BD295"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21EA641D"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highlight w:val="white"/>
              </w:rPr>
            </w:pPr>
          </w:p>
        </w:tc>
        <w:tc>
          <w:tcPr>
            <w:tcW w:w="3828" w:type="dxa"/>
          </w:tcPr>
          <w:p w14:paraId="380F790A" w14:textId="16BA8CDB"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посадової iнструкцiї спецiалiста вiддiлу економiки в частинi здiйснення перевiрок усiх вiдмiнених закупiвель та про результати щомiсячно iнформувати заступника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w:t>
            </w:r>
          </w:p>
        </w:tc>
      </w:tr>
      <w:tr w:rsidR="004D3EF2" w14:paraId="1CACDBDA" w14:textId="77777777" w:rsidTr="002A760F">
        <w:trPr>
          <w:gridAfter w:val="1"/>
          <w:wAfter w:w="11" w:type="dxa"/>
          <w:trHeight w:val="195"/>
        </w:trPr>
        <w:tc>
          <w:tcPr>
            <w:tcW w:w="426" w:type="dxa"/>
            <w:vMerge/>
          </w:tcPr>
          <w:p w14:paraId="44E44DB6"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05861763"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043BE365"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088F5689"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За результатами перевiрок усiх вiдмiнених закупiвель щомiсячно iнформувати мiського голову</w:t>
            </w:r>
          </w:p>
        </w:tc>
        <w:tc>
          <w:tcPr>
            <w:tcW w:w="1795" w:type="dxa"/>
            <w:shd w:val="clear" w:color="auto" w:fill="auto"/>
          </w:tcPr>
          <w:p w14:paraId="184F157D"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Заступник міського голови з питань діяльності виконавчих органів ради  </w:t>
            </w:r>
          </w:p>
          <w:p w14:paraId="2CF81ECC" w14:textId="6B3AA39E" w:rsidR="003B1760" w:rsidRPr="002A760F" w:rsidRDefault="003B1760" w:rsidP="003B1760">
            <w:pPr>
              <w:pStyle w:val="a4"/>
              <w:spacing w:before="0" w:beforeAutospacing="0" w:after="0" w:afterAutospacing="0"/>
              <w:jc w:val="center"/>
              <w:rPr>
                <w:rFonts w:ascii="Open Sans" w:hAnsi="Open Sans"/>
                <w:sz w:val="18"/>
                <w:szCs w:val="18"/>
              </w:rPr>
            </w:pPr>
            <w:r w:rsidRPr="002A760F">
              <w:rPr>
                <w:rFonts w:ascii="Open Sans" w:hAnsi="Open Sans"/>
                <w:sz w:val="18"/>
                <w:szCs w:val="18"/>
              </w:rPr>
              <w:t>Мисак М.І.</w:t>
            </w:r>
          </w:p>
          <w:p w14:paraId="43A3DDDB" w14:textId="77777777" w:rsidR="003B1760" w:rsidRPr="002A760F" w:rsidRDefault="003B1760" w:rsidP="003B1760">
            <w:pPr>
              <w:pStyle w:val="a4"/>
              <w:spacing w:before="0" w:beforeAutospacing="0" w:after="0" w:afterAutospacing="0"/>
              <w:jc w:val="center"/>
            </w:pPr>
          </w:p>
          <w:p w14:paraId="45C24F67"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6B95F528" w14:textId="77777777" w:rsidR="004D3EF2" w:rsidRPr="002A760F" w:rsidRDefault="004D3EF2" w:rsidP="003B1760">
            <w:pPr>
              <w:pBdr>
                <w:top w:val="nil"/>
                <w:left w:val="nil"/>
                <w:bottom w:val="nil"/>
                <w:right w:val="nil"/>
                <w:between w:val="nil"/>
              </w:pBdr>
              <w:rPr>
                <w:rFonts w:ascii="Open Sans" w:eastAsia="Open Sans" w:hAnsi="Open Sans" w:cs="Open Sans"/>
                <w:sz w:val="18"/>
                <w:szCs w:val="18"/>
              </w:rPr>
            </w:pPr>
          </w:p>
        </w:tc>
        <w:tc>
          <w:tcPr>
            <w:tcW w:w="1701" w:type="dxa"/>
            <w:shd w:val="clear" w:color="auto" w:fill="auto"/>
          </w:tcPr>
          <w:p w14:paraId="72EAE50E"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Щомiсяця</w:t>
            </w:r>
          </w:p>
        </w:tc>
        <w:tc>
          <w:tcPr>
            <w:tcW w:w="1559" w:type="dxa"/>
            <w:vMerge/>
          </w:tcPr>
          <w:p w14:paraId="38624F16"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2E80C25B"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Iнформацiя за результатами перевiрок усiх вiдмiнених закупiвель надається мiському головi</w:t>
            </w:r>
          </w:p>
        </w:tc>
      </w:tr>
      <w:tr w:rsidR="004D3EF2" w14:paraId="775EC7D8" w14:textId="77777777" w:rsidTr="002A760F">
        <w:trPr>
          <w:gridAfter w:val="1"/>
          <w:wAfter w:w="11" w:type="dxa"/>
          <w:trHeight w:val="2359"/>
        </w:trPr>
        <w:tc>
          <w:tcPr>
            <w:tcW w:w="426" w:type="dxa"/>
            <w:vMerge w:val="restart"/>
          </w:tcPr>
          <w:p w14:paraId="2E7AF5EA"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7</w:t>
            </w:r>
          </w:p>
        </w:tc>
        <w:tc>
          <w:tcPr>
            <w:tcW w:w="2263" w:type="dxa"/>
            <w:vMerge w:val="restart"/>
          </w:tcPr>
          <w:p w14:paraId="3E38E2EE"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Вiдсутнiсть структурного пiдроздiлу чи службовцiв, якi виконують функцiї внутрiшнього контролю за закупiвельним процесом / пiдключення органу мiсцевого самоврядування до монiторингового порталу DoZorro</w:t>
            </w:r>
          </w:p>
        </w:tc>
        <w:tc>
          <w:tcPr>
            <w:tcW w:w="850" w:type="dxa"/>
            <w:vMerge w:val="restart"/>
          </w:tcPr>
          <w:p w14:paraId="2766A4E5"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2</w:t>
            </w:r>
          </w:p>
        </w:tc>
        <w:tc>
          <w:tcPr>
            <w:tcW w:w="2977" w:type="dxa"/>
          </w:tcPr>
          <w:p w14:paraId="27D0B644" w14:textId="7823AC53"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Пiдготувати змiни до функцiональних обов’язкiв заступника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 </w:t>
            </w:r>
            <w:r>
              <w:rPr>
                <w:rFonts w:ascii="Open Sans" w:eastAsia="Open Sans" w:hAnsi="Open Sans" w:cs="Open Sans"/>
                <w:color w:val="000000"/>
                <w:sz w:val="18"/>
                <w:szCs w:val="18"/>
              </w:rPr>
              <w:t xml:space="preserve">в </w:t>
            </w:r>
            <w:proofErr w:type="spellStart"/>
            <w:r>
              <w:rPr>
                <w:rFonts w:ascii="Open Sans" w:eastAsia="Open Sans" w:hAnsi="Open Sans" w:cs="Open Sans"/>
                <w:color w:val="000000"/>
                <w:sz w:val="18"/>
                <w:szCs w:val="18"/>
              </w:rPr>
              <w:t>частинi</w:t>
            </w:r>
            <w:proofErr w:type="spellEnd"/>
            <w:r>
              <w:rPr>
                <w:rFonts w:ascii="Open Sans" w:eastAsia="Open Sans" w:hAnsi="Open Sans" w:cs="Open Sans"/>
                <w:color w:val="000000"/>
                <w:sz w:val="18"/>
                <w:szCs w:val="18"/>
              </w:rPr>
              <w:t xml:space="preserve"> здiйснення контролю за дотриманням законодавства в сферi публiчних закупiвель, зокрема: забезпечувати проведення перевiрок скарг в DoZorro та iнших скарг, якi надходять в системi ProZorro на закупiвлi мiської ради </w:t>
            </w:r>
          </w:p>
        </w:tc>
        <w:tc>
          <w:tcPr>
            <w:tcW w:w="1795" w:type="dxa"/>
            <w:vMerge w:val="restart"/>
            <w:shd w:val="clear" w:color="auto" w:fill="auto"/>
          </w:tcPr>
          <w:p w14:paraId="0F7FF67C"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Керуючий справами виконавчого комітету міської ради</w:t>
            </w:r>
          </w:p>
          <w:p w14:paraId="3B1FAE64" w14:textId="33E5BF4C" w:rsidR="003B1760" w:rsidRPr="002A760F" w:rsidRDefault="003B1760" w:rsidP="003B1760">
            <w:pPr>
              <w:pStyle w:val="a4"/>
              <w:spacing w:before="0" w:beforeAutospacing="0" w:after="0" w:afterAutospacing="0"/>
              <w:jc w:val="center"/>
              <w:rPr>
                <w:rFonts w:ascii="Open Sans" w:hAnsi="Open Sans"/>
                <w:sz w:val="18"/>
                <w:szCs w:val="18"/>
              </w:rPr>
            </w:pPr>
            <w:r w:rsidRPr="002A760F">
              <w:rPr>
                <w:rFonts w:ascii="Open Sans" w:hAnsi="Open Sans"/>
                <w:sz w:val="18"/>
                <w:szCs w:val="18"/>
              </w:rPr>
              <w:t>Тимчишин Г.Р.</w:t>
            </w:r>
          </w:p>
          <w:p w14:paraId="0FE8A625" w14:textId="77777777" w:rsidR="003B1760" w:rsidRPr="002A760F" w:rsidRDefault="003B1760" w:rsidP="003B1760">
            <w:pPr>
              <w:pStyle w:val="a4"/>
              <w:spacing w:before="0" w:beforeAutospacing="0" w:after="0" w:afterAutospacing="0"/>
              <w:jc w:val="center"/>
            </w:pPr>
          </w:p>
          <w:p w14:paraId="497206C6"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367AA89B" w14:textId="77777777" w:rsidR="003B1760" w:rsidRPr="002A760F" w:rsidRDefault="003B1760" w:rsidP="003B1760"/>
          <w:p w14:paraId="7E8D0CF2" w14:textId="0F1764BA"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vMerge w:val="restart"/>
            <w:shd w:val="clear" w:color="auto" w:fill="auto"/>
          </w:tcPr>
          <w:p w14:paraId="04368F09" w14:textId="3EF8F83C" w:rsidR="004D3EF2" w:rsidRPr="002A760F" w:rsidRDefault="003B1760"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2021року</w:t>
            </w:r>
          </w:p>
        </w:tc>
        <w:tc>
          <w:tcPr>
            <w:tcW w:w="1559" w:type="dxa"/>
            <w:vMerge w:val="restart"/>
          </w:tcPr>
          <w:p w14:paraId="3C1A0E22"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4E9CFB3A" w14:textId="6B6D0741"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функцiональних обов’язкiв заступника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 </w:t>
            </w:r>
            <w:r>
              <w:rPr>
                <w:rFonts w:ascii="Open Sans" w:eastAsia="Open Sans" w:hAnsi="Open Sans" w:cs="Open Sans"/>
                <w:color w:val="000000"/>
                <w:sz w:val="18"/>
                <w:szCs w:val="18"/>
              </w:rPr>
              <w:t xml:space="preserve"> в </w:t>
            </w:r>
            <w:proofErr w:type="spellStart"/>
            <w:r>
              <w:rPr>
                <w:rFonts w:ascii="Open Sans" w:eastAsia="Open Sans" w:hAnsi="Open Sans" w:cs="Open Sans"/>
                <w:color w:val="000000"/>
                <w:sz w:val="18"/>
                <w:szCs w:val="18"/>
              </w:rPr>
              <w:t>частинi</w:t>
            </w:r>
            <w:proofErr w:type="spellEnd"/>
            <w:r>
              <w:rPr>
                <w:rFonts w:ascii="Open Sans" w:eastAsia="Open Sans" w:hAnsi="Open Sans" w:cs="Open Sans"/>
                <w:color w:val="000000"/>
                <w:sz w:val="18"/>
                <w:szCs w:val="18"/>
              </w:rPr>
              <w:t xml:space="preserve"> здiйснення контролю за дотриманням законодавства в сферi публiчних закупiвель, а саме: забезпечувати проведення перевiрок скарг в DoZorro та iнших скарг, якi надходять в системi ProZorro на закупiвлi мiської ради</w:t>
            </w:r>
          </w:p>
        </w:tc>
      </w:tr>
      <w:tr w:rsidR="004D3EF2" w14:paraId="103CC39E" w14:textId="77777777" w:rsidTr="002A760F">
        <w:trPr>
          <w:gridAfter w:val="1"/>
          <w:wAfter w:w="11" w:type="dxa"/>
          <w:trHeight w:val="195"/>
        </w:trPr>
        <w:tc>
          <w:tcPr>
            <w:tcW w:w="426" w:type="dxa"/>
            <w:vMerge/>
          </w:tcPr>
          <w:p w14:paraId="0A259944"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5F75797A"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38C22ADE"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0BF34F8F" w14:textId="621A0D7B"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Пiдготувати змiни до посадової iнструкцiї спецiалiста вiддiлу економiки в частинi закрiплення обов’язку здiйснювати перевiрку скарг в DoZorro та iнших скарг, якi надходять в системi ProZorro на закупiвлi мiської ради, та про результати щомiсяця iнформувати заступника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w:t>
            </w:r>
          </w:p>
        </w:tc>
        <w:tc>
          <w:tcPr>
            <w:tcW w:w="1795" w:type="dxa"/>
            <w:vMerge/>
            <w:shd w:val="clear" w:color="auto" w:fill="auto"/>
          </w:tcPr>
          <w:p w14:paraId="103FCA50"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sz w:val="18"/>
                <w:szCs w:val="18"/>
              </w:rPr>
            </w:pPr>
          </w:p>
        </w:tc>
        <w:tc>
          <w:tcPr>
            <w:tcW w:w="1701" w:type="dxa"/>
            <w:vMerge/>
            <w:shd w:val="clear" w:color="auto" w:fill="auto"/>
          </w:tcPr>
          <w:p w14:paraId="7A411CBA"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2EF7F838"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79FA3E81" w14:textId="131AF6BD"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посадової iнструкцiї спецiалiста вiддiлу економiки в частинi закрiплення обов’язку здiйснювати перевiрку скарг в DoZorro та iнших скарг, якi надходять в системi ProZorro на закупiвлi мiської ради, а про результати щомiсяця iнформувати заступника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w:t>
            </w:r>
          </w:p>
        </w:tc>
      </w:tr>
      <w:tr w:rsidR="004D3EF2" w14:paraId="6D594452" w14:textId="77777777" w:rsidTr="002A760F">
        <w:trPr>
          <w:gridAfter w:val="1"/>
          <w:wAfter w:w="11" w:type="dxa"/>
          <w:trHeight w:val="195"/>
        </w:trPr>
        <w:tc>
          <w:tcPr>
            <w:tcW w:w="426" w:type="dxa"/>
            <w:vMerge/>
          </w:tcPr>
          <w:p w14:paraId="0629357B"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75F5622F"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61C48F3F"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4CB84C90"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 результатами перевiрок скарг у DoZorro та iнших скарг, якi надходять в системi ProZorro на закупiвлi мiської ради, щомiсяця  надавати iнформацiю мiському головi</w:t>
            </w:r>
          </w:p>
        </w:tc>
        <w:tc>
          <w:tcPr>
            <w:tcW w:w="1795" w:type="dxa"/>
            <w:shd w:val="clear" w:color="auto" w:fill="auto"/>
          </w:tcPr>
          <w:p w14:paraId="74FD67CB"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Заступник міського голови з питань діяльності виконавчих органів ради  </w:t>
            </w:r>
          </w:p>
          <w:p w14:paraId="3883D72D" w14:textId="65690ABC" w:rsidR="003B1760" w:rsidRPr="002A760F" w:rsidRDefault="003B1760" w:rsidP="003B1760">
            <w:pPr>
              <w:pStyle w:val="a4"/>
              <w:spacing w:before="0" w:beforeAutospacing="0" w:after="0" w:afterAutospacing="0"/>
              <w:jc w:val="center"/>
              <w:rPr>
                <w:rFonts w:ascii="Open Sans" w:hAnsi="Open Sans"/>
                <w:sz w:val="18"/>
                <w:szCs w:val="18"/>
              </w:rPr>
            </w:pPr>
            <w:r w:rsidRPr="002A760F">
              <w:rPr>
                <w:rFonts w:ascii="Open Sans" w:hAnsi="Open Sans"/>
                <w:sz w:val="18"/>
                <w:szCs w:val="18"/>
              </w:rPr>
              <w:t>Мисак М.І.</w:t>
            </w:r>
          </w:p>
          <w:p w14:paraId="09CDB6AD" w14:textId="77777777" w:rsidR="003B1760" w:rsidRPr="002A760F" w:rsidRDefault="003B1760" w:rsidP="003B1760">
            <w:pPr>
              <w:pStyle w:val="a4"/>
              <w:spacing w:before="0" w:beforeAutospacing="0" w:after="0" w:afterAutospacing="0"/>
              <w:jc w:val="center"/>
            </w:pPr>
          </w:p>
          <w:p w14:paraId="34E299B6" w14:textId="77777777" w:rsidR="003B1760" w:rsidRPr="002A760F" w:rsidRDefault="003B1760" w:rsidP="003B1760">
            <w:pPr>
              <w:pStyle w:val="a4"/>
              <w:spacing w:before="0" w:beforeAutospacing="0" w:after="0" w:afterAutospacing="0"/>
              <w:jc w:val="center"/>
            </w:pPr>
            <w:r w:rsidRPr="002A760F">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57A9ADDD" w14:textId="77777777" w:rsidR="004D3EF2" w:rsidRPr="002A760F" w:rsidRDefault="004D3EF2" w:rsidP="003B1760">
            <w:pPr>
              <w:pBdr>
                <w:top w:val="nil"/>
                <w:left w:val="nil"/>
                <w:bottom w:val="nil"/>
                <w:right w:val="nil"/>
                <w:between w:val="nil"/>
              </w:pBdr>
              <w:rPr>
                <w:rFonts w:ascii="Open Sans" w:eastAsia="Open Sans" w:hAnsi="Open Sans" w:cs="Open Sans"/>
                <w:sz w:val="18"/>
                <w:szCs w:val="18"/>
              </w:rPr>
            </w:pPr>
          </w:p>
        </w:tc>
        <w:tc>
          <w:tcPr>
            <w:tcW w:w="1701" w:type="dxa"/>
            <w:shd w:val="clear" w:color="auto" w:fill="auto"/>
          </w:tcPr>
          <w:p w14:paraId="237FCC55"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Щомiсяця</w:t>
            </w:r>
          </w:p>
        </w:tc>
        <w:tc>
          <w:tcPr>
            <w:tcW w:w="1559" w:type="dxa"/>
            <w:vMerge/>
          </w:tcPr>
          <w:p w14:paraId="78CE9292"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27D9E600"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Iнформацiя за результатами перевiрок скарг у DoZorro та iнших скарг, якi надходять в системi ProZorro на закупiвлi мiської ради, надається мiському головi</w:t>
            </w:r>
          </w:p>
        </w:tc>
      </w:tr>
      <w:tr w:rsidR="004D3EF2" w14:paraId="7871217C" w14:textId="77777777" w:rsidTr="002A760F">
        <w:trPr>
          <w:gridAfter w:val="1"/>
          <w:wAfter w:w="11" w:type="dxa"/>
          <w:trHeight w:val="195"/>
        </w:trPr>
        <w:tc>
          <w:tcPr>
            <w:tcW w:w="426" w:type="dxa"/>
            <w:vMerge/>
          </w:tcPr>
          <w:p w14:paraId="149EF215"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30B9BF82"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60F4BAB0"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27AAD153"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yellow"/>
              </w:rPr>
            </w:pPr>
            <w:r>
              <w:rPr>
                <w:rFonts w:ascii="Open Sans" w:eastAsia="Open Sans" w:hAnsi="Open Sans" w:cs="Open Sans"/>
                <w:color w:val="000000"/>
                <w:sz w:val="18"/>
                <w:szCs w:val="18"/>
              </w:rPr>
              <w:t>Збiльшити кiлькiсть працiвникiв</w:t>
            </w:r>
            <w:r>
              <w:rPr>
                <w:rFonts w:ascii="Open Sans" w:eastAsia="Open Sans" w:hAnsi="Open Sans" w:cs="Open Sans"/>
                <w:color w:val="000000"/>
                <w:sz w:val="18"/>
                <w:szCs w:val="18"/>
                <w:highlight w:val="yellow"/>
              </w:rPr>
              <w:t xml:space="preserve"> </w:t>
            </w:r>
            <w:r>
              <w:rPr>
                <w:rFonts w:ascii="Open Sans" w:eastAsia="Open Sans" w:hAnsi="Open Sans" w:cs="Open Sans"/>
                <w:color w:val="000000"/>
                <w:sz w:val="18"/>
                <w:szCs w:val="18"/>
              </w:rPr>
              <w:t>вiддiлу економiки шляхом введення посади внутрiшнього аудитора</w:t>
            </w:r>
          </w:p>
        </w:tc>
        <w:tc>
          <w:tcPr>
            <w:tcW w:w="1795" w:type="dxa"/>
            <w:shd w:val="clear" w:color="auto" w:fill="auto"/>
          </w:tcPr>
          <w:p w14:paraId="5F2D1965" w14:textId="77777777"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r w:rsidRPr="002A760F">
              <w:rPr>
                <w:rFonts w:ascii="Open Sans" w:eastAsia="Open Sans" w:hAnsi="Open Sans" w:cs="Open Sans"/>
                <w:sz w:val="18"/>
                <w:szCs w:val="18"/>
              </w:rPr>
              <w:t>Керуючий справами виконавчого комiтету мiської ради</w:t>
            </w:r>
          </w:p>
          <w:p w14:paraId="60341307" w14:textId="77777777"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r w:rsidRPr="002A760F">
              <w:rPr>
                <w:rFonts w:ascii="Open Sans" w:eastAsia="Open Sans" w:hAnsi="Open Sans" w:cs="Open Sans"/>
                <w:sz w:val="18"/>
                <w:szCs w:val="18"/>
              </w:rPr>
              <w:t>Тимчишин Г.Р.</w:t>
            </w:r>
          </w:p>
          <w:p w14:paraId="48CADD7E" w14:textId="77777777"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shd w:val="clear" w:color="auto" w:fill="auto"/>
          </w:tcPr>
          <w:p w14:paraId="5B429B5F" w14:textId="3EDEAAE8" w:rsidR="00E434C9" w:rsidRPr="002A760F" w:rsidRDefault="00E434C9" w:rsidP="00E434C9">
            <w:pPr>
              <w:pStyle w:val="a4"/>
              <w:spacing w:before="0" w:beforeAutospacing="0" w:after="0" w:afterAutospacing="0"/>
              <w:jc w:val="center"/>
            </w:pPr>
            <w:r w:rsidRPr="002A760F">
              <w:rPr>
                <w:rFonts w:ascii="Open Sans" w:hAnsi="Open Sans"/>
                <w:color w:val="000000"/>
                <w:sz w:val="18"/>
                <w:szCs w:val="18"/>
              </w:rPr>
              <w:t>Виконано</w:t>
            </w:r>
            <w:r w:rsidRPr="002A760F">
              <w:rPr>
                <w:rFonts w:ascii="Open Sans" w:hAnsi="Open Sans"/>
                <w:color w:val="000000"/>
                <w:sz w:val="18"/>
                <w:szCs w:val="18"/>
              </w:rPr>
              <w:br/>
            </w:r>
            <w:r w:rsidRPr="002A760F">
              <w:rPr>
                <w:rFonts w:ascii="Open Sans" w:hAnsi="Open Sans"/>
                <w:color w:val="000000"/>
                <w:sz w:val="18"/>
                <w:szCs w:val="18"/>
              </w:rPr>
              <w:br/>
              <w:t>В штатний розпис додано посаду  Головний спеціаліст з повноваженнями контролю за дотриманням законодавства в сфері публічних закупівель</w:t>
            </w:r>
          </w:p>
          <w:p w14:paraId="254F60C8" w14:textId="77777777" w:rsidR="00E434C9" w:rsidRPr="002A760F" w:rsidRDefault="00E434C9" w:rsidP="00E434C9"/>
          <w:p w14:paraId="79F2174F" w14:textId="23E9CBF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559" w:type="dxa"/>
          </w:tcPr>
          <w:p w14:paraId="57752A1C"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w:t>
            </w:r>
          </w:p>
        </w:tc>
        <w:tc>
          <w:tcPr>
            <w:tcW w:w="3828" w:type="dxa"/>
          </w:tcPr>
          <w:p w14:paraId="44DD4A1D"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Збiльшено кiлькiсть працiвникiв вiддiлу економiки шляхом введення посади внутрiшнього аудитора</w:t>
            </w:r>
          </w:p>
        </w:tc>
      </w:tr>
      <w:tr w:rsidR="004D3EF2" w14:paraId="2415840E" w14:textId="77777777" w:rsidTr="002A760F">
        <w:trPr>
          <w:gridAfter w:val="1"/>
          <w:wAfter w:w="11" w:type="dxa"/>
          <w:trHeight w:val="195"/>
        </w:trPr>
        <w:tc>
          <w:tcPr>
            <w:tcW w:w="426" w:type="dxa"/>
            <w:vMerge/>
          </w:tcPr>
          <w:p w14:paraId="271E81EB"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586ACF30"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149B54D5"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2612348A"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Органiзувати та / або провести для працiвникiв тендерних комiтетiв / уповноважених осiб семiнар iз роз’ясненням, як працюють автоматичнi ризик-iндикатори в DoZorro</w:t>
            </w:r>
          </w:p>
        </w:tc>
        <w:tc>
          <w:tcPr>
            <w:tcW w:w="1795" w:type="dxa"/>
            <w:shd w:val="clear" w:color="auto" w:fill="auto"/>
          </w:tcPr>
          <w:p w14:paraId="320BCF9C" w14:textId="7308DDF4" w:rsidR="00E434C9" w:rsidRPr="002A760F" w:rsidRDefault="00E434C9" w:rsidP="00E434C9">
            <w:pPr>
              <w:pStyle w:val="a4"/>
              <w:spacing w:before="0" w:beforeAutospacing="0" w:after="0" w:afterAutospacing="0"/>
              <w:jc w:val="center"/>
            </w:pPr>
            <w:r w:rsidRPr="002A760F">
              <w:rPr>
                <w:rFonts w:ascii="Open Sans" w:hAnsi="Open Sans"/>
                <w:sz w:val="18"/>
                <w:szCs w:val="18"/>
              </w:rPr>
              <w:t>Керуючий справами виконавчого комітету міської ради</w:t>
            </w:r>
          </w:p>
          <w:p w14:paraId="0A2861C0" w14:textId="77777777" w:rsidR="00E434C9" w:rsidRPr="002A760F" w:rsidRDefault="00E434C9" w:rsidP="00E434C9">
            <w:pPr>
              <w:pStyle w:val="a4"/>
              <w:spacing w:before="0" w:beforeAutospacing="0" w:after="0" w:afterAutospacing="0"/>
              <w:jc w:val="center"/>
            </w:pPr>
            <w:r w:rsidRPr="002A760F">
              <w:rPr>
                <w:rFonts w:ascii="Open Sans" w:hAnsi="Open Sans"/>
                <w:sz w:val="18"/>
                <w:szCs w:val="18"/>
              </w:rPr>
              <w:t>Тимчишин Г.Р.</w:t>
            </w:r>
          </w:p>
          <w:p w14:paraId="4A3AC091" w14:textId="77777777" w:rsidR="00E434C9" w:rsidRPr="002A760F" w:rsidRDefault="00E434C9" w:rsidP="00E434C9"/>
          <w:p w14:paraId="4AFA4EE5" w14:textId="77777777" w:rsidR="00E434C9" w:rsidRPr="002A760F" w:rsidRDefault="00E434C9" w:rsidP="00E434C9">
            <w:pPr>
              <w:pStyle w:val="a4"/>
              <w:spacing w:before="0" w:beforeAutospacing="0" w:after="0" w:afterAutospacing="0"/>
              <w:jc w:val="center"/>
            </w:pPr>
            <w:r w:rsidRPr="002A760F">
              <w:rPr>
                <w:rFonts w:ascii="Open Sans" w:hAnsi="Open Sans"/>
                <w:sz w:val="18"/>
                <w:szCs w:val="18"/>
              </w:rPr>
              <w:t xml:space="preserve">Заступник міського голови з питань діяльності </w:t>
            </w:r>
            <w:r w:rsidRPr="002A760F">
              <w:rPr>
                <w:rFonts w:ascii="Open Sans" w:hAnsi="Open Sans"/>
                <w:sz w:val="18"/>
                <w:szCs w:val="18"/>
              </w:rPr>
              <w:lastRenderedPageBreak/>
              <w:t>виконавчих органів ради  </w:t>
            </w:r>
          </w:p>
          <w:p w14:paraId="7FB18752" w14:textId="77777777" w:rsidR="00E434C9" w:rsidRPr="002A760F" w:rsidRDefault="00E434C9" w:rsidP="00E434C9">
            <w:pPr>
              <w:pStyle w:val="a4"/>
              <w:spacing w:before="0" w:beforeAutospacing="0" w:after="0" w:afterAutospacing="0"/>
              <w:jc w:val="center"/>
            </w:pPr>
            <w:r w:rsidRPr="002A760F">
              <w:rPr>
                <w:rFonts w:ascii="Open Sans" w:hAnsi="Open Sans"/>
                <w:sz w:val="18"/>
                <w:szCs w:val="18"/>
              </w:rPr>
              <w:t>Мисак М.І.</w:t>
            </w:r>
          </w:p>
          <w:p w14:paraId="36D2843C" w14:textId="4088831F" w:rsidR="004D3EF2" w:rsidRPr="002A760F" w:rsidRDefault="004D3EF2" w:rsidP="00E434C9">
            <w:pPr>
              <w:pBdr>
                <w:top w:val="nil"/>
                <w:left w:val="nil"/>
                <w:bottom w:val="nil"/>
                <w:right w:val="nil"/>
                <w:between w:val="nil"/>
              </w:pBdr>
              <w:rPr>
                <w:rFonts w:ascii="Open Sans" w:eastAsia="Open Sans" w:hAnsi="Open Sans" w:cs="Open Sans"/>
                <w:sz w:val="18"/>
                <w:szCs w:val="18"/>
              </w:rPr>
            </w:pPr>
          </w:p>
        </w:tc>
        <w:tc>
          <w:tcPr>
            <w:tcW w:w="1701" w:type="dxa"/>
            <w:shd w:val="clear" w:color="auto" w:fill="auto"/>
          </w:tcPr>
          <w:p w14:paraId="4527C80A" w14:textId="397C5D02"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lastRenderedPageBreak/>
              <w:t xml:space="preserve">Протягом </w:t>
            </w:r>
            <w:r w:rsidRPr="002A760F">
              <w:rPr>
                <w:rFonts w:ascii="Open Sans" w:eastAsia="Open Sans" w:hAnsi="Open Sans" w:cs="Open Sans"/>
                <w:color w:val="000000"/>
                <w:sz w:val="18"/>
                <w:szCs w:val="18"/>
              </w:rPr>
              <w:br/>
              <w:t>202</w:t>
            </w:r>
            <w:r w:rsidR="00E434C9" w:rsidRPr="002A760F">
              <w:rPr>
                <w:rFonts w:ascii="Open Sans" w:eastAsia="Open Sans" w:hAnsi="Open Sans" w:cs="Open Sans"/>
                <w:color w:val="000000"/>
                <w:sz w:val="18"/>
                <w:szCs w:val="18"/>
              </w:rPr>
              <w:t>1</w:t>
            </w:r>
            <w:r w:rsidRPr="002A760F">
              <w:rPr>
                <w:rFonts w:ascii="Open Sans" w:eastAsia="Open Sans" w:hAnsi="Open Sans" w:cs="Open Sans"/>
                <w:color w:val="000000"/>
                <w:sz w:val="18"/>
                <w:szCs w:val="18"/>
              </w:rPr>
              <w:t xml:space="preserve"> року</w:t>
            </w:r>
          </w:p>
        </w:tc>
        <w:tc>
          <w:tcPr>
            <w:tcW w:w="1559" w:type="dxa"/>
          </w:tcPr>
          <w:p w14:paraId="22320419" w14:textId="77777777" w:rsidR="004D3EF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73D3EC1A"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Органiзовано та/або проведено семiнар для працiвникiв тендерних комiтетiв/уповноважених осiб з роз’ясненням, як працюють автоматичнi ризик- iндикатори в DoZorro</w:t>
            </w:r>
          </w:p>
        </w:tc>
      </w:tr>
      <w:tr w:rsidR="004D3EF2" w14:paraId="0A5F4E48" w14:textId="77777777" w:rsidTr="002A760F">
        <w:trPr>
          <w:gridAfter w:val="1"/>
          <w:wAfter w:w="11" w:type="dxa"/>
          <w:trHeight w:val="195"/>
        </w:trPr>
        <w:tc>
          <w:tcPr>
            <w:tcW w:w="426" w:type="dxa"/>
          </w:tcPr>
          <w:p w14:paraId="6877C20F"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8</w:t>
            </w:r>
          </w:p>
        </w:tc>
        <w:tc>
          <w:tcPr>
            <w:tcW w:w="2263" w:type="dxa"/>
          </w:tcPr>
          <w:p w14:paraId="555CA366"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Економiя у тендерi склала понад 60%</w:t>
            </w:r>
          </w:p>
        </w:tc>
        <w:tc>
          <w:tcPr>
            <w:tcW w:w="850" w:type="dxa"/>
          </w:tcPr>
          <w:p w14:paraId="5DF553C0"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3</w:t>
            </w:r>
          </w:p>
        </w:tc>
        <w:tc>
          <w:tcPr>
            <w:tcW w:w="2977" w:type="dxa"/>
          </w:tcPr>
          <w:p w14:paraId="279AC278"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Розробити та поширити рекомендацiї для працiвникiв тендерних комiтетiв / уповноважених осiб щодо врахування цiни на останнiх закупiвлях за одним i тим самим кодом CPV</w:t>
            </w:r>
          </w:p>
        </w:tc>
        <w:tc>
          <w:tcPr>
            <w:tcW w:w="1795" w:type="dxa"/>
            <w:shd w:val="clear" w:color="auto" w:fill="auto"/>
          </w:tcPr>
          <w:p w14:paraId="0809418A" w14:textId="77777777" w:rsidR="00E434C9" w:rsidRPr="002A760F" w:rsidRDefault="00E434C9" w:rsidP="00E434C9">
            <w:pPr>
              <w:pStyle w:val="a4"/>
              <w:spacing w:before="0" w:beforeAutospacing="0" w:after="0" w:afterAutospacing="0"/>
              <w:jc w:val="center"/>
            </w:pPr>
            <w:r w:rsidRPr="002A760F">
              <w:rPr>
                <w:rFonts w:ascii="Open Sans" w:hAnsi="Open Sans"/>
                <w:sz w:val="18"/>
                <w:szCs w:val="18"/>
              </w:rPr>
              <w:t>Заступник міського голови з питань діяльності виконавчих органів ради  </w:t>
            </w:r>
          </w:p>
          <w:p w14:paraId="6623F71D" w14:textId="67269608" w:rsidR="00E434C9" w:rsidRPr="002A760F" w:rsidRDefault="00E434C9" w:rsidP="00E434C9">
            <w:pPr>
              <w:pStyle w:val="a4"/>
              <w:spacing w:before="0" w:beforeAutospacing="0" w:after="0" w:afterAutospacing="0"/>
              <w:jc w:val="center"/>
              <w:rPr>
                <w:rFonts w:ascii="Open Sans" w:hAnsi="Open Sans"/>
                <w:sz w:val="18"/>
                <w:szCs w:val="18"/>
              </w:rPr>
            </w:pPr>
            <w:r w:rsidRPr="002A760F">
              <w:rPr>
                <w:rFonts w:ascii="Open Sans" w:hAnsi="Open Sans"/>
                <w:sz w:val="18"/>
                <w:szCs w:val="18"/>
              </w:rPr>
              <w:t>Мисак М.І.</w:t>
            </w:r>
          </w:p>
          <w:p w14:paraId="4E56A7E4" w14:textId="77777777" w:rsidR="00E434C9" w:rsidRPr="002A760F" w:rsidRDefault="00E434C9" w:rsidP="00E434C9">
            <w:pPr>
              <w:pStyle w:val="a4"/>
              <w:spacing w:before="0" w:beforeAutospacing="0" w:after="0" w:afterAutospacing="0"/>
              <w:jc w:val="center"/>
            </w:pPr>
          </w:p>
          <w:p w14:paraId="0CCC0548" w14:textId="77777777" w:rsidR="00E434C9" w:rsidRPr="002A760F" w:rsidRDefault="00E434C9" w:rsidP="00E434C9">
            <w:pPr>
              <w:pStyle w:val="a4"/>
              <w:spacing w:before="0" w:beforeAutospacing="0" w:after="0" w:afterAutospacing="0"/>
              <w:jc w:val="center"/>
            </w:pPr>
            <w:r w:rsidRPr="002A760F">
              <w:rPr>
                <w:rFonts w:ascii="Open Sans" w:hAnsi="Open Sans"/>
                <w:sz w:val="18"/>
                <w:szCs w:val="18"/>
              </w:rPr>
              <w:t>Начальник відділу економіки</w:t>
            </w:r>
          </w:p>
          <w:p w14:paraId="09F3444C" w14:textId="77777777" w:rsidR="00E434C9" w:rsidRPr="002A760F" w:rsidRDefault="00E434C9" w:rsidP="00E434C9">
            <w:pPr>
              <w:pStyle w:val="a4"/>
              <w:spacing w:before="0" w:beforeAutospacing="0" w:after="0" w:afterAutospacing="0"/>
              <w:jc w:val="center"/>
            </w:pPr>
            <w:r w:rsidRPr="002A760F">
              <w:rPr>
                <w:rFonts w:ascii="Open Sans" w:hAnsi="Open Sans"/>
                <w:sz w:val="18"/>
                <w:szCs w:val="18"/>
              </w:rPr>
              <w:t>Орлова О.Я.</w:t>
            </w:r>
          </w:p>
          <w:p w14:paraId="548FC05F" w14:textId="77777777" w:rsidR="00E434C9" w:rsidRPr="002A760F" w:rsidRDefault="00E434C9" w:rsidP="00E434C9"/>
          <w:p w14:paraId="60E174E6" w14:textId="77777777"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shd w:val="clear" w:color="auto" w:fill="auto"/>
          </w:tcPr>
          <w:p w14:paraId="5060910D" w14:textId="3E4791C8" w:rsidR="00E434C9" w:rsidRPr="002A760F" w:rsidRDefault="00E434C9" w:rsidP="00E434C9">
            <w:pPr>
              <w:pStyle w:val="a4"/>
              <w:spacing w:before="0" w:beforeAutospacing="0" w:after="120" w:afterAutospacing="0"/>
              <w:jc w:val="center"/>
            </w:pPr>
            <w:r w:rsidRPr="002A760F">
              <w:rPr>
                <w:rFonts w:ascii="Open Sans" w:hAnsi="Open Sans"/>
                <w:color w:val="000000"/>
                <w:sz w:val="18"/>
                <w:szCs w:val="18"/>
              </w:rPr>
              <w:t>Виконано</w:t>
            </w:r>
            <w:r w:rsidRPr="002A760F">
              <w:rPr>
                <w:rFonts w:ascii="Open Sans" w:hAnsi="Open Sans"/>
                <w:color w:val="000000"/>
                <w:sz w:val="18"/>
                <w:szCs w:val="18"/>
              </w:rPr>
              <w:br/>
            </w:r>
            <w:r w:rsidRPr="002A760F">
              <w:rPr>
                <w:rFonts w:ascii="Open Sans" w:hAnsi="Open Sans"/>
                <w:color w:val="000000"/>
                <w:sz w:val="18"/>
                <w:szCs w:val="18"/>
              </w:rPr>
              <w:br/>
              <w:t>Розпорядники коштів ЧМР отримали для використання в роботі лист ДЕП ЛОДА № 3/14-3001/3-7 від 05.05.2020</w:t>
            </w:r>
          </w:p>
          <w:p w14:paraId="23A9834E" w14:textId="77777777" w:rsidR="00E434C9" w:rsidRPr="002A760F" w:rsidRDefault="00E434C9" w:rsidP="00E434C9">
            <w:pPr>
              <w:pStyle w:val="a4"/>
              <w:spacing w:before="0" w:beforeAutospacing="0" w:after="120" w:afterAutospacing="0"/>
              <w:jc w:val="center"/>
            </w:pPr>
            <w:r w:rsidRPr="002A760F">
              <w:rPr>
                <w:rFonts w:ascii="Open Sans" w:hAnsi="Open Sans"/>
                <w:color w:val="000000"/>
                <w:sz w:val="18"/>
                <w:szCs w:val="18"/>
              </w:rPr>
              <w:t>«Щодо примірної методики визначення очікуваної вартості предмета закупівлі»</w:t>
            </w:r>
          </w:p>
          <w:p w14:paraId="391F0A2C" w14:textId="77777777" w:rsidR="00E434C9" w:rsidRPr="002A760F" w:rsidRDefault="00E434C9" w:rsidP="00E434C9"/>
          <w:p w14:paraId="444E98C3" w14:textId="2AE5E3CA"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559" w:type="dxa"/>
          </w:tcPr>
          <w:p w14:paraId="16473853"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45488691"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rPr>
              <w:t>Розроблено та поширено рекомендацiї для працiвникiв тендерних комiтетiв / уповноважених осiб щодо врахування цiни на останнiх закупiвлях за одним i тим самим кодом CPV</w:t>
            </w:r>
          </w:p>
        </w:tc>
      </w:tr>
      <w:tr w:rsidR="004D3EF2" w14:paraId="05CBE40B" w14:textId="77777777" w:rsidTr="002A760F">
        <w:trPr>
          <w:gridAfter w:val="1"/>
          <w:wAfter w:w="11" w:type="dxa"/>
          <w:trHeight w:val="195"/>
        </w:trPr>
        <w:tc>
          <w:tcPr>
            <w:tcW w:w="426" w:type="dxa"/>
          </w:tcPr>
          <w:p w14:paraId="054ADF53"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9</w:t>
            </w:r>
          </w:p>
        </w:tc>
        <w:tc>
          <w:tcPr>
            <w:tcW w:w="2263" w:type="dxa"/>
          </w:tcPr>
          <w:p w14:paraId="24662B5A"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Неправильне визначення коду предмета закупiвлi</w:t>
            </w:r>
          </w:p>
        </w:tc>
        <w:tc>
          <w:tcPr>
            <w:tcW w:w="850" w:type="dxa"/>
          </w:tcPr>
          <w:p w14:paraId="7E99D802"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2</w:t>
            </w:r>
          </w:p>
        </w:tc>
        <w:tc>
          <w:tcPr>
            <w:tcW w:w="2977" w:type="dxa"/>
          </w:tcPr>
          <w:p w14:paraId="6F00CD65"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Органiзувати та / або провести навчання-практикум, пiд час якого роз’яснити працiвникам тендерних комiтетiв / уповноваженим особам наслiдки неправильного вибору коду CPV</w:t>
            </w:r>
          </w:p>
        </w:tc>
        <w:tc>
          <w:tcPr>
            <w:tcW w:w="1795" w:type="dxa"/>
            <w:shd w:val="clear" w:color="auto" w:fill="auto"/>
          </w:tcPr>
          <w:p w14:paraId="7A46A6DA" w14:textId="77777777" w:rsidR="00E434C9" w:rsidRPr="002A760F" w:rsidRDefault="00E434C9" w:rsidP="00E434C9">
            <w:pPr>
              <w:pStyle w:val="a4"/>
              <w:spacing w:before="0" w:beforeAutospacing="0" w:after="0" w:afterAutospacing="0"/>
              <w:jc w:val="center"/>
            </w:pPr>
            <w:r w:rsidRPr="002A760F">
              <w:rPr>
                <w:rFonts w:ascii="Open Sans" w:hAnsi="Open Sans"/>
                <w:sz w:val="18"/>
                <w:szCs w:val="18"/>
              </w:rPr>
              <w:t>Керуючий справами виконавчого комітету міської ради</w:t>
            </w:r>
          </w:p>
          <w:p w14:paraId="037BFEB9" w14:textId="77777777" w:rsidR="00E434C9" w:rsidRPr="002A760F" w:rsidRDefault="00E434C9" w:rsidP="00E434C9">
            <w:pPr>
              <w:pStyle w:val="a4"/>
              <w:spacing w:before="0" w:beforeAutospacing="0" w:after="0" w:afterAutospacing="0"/>
              <w:jc w:val="center"/>
            </w:pPr>
            <w:r w:rsidRPr="002A760F">
              <w:rPr>
                <w:rFonts w:ascii="Open Sans" w:hAnsi="Open Sans"/>
                <w:sz w:val="18"/>
                <w:szCs w:val="18"/>
              </w:rPr>
              <w:t>Тимчишин Г.Р.</w:t>
            </w:r>
          </w:p>
          <w:p w14:paraId="46E7A6B2" w14:textId="77777777" w:rsidR="00E434C9" w:rsidRPr="002A760F" w:rsidRDefault="00E434C9" w:rsidP="00E434C9"/>
          <w:p w14:paraId="3FF2C9F0" w14:textId="77777777" w:rsidR="00E434C9" w:rsidRPr="002A760F" w:rsidRDefault="00E434C9" w:rsidP="00E434C9">
            <w:pPr>
              <w:pStyle w:val="a4"/>
              <w:spacing w:before="0" w:beforeAutospacing="0" w:after="0" w:afterAutospacing="0"/>
              <w:jc w:val="center"/>
            </w:pPr>
            <w:r w:rsidRPr="002A760F">
              <w:rPr>
                <w:rFonts w:ascii="Open Sans" w:hAnsi="Open Sans"/>
                <w:sz w:val="18"/>
                <w:szCs w:val="18"/>
              </w:rPr>
              <w:t>Заступник міського голови з питань діяльності виконавчих органів ради  </w:t>
            </w:r>
          </w:p>
          <w:p w14:paraId="6039DCC5" w14:textId="77777777" w:rsidR="00E434C9" w:rsidRPr="002A760F" w:rsidRDefault="00E434C9" w:rsidP="00E434C9">
            <w:pPr>
              <w:pStyle w:val="a4"/>
              <w:spacing w:before="0" w:beforeAutospacing="0" w:after="0" w:afterAutospacing="0"/>
              <w:jc w:val="center"/>
            </w:pPr>
            <w:r w:rsidRPr="002A760F">
              <w:rPr>
                <w:rFonts w:ascii="Open Sans" w:hAnsi="Open Sans"/>
                <w:sz w:val="18"/>
                <w:szCs w:val="18"/>
              </w:rPr>
              <w:t>Мисак М.І.</w:t>
            </w:r>
          </w:p>
          <w:p w14:paraId="26D75094" w14:textId="77777777" w:rsidR="00E434C9" w:rsidRPr="002A760F" w:rsidRDefault="00E434C9" w:rsidP="00E434C9"/>
          <w:p w14:paraId="75574C4F" w14:textId="77777777"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shd w:val="clear" w:color="auto" w:fill="auto"/>
          </w:tcPr>
          <w:p w14:paraId="08831C47" w14:textId="2A06F215" w:rsidR="00E434C9" w:rsidRPr="002A760F" w:rsidRDefault="00E434C9" w:rsidP="00E434C9">
            <w:pPr>
              <w:pStyle w:val="a4"/>
              <w:spacing w:before="0" w:beforeAutospacing="0" w:after="120" w:afterAutospacing="0"/>
              <w:jc w:val="center"/>
            </w:pPr>
            <w:r w:rsidRPr="002A760F">
              <w:rPr>
                <w:rFonts w:ascii="Open Sans" w:hAnsi="Open Sans"/>
                <w:color w:val="000000"/>
                <w:sz w:val="18"/>
                <w:szCs w:val="18"/>
              </w:rPr>
              <w:t>Виконано</w:t>
            </w:r>
            <w:r w:rsidRPr="002A760F">
              <w:rPr>
                <w:rFonts w:ascii="Open Sans" w:hAnsi="Open Sans"/>
                <w:color w:val="000000"/>
                <w:sz w:val="18"/>
                <w:szCs w:val="18"/>
              </w:rPr>
              <w:br/>
            </w:r>
            <w:r w:rsidRPr="002A760F">
              <w:rPr>
                <w:rFonts w:ascii="Open Sans" w:hAnsi="Open Sans"/>
                <w:color w:val="000000"/>
                <w:sz w:val="18"/>
                <w:szCs w:val="18"/>
              </w:rPr>
              <w:br/>
              <w:t>Розпорядники коштів ЧМР отримали для використання в роботі лист ДЕП ЛОДА № 3/14-4939/3-7 від 24.07.2020</w:t>
            </w:r>
          </w:p>
          <w:p w14:paraId="28E08358" w14:textId="77777777" w:rsidR="00E434C9" w:rsidRPr="002A760F" w:rsidRDefault="00E434C9" w:rsidP="00E434C9">
            <w:pPr>
              <w:pStyle w:val="a4"/>
              <w:spacing w:before="0" w:beforeAutospacing="0" w:after="120" w:afterAutospacing="0"/>
              <w:jc w:val="center"/>
            </w:pPr>
            <w:r w:rsidRPr="002A760F">
              <w:rPr>
                <w:rFonts w:ascii="Calibri" w:hAnsi="Calibri" w:cs="Calibri"/>
                <w:color w:val="000000"/>
                <w:sz w:val="22"/>
                <w:szCs w:val="22"/>
              </w:rPr>
              <w:t>«</w:t>
            </w:r>
            <w:r w:rsidRPr="002A760F">
              <w:rPr>
                <w:rFonts w:ascii="Open Sans" w:hAnsi="Open Sans"/>
                <w:color w:val="000000"/>
                <w:sz w:val="18"/>
                <w:szCs w:val="18"/>
              </w:rPr>
              <w:t>Щодо Порядку визначення предмета закупівлі»</w:t>
            </w:r>
          </w:p>
          <w:p w14:paraId="481B9F9C" w14:textId="77777777" w:rsidR="00E434C9" w:rsidRPr="002A760F" w:rsidRDefault="00E434C9" w:rsidP="00E434C9"/>
          <w:p w14:paraId="31175E39" w14:textId="561BEDEA"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559" w:type="dxa"/>
          </w:tcPr>
          <w:p w14:paraId="68867D5B" w14:textId="77777777" w:rsidR="004D3EF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0A84054C"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Органiзовано та / або проведено навчання-практикум, пiд час якого працiвникам тендерних комiтетiв / уповноваженим особам роз’яснено наслiдки обрання неправильного вибору коду CPV</w:t>
            </w:r>
          </w:p>
        </w:tc>
      </w:tr>
      <w:tr w:rsidR="004D3EF2" w14:paraId="05EA6C92" w14:textId="77777777" w:rsidTr="002A760F">
        <w:trPr>
          <w:gridAfter w:val="1"/>
          <w:wAfter w:w="11" w:type="dxa"/>
          <w:trHeight w:val="195"/>
        </w:trPr>
        <w:tc>
          <w:tcPr>
            <w:tcW w:w="426" w:type="dxa"/>
          </w:tcPr>
          <w:p w14:paraId="79F82CA5"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10</w:t>
            </w:r>
          </w:p>
        </w:tc>
        <w:tc>
          <w:tcPr>
            <w:tcW w:w="2263" w:type="dxa"/>
          </w:tcPr>
          <w:p w14:paraId="40D5AE0D"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Дата завантаження договору та повiдомлення про внесення змiн до договорiв при проведеннi процедур вiдкритих торгiв були завантаженi не в належнi термiни вiдповiдно до закону</w:t>
            </w:r>
          </w:p>
        </w:tc>
        <w:tc>
          <w:tcPr>
            <w:tcW w:w="850" w:type="dxa"/>
          </w:tcPr>
          <w:p w14:paraId="60830927"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2</w:t>
            </w:r>
          </w:p>
        </w:tc>
        <w:tc>
          <w:tcPr>
            <w:tcW w:w="2977" w:type="dxa"/>
          </w:tcPr>
          <w:p w14:paraId="1E03149B"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rPr>
              <w:t>Органiзувати та / або провести навчання для працiвникiв тендерних комiтетiв / уповноважених осiб щодо наслiдкiв порушення термiнiв, визначених у статтi 10 Закону України «Про публiчнi закупiвлi»</w:t>
            </w:r>
          </w:p>
        </w:tc>
        <w:tc>
          <w:tcPr>
            <w:tcW w:w="1795" w:type="dxa"/>
            <w:shd w:val="clear" w:color="auto" w:fill="auto"/>
          </w:tcPr>
          <w:p w14:paraId="1B0F14F2"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Керуючий справами виконавчого комітету міської ради</w:t>
            </w:r>
          </w:p>
          <w:p w14:paraId="2CA355C4" w14:textId="5EC0227E" w:rsidR="00B44FEF" w:rsidRPr="002A760F" w:rsidRDefault="00B44FEF" w:rsidP="00B44FEF">
            <w:pPr>
              <w:pStyle w:val="a4"/>
              <w:spacing w:before="0" w:beforeAutospacing="0" w:after="0" w:afterAutospacing="0"/>
              <w:jc w:val="center"/>
              <w:rPr>
                <w:rFonts w:ascii="Open Sans" w:hAnsi="Open Sans"/>
                <w:sz w:val="18"/>
                <w:szCs w:val="18"/>
              </w:rPr>
            </w:pPr>
            <w:r w:rsidRPr="002A760F">
              <w:rPr>
                <w:rFonts w:ascii="Open Sans" w:hAnsi="Open Sans"/>
                <w:sz w:val="18"/>
                <w:szCs w:val="18"/>
              </w:rPr>
              <w:t>Тимчишин Г.Р.</w:t>
            </w:r>
          </w:p>
          <w:p w14:paraId="0BF825E0" w14:textId="77777777" w:rsidR="00B44FEF" w:rsidRPr="002A760F" w:rsidRDefault="00B44FEF" w:rsidP="00B44FEF">
            <w:pPr>
              <w:pStyle w:val="a4"/>
              <w:spacing w:before="0" w:beforeAutospacing="0" w:after="0" w:afterAutospacing="0"/>
              <w:jc w:val="center"/>
            </w:pPr>
          </w:p>
          <w:p w14:paraId="111E0F7B" w14:textId="77777777" w:rsidR="00B44FEF" w:rsidRPr="002A760F" w:rsidRDefault="00B44FEF" w:rsidP="00B44FEF"/>
          <w:p w14:paraId="49449BE7"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Заступник міського голови з питань діяльності виконавчих органів ради  </w:t>
            </w:r>
          </w:p>
          <w:p w14:paraId="681DCBED"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Мисак М.І.</w:t>
            </w:r>
          </w:p>
          <w:p w14:paraId="5A252939" w14:textId="77777777" w:rsidR="00B44FEF" w:rsidRPr="002A760F" w:rsidRDefault="00B44FEF" w:rsidP="00B44FEF"/>
          <w:p w14:paraId="57DD5B74" w14:textId="77777777"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shd w:val="clear" w:color="auto" w:fill="auto"/>
          </w:tcPr>
          <w:p w14:paraId="42E8FEAD" w14:textId="3AF6ECE9" w:rsidR="00B44FEF" w:rsidRPr="002A760F" w:rsidRDefault="00B44FEF" w:rsidP="00B44FEF">
            <w:pPr>
              <w:jc w:val="center"/>
            </w:pPr>
            <w:r w:rsidRPr="002A760F">
              <w:rPr>
                <w:rFonts w:ascii="Open Sans" w:hAnsi="Open Sans"/>
                <w:color w:val="000000"/>
                <w:sz w:val="18"/>
                <w:szCs w:val="18"/>
              </w:rPr>
              <w:t>Виконано</w:t>
            </w:r>
            <w:r w:rsidRPr="002A760F">
              <w:rPr>
                <w:rFonts w:ascii="Open Sans" w:hAnsi="Open Sans"/>
                <w:color w:val="000000"/>
                <w:sz w:val="18"/>
                <w:szCs w:val="18"/>
              </w:rPr>
              <w:br/>
            </w:r>
            <w:r w:rsidRPr="002A760F">
              <w:rPr>
                <w:rFonts w:ascii="Open Sans" w:hAnsi="Open Sans"/>
                <w:color w:val="000000"/>
                <w:sz w:val="18"/>
                <w:szCs w:val="18"/>
              </w:rPr>
              <w:br/>
              <w:t>Розпорядники коштів ЧМР отримали для використання в роботі лист ДЕП ЛОДА № 3/14-2929/3-7 від 30.04.»Щодо строків оприлюднення документів та інформації під час здійснення  закупівель»</w:t>
            </w:r>
          </w:p>
          <w:p w14:paraId="620A5791" w14:textId="234C586C"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559" w:type="dxa"/>
          </w:tcPr>
          <w:p w14:paraId="41CE3B21" w14:textId="77777777" w:rsidR="004D3EF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1FBF3895"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Органiзовано та / або проведено навчання для працiвникiв тендерних комiтетiв / уповноважених осiб щодо наслiдкiв порушення термiнiв, визначених у статтi 10 Закону України «Про публiчнi закупiвлi»</w:t>
            </w:r>
          </w:p>
        </w:tc>
      </w:tr>
      <w:tr w:rsidR="004D3EF2" w14:paraId="3F5CBB07" w14:textId="77777777" w:rsidTr="002A760F">
        <w:trPr>
          <w:gridAfter w:val="1"/>
          <w:wAfter w:w="11" w:type="dxa"/>
          <w:trHeight w:val="195"/>
        </w:trPr>
        <w:tc>
          <w:tcPr>
            <w:tcW w:w="426" w:type="dxa"/>
            <w:vMerge w:val="restart"/>
          </w:tcPr>
          <w:p w14:paraId="0D53D89C"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11</w:t>
            </w:r>
          </w:p>
        </w:tc>
        <w:tc>
          <w:tcPr>
            <w:tcW w:w="2263" w:type="dxa"/>
            <w:vMerge w:val="restart"/>
          </w:tcPr>
          <w:p w14:paraId="64A99BA8"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Невiдповiднiсть предмета договору закупiвлi та строкiв його виконання до фактично поставлених товарiв та/або наданих послуг, робiт, необхiдного часу для фактичного виконання договору (вiдповiдно до вибiрки)</w:t>
            </w:r>
          </w:p>
        </w:tc>
        <w:tc>
          <w:tcPr>
            <w:tcW w:w="850" w:type="dxa"/>
            <w:vMerge w:val="restart"/>
          </w:tcPr>
          <w:p w14:paraId="59C564B4"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3-х</w:t>
            </w:r>
          </w:p>
        </w:tc>
        <w:tc>
          <w:tcPr>
            <w:tcW w:w="2977" w:type="dxa"/>
          </w:tcPr>
          <w:p w14:paraId="04B54415" w14:textId="7738B566"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Пiдготувати змiни до функцiональних обов’язкiв заступника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w:t>
            </w:r>
            <w:r>
              <w:rPr>
                <w:rFonts w:ascii="Open Sans" w:eastAsia="Open Sans" w:hAnsi="Open Sans" w:cs="Open Sans"/>
                <w:color w:val="000000"/>
                <w:sz w:val="18"/>
                <w:szCs w:val="18"/>
              </w:rPr>
              <w:t xml:space="preserve"> в </w:t>
            </w:r>
            <w:proofErr w:type="spellStart"/>
            <w:r>
              <w:rPr>
                <w:rFonts w:ascii="Open Sans" w:eastAsia="Open Sans" w:hAnsi="Open Sans" w:cs="Open Sans"/>
                <w:color w:val="000000"/>
                <w:sz w:val="18"/>
                <w:szCs w:val="18"/>
              </w:rPr>
              <w:t>частинi</w:t>
            </w:r>
            <w:proofErr w:type="spellEnd"/>
            <w:r>
              <w:rPr>
                <w:rFonts w:ascii="Open Sans" w:eastAsia="Open Sans" w:hAnsi="Open Sans" w:cs="Open Sans"/>
                <w:color w:val="000000"/>
                <w:sz w:val="18"/>
                <w:szCs w:val="18"/>
              </w:rPr>
              <w:t xml:space="preserve"> здiйснення контролю за дотриманням законодавства в сферi публiчних закупiвель, зокрема забезпечувати:</w:t>
            </w:r>
          </w:p>
          <w:p w14:paraId="39018251"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 проведення оцiнки повноти створених планiв закупiвель та </w:t>
            </w:r>
            <w:r>
              <w:rPr>
                <w:color w:val="000000"/>
              </w:rPr>
              <w:t xml:space="preserve"> </w:t>
            </w:r>
            <w:r>
              <w:rPr>
                <w:rFonts w:ascii="Open Sans" w:eastAsia="Open Sans" w:hAnsi="Open Sans" w:cs="Open Sans"/>
                <w:color w:val="000000"/>
                <w:sz w:val="18"/>
                <w:szCs w:val="18"/>
              </w:rPr>
              <w:t xml:space="preserve"> про результати повiдомляти  мiського голову;</w:t>
            </w:r>
          </w:p>
          <w:p w14:paraId="09F1291B"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w:t>
            </w:r>
            <w:r>
              <w:rPr>
                <w:color w:val="000000"/>
                <w:sz w:val="18"/>
                <w:szCs w:val="18"/>
              </w:rPr>
              <w:t xml:space="preserve"> </w:t>
            </w:r>
            <w:r>
              <w:rPr>
                <w:rFonts w:ascii="Open Sans" w:eastAsia="Open Sans" w:hAnsi="Open Sans" w:cs="Open Sans"/>
                <w:color w:val="000000"/>
                <w:sz w:val="18"/>
                <w:szCs w:val="18"/>
              </w:rPr>
              <w:t>проведення щомiсячної перевiрки з тим, щоб до кiнцевої дати виконання договору залишалося не менш нiж 7 днiв</w:t>
            </w:r>
          </w:p>
          <w:p w14:paraId="03C2B5D2"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p>
        </w:tc>
        <w:tc>
          <w:tcPr>
            <w:tcW w:w="1795" w:type="dxa"/>
            <w:vMerge w:val="restart"/>
            <w:shd w:val="clear" w:color="auto" w:fill="auto"/>
          </w:tcPr>
          <w:p w14:paraId="14ED0DA4"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Керуючий справами виконавчого комiтету мiської ради</w:t>
            </w:r>
          </w:p>
          <w:p w14:paraId="65310C91" w14:textId="59FCEF7D" w:rsidR="00B44FEF" w:rsidRPr="002A760F" w:rsidRDefault="00B44FEF" w:rsidP="00B44FEF">
            <w:pPr>
              <w:pStyle w:val="a4"/>
              <w:spacing w:before="0" w:beforeAutospacing="0" w:after="0" w:afterAutospacing="0"/>
              <w:jc w:val="center"/>
              <w:rPr>
                <w:rFonts w:ascii="Open Sans" w:hAnsi="Open Sans"/>
                <w:sz w:val="18"/>
                <w:szCs w:val="18"/>
              </w:rPr>
            </w:pPr>
            <w:r w:rsidRPr="002A760F">
              <w:rPr>
                <w:rFonts w:ascii="Open Sans" w:hAnsi="Open Sans"/>
                <w:sz w:val="18"/>
                <w:szCs w:val="18"/>
              </w:rPr>
              <w:t>Тимчишин Г.Р.</w:t>
            </w:r>
          </w:p>
          <w:p w14:paraId="577C8326" w14:textId="77777777" w:rsidR="00B44FEF" w:rsidRPr="002A760F" w:rsidRDefault="00B44FEF" w:rsidP="00B44FEF">
            <w:pPr>
              <w:pStyle w:val="a4"/>
              <w:spacing w:before="0" w:beforeAutospacing="0" w:after="0" w:afterAutospacing="0"/>
              <w:jc w:val="center"/>
            </w:pPr>
          </w:p>
          <w:p w14:paraId="25BBF52A"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36B9019C" w14:textId="77777777" w:rsidR="00B44FEF" w:rsidRPr="002A760F" w:rsidRDefault="00B44FEF" w:rsidP="00B44FEF"/>
          <w:p w14:paraId="48C5399B" w14:textId="43CC6FE2"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vMerge w:val="restart"/>
            <w:shd w:val="clear" w:color="auto" w:fill="auto"/>
          </w:tcPr>
          <w:p w14:paraId="513FC879" w14:textId="77BEFA98" w:rsidR="004D3EF2" w:rsidRPr="002A760F" w:rsidRDefault="00B44FEF"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2021року</w:t>
            </w:r>
          </w:p>
        </w:tc>
        <w:tc>
          <w:tcPr>
            <w:tcW w:w="1559" w:type="dxa"/>
            <w:vMerge w:val="restart"/>
          </w:tcPr>
          <w:p w14:paraId="16FAA9A5"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294AD0B2" w14:textId="27890F3C"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функцiональних обов’язкiв </w:t>
            </w:r>
            <w:r>
              <w:rPr>
                <w:color w:val="000000"/>
              </w:rPr>
              <w:t xml:space="preserve"> </w:t>
            </w:r>
            <w:r>
              <w:rPr>
                <w:rFonts w:ascii="Open Sans" w:eastAsia="Open Sans" w:hAnsi="Open Sans" w:cs="Open Sans"/>
                <w:color w:val="000000"/>
                <w:sz w:val="18"/>
                <w:szCs w:val="18"/>
              </w:rPr>
              <w:t xml:space="preserve">заступника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 </w:t>
            </w:r>
            <w:r>
              <w:rPr>
                <w:rFonts w:ascii="Open Sans" w:eastAsia="Open Sans" w:hAnsi="Open Sans" w:cs="Open Sans"/>
                <w:color w:val="000000"/>
                <w:sz w:val="18"/>
                <w:szCs w:val="18"/>
              </w:rPr>
              <w:t xml:space="preserve">в </w:t>
            </w:r>
            <w:proofErr w:type="spellStart"/>
            <w:r>
              <w:rPr>
                <w:rFonts w:ascii="Open Sans" w:eastAsia="Open Sans" w:hAnsi="Open Sans" w:cs="Open Sans"/>
                <w:color w:val="000000"/>
                <w:sz w:val="18"/>
                <w:szCs w:val="18"/>
              </w:rPr>
              <w:t>частинi</w:t>
            </w:r>
            <w:proofErr w:type="spellEnd"/>
            <w:r>
              <w:rPr>
                <w:rFonts w:ascii="Open Sans" w:eastAsia="Open Sans" w:hAnsi="Open Sans" w:cs="Open Sans"/>
                <w:color w:val="000000"/>
                <w:sz w:val="18"/>
                <w:szCs w:val="18"/>
              </w:rPr>
              <w:t xml:space="preserve"> здiйснення контролю за дотриманням законодавства в сферi публiчних закупiвель, зокрема покладено обов’язок забезпечувати:</w:t>
            </w:r>
          </w:p>
          <w:p w14:paraId="36350785"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здiйснення оцiнки повноти створених планiв закупiвель та за її результатами надання i формацiї мiському головi;</w:t>
            </w:r>
          </w:p>
          <w:p w14:paraId="2B6E3E67"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 проведення щомiсячної перевiрки з тим, щоб до кiнцевої дати виконання договору залишилося не менш нiж 7 днiв </w:t>
            </w:r>
          </w:p>
        </w:tc>
      </w:tr>
      <w:tr w:rsidR="004D3EF2" w14:paraId="38237AFB" w14:textId="77777777" w:rsidTr="002A760F">
        <w:trPr>
          <w:gridAfter w:val="1"/>
          <w:wAfter w:w="11" w:type="dxa"/>
          <w:trHeight w:val="195"/>
        </w:trPr>
        <w:tc>
          <w:tcPr>
            <w:tcW w:w="426" w:type="dxa"/>
            <w:vMerge/>
          </w:tcPr>
          <w:p w14:paraId="637FCB91"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38B15337"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05D24125"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6E19EBF3"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Пiдготувати змiни до посадової iнструкцiї спецiалiста вiддiлу </w:t>
            </w:r>
            <w:r>
              <w:rPr>
                <w:rFonts w:ascii="Open Sans" w:eastAsia="Open Sans" w:hAnsi="Open Sans" w:cs="Open Sans"/>
                <w:color w:val="000000"/>
                <w:sz w:val="18"/>
                <w:szCs w:val="18"/>
              </w:rPr>
              <w:lastRenderedPageBreak/>
              <w:t xml:space="preserve">економiки в частинi закрiплення обов’язкiв: </w:t>
            </w:r>
          </w:p>
          <w:p w14:paraId="737DBC5D" w14:textId="07041972" w:rsidR="004D3EF2" w:rsidRPr="00C8330F" w:rsidRDefault="004D3EF2" w:rsidP="00B44FEF">
            <w:pPr>
              <w:pStyle w:val="a4"/>
              <w:spacing w:before="0" w:beforeAutospacing="0" w:after="0" w:afterAutospacing="0"/>
              <w:jc w:val="center"/>
              <w:rPr>
                <w:rFonts w:ascii="Open Sans" w:hAnsi="Open Sans"/>
                <w:color w:val="000000" w:themeColor="text1"/>
                <w:sz w:val="18"/>
                <w:szCs w:val="18"/>
                <w:shd w:val="clear" w:color="auto" w:fill="FFFFFF"/>
              </w:rPr>
            </w:pPr>
            <w:r w:rsidRPr="00C8330F">
              <w:rPr>
                <w:rFonts w:ascii="Open Sans" w:eastAsia="Open Sans" w:hAnsi="Open Sans" w:cs="Open Sans"/>
                <w:color w:val="000000" w:themeColor="text1"/>
                <w:sz w:val="18"/>
                <w:szCs w:val="18"/>
              </w:rPr>
              <w:t xml:space="preserve">- здiйснення оцiнки повноти створених планiв закупiвель та повiдомлення її результатiв заступнику мiського голови з питань дiяльностi виконавчих органiв ради </w:t>
            </w:r>
            <w:r w:rsidR="00B44FEF" w:rsidRPr="00C8330F">
              <w:rPr>
                <w:rFonts w:ascii="Open Sans" w:hAnsi="Open Sans"/>
                <w:color w:val="000000" w:themeColor="text1"/>
                <w:sz w:val="18"/>
                <w:szCs w:val="18"/>
                <w:shd w:val="clear" w:color="auto" w:fill="FFFFFF"/>
              </w:rPr>
              <w:t xml:space="preserve">Мисак М.І. </w:t>
            </w:r>
            <w:r w:rsidRPr="00C8330F">
              <w:rPr>
                <w:rFonts w:ascii="Open Sans" w:eastAsia="Open Sans" w:hAnsi="Open Sans" w:cs="Open Sans"/>
                <w:color w:val="000000" w:themeColor="text1"/>
                <w:sz w:val="18"/>
                <w:szCs w:val="18"/>
              </w:rPr>
              <w:t>.;</w:t>
            </w:r>
          </w:p>
          <w:p w14:paraId="44B6B5B5" w14:textId="77777777" w:rsidR="00B44FEF" w:rsidRPr="00C8330F" w:rsidRDefault="004D3EF2" w:rsidP="00B44FEF">
            <w:pPr>
              <w:pStyle w:val="a4"/>
              <w:spacing w:before="0" w:beforeAutospacing="0" w:after="0" w:afterAutospacing="0"/>
              <w:jc w:val="center"/>
              <w:rPr>
                <w:rFonts w:ascii="Open Sans" w:hAnsi="Open Sans"/>
                <w:color w:val="000000" w:themeColor="text1"/>
                <w:sz w:val="18"/>
                <w:szCs w:val="18"/>
                <w:shd w:val="clear" w:color="auto" w:fill="FFFFFF"/>
              </w:rPr>
            </w:pPr>
            <w:r w:rsidRPr="00C8330F">
              <w:rPr>
                <w:rFonts w:ascii="Open Sans" w:eastAsia="Open Sans" w:hAnsi="Open Sans" w:cs="Open Sans"/>
                <w:color w:val="000000" w:themeColor="text1"/>
                <w:sz w:val="18"/>
                <w:szCs w:val="18"/>
              </w:rPr>
              <w:t xml:space="preserve">- проведення щомiсячної перевiрки з тим, щоб до кiнцевої дати виконання договору залишалося не менш нiж 7 днiв, та повiдомлення про її результати заступнику мiського голови з питань дiяльностi виконавчих органiв ради </w:t>
            </w:r>
            <w:r w:rsidR="00B44FEF" w:rsidRPr="00C8330F">
              <w:rPr>
                <w:rFonts w:ascii="Open Sans" w:hAnsi="Open Sans"/>
                <w:color w:val="000000" w:themeColor="text1"/>
                <w:sz w:val="18"/>
                <w:szCs w:val="18"/>
                <w:shd w:val="clear" w:color="auto" w:fill="FFFFFF"/>
              </w:rPr>
              <w:t>Мисак М.І.</w:t>
            </w:r>
          </w:p>
          <w:p w14:paraId="38FA2AA8" w14:textId="3065B4F9"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p>
        </w:tc>
        <w:tc>
          <w:tcPr>
            <w:tcW w:w="1795" w:type="dxa"/>
            <w:vMerge/>
            <w:shd w:val="clear" w:color="auto" w:fill="auto"/>
          </w:tcPr>
          <w:p w14:paraId="70434F63"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sz w:val="18"/>
                <w:szCs w:val="18"/>
              </w:rPr>
            </w:pPr>
          </w:p>
        </w:tc>
        <w:tc>
          <w:tcPr>
            <w:tcW w:w="1701" w:type="dxa"/>
            <w:vMerge/>
            <w:shd w:val="clear" w:color="auto" w:fill="auto"/>
          </w:tcPr>
          <w:p w14:paraId="6149796E"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5AC46386"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3B2B0178"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посадової iнструкцiї спецiалiста вiддiлу економiки в частинi закрiплення обов’язкiв щодо: </w:t>
            </w:r>
          </w:p>
          <w:p w14:paraId="7BE420BF" w14:textId="19C29701"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 xml:space="preserve">- здiйснення оцiнки повноти створених планiв закупiвель та iнформування про результати заступника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w:t>
            </w:r>
            <w:r>
              <w:rPr>
                <w:rFonts w:ascii="Open Sans" w:eastAsia="Open Sans" w:hAnsi="Open Sans" w:cs="Open Sans"/>
                <w:color w:val="000000"/>
                <w:sz w:val="18"/>
                <w:szCs w:val="18"/>
              </w:rPr>
              <w:t>.;</w:t>
            </w:r>
          </w:p>
          <w:p w14:paraId="79C93C84" w14:textId="655F761C"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 проведення щомiсячної перевiрки з тим, щоб до кiнцевої дати виконання договору залишилося не менш нiж 7 днiв, та iнформування про результати заступника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w:t>
            </w:r>
          </w:p>
        </w:tc>
      </w:tr>
      <w:tr w:rsidR="004D3EF2" w14:paraId="4CBFD455" w14:textId="77777777" w:rsidTr="002A760F">
        <w:trPr>
          <w:gridAfter w:val="1"/>
          <w:wAfter w:w="11" w:type="dxa"/>
          <w:trHeight w:val="195"/>
        </w:trPr>
        <w:tc>
          <w:tcPr>
            <w:tcW w:w="426" w:type="dxa"/>
            <w:vMerge/>
          </w:tcPr>
          <w:p w14:paraId="4431BFBB"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43954CE3"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51B38624"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6F2DFF92"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 результатами оцiнки повноти створених планiв закупiвель  щороку надавати звiт мiському головi</w:t>
            </w:r>
          </w:p>
        </w:tc>
        <w:tc>
          <w:tcPr>
            <w:tcW w:w="1795" w:type="dxa"/>
            <w:vMerge w:val="restart"/>
            <w:shd w:val="clear" w:color="auto" w:fill="auto"/>
          </w:tcPr>
          <w:p w14:paraId="24C7B637"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Заступник міського голови з питань діяльності виконавчих органів ради  </w:t>
            </w:r>
          </w:p>
          <w:p w14:paraId="1CA61D78" w14:textId="6FAB0FD3" w:rsidR="00B44FEF" w:rsidRPr="002A760F" w:rsidRDefault="00B44FEF" w:rsidP="00B44FEF">
            <w:pPr>
              <w:pStyle w:val="a4"/>
              <w:spacing w:before="0" w:beforeAutospacing="0" w:after="0" w:afterAutospacing="0"/>
              <w:jc w:val="center"/>
              <w:rPr>
                <w:rFonts w:ascii="Open Sans" w:hAnsi="Open Sans"/>
                <w:sz w:val="18"/>
                <w:szCs w:val="18"/>
                <w:shd w:val="clear" w:color="auto" w:fill="FFFFFF"/>
              </w:rPr>
            </w:pPr>
            <w:r w:rsidRPr="002A760F">
              <w:rPr>
                <w:rFonts w:ascii="Open Sans" w:hAnsi="Open Sans"/>
                <w:sz w:val="18"/>
                <w:szCs w:val="18"/>
                <w:shd w:val="clear" w:color="auto" w:fill="FFFFFF"/>
              </w:rPr>
              <w:t>Мисак М.І.</w:t>
            </w:r>
          </w:p>
          <w:p w14:paraId="108AF78F" w14:textId="77777777" w:rsidR="00B44FEF" w:rsidRPr="002A760F" w:rsidRDefault="00B44FEF" w:rsidP="00B44FEF">
            <w:pPr>
              <w:pStyle w:val="a4"/>
              <w:spacing w:before="0" w:beforeAutospacing="0" w:after="0" w:afterAutospacing="0"/>
              <w:jc w:val="center"/>
            </w:pPr>
          </w:p>
          <w:p w14:paraId="2BC554FE"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4C5A6A4A"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Начальник відділу економіки</w:t>
            </w:r>
          </w:p>
          <w:p w14:paraId="43AC86CD"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Орлова О.Я.</w:t>
            </w:r>
          </w:p>
          <w:p w14:paraId="4CBC5238" w14:textId="77777777" w:rsidR="00B44FEF" w:rsidRPr="002A760F" w:rsidRDefault="00B44FEF" w:rsidP="00B44FEF"/>
          <w:p w14:paraId="6FB4D905" w14:textId="77777777"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shd w:val="clear" w:color="auto" w:fill="auto"/>
          </w:tcPr>
          <w:p w14:paraId="07F69672"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Щороку до 10 лютого</w:t>
            </w:r>
          </w:p>
        </w:tc>
        <w:tc>
          <w:tcPr>
            <w:tcW w:w="1559" w:type="dxa"/>
            <w:vMerge/>
          </w:tcPr>
          <w:p w14:paraId="19F6502F"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196EDA77"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 результатами оцiнки повноти створених планiв закупiвель надається звiт мiському головi</w:t>
            </w:r>
          </w:p>
        </w:tc>
      </w:tr>
      <w:tr w:rsidR="004D3EF2" w14:paraId="3F233214" w14:textId="77777777" w:rsidTr="002A760F">
        <w:trPr>
          <w:gridAfter w:val="1"/>
          <w:wAfter w:w="11" w:type="dxa"/>
          <w:trHeight w:val="195"/>
        </w:trPr>
        <w:tc>
          <w:tcPr>
            <w:tcW w:w="426" w:type="dxa"/>
            <w:vMerge/>
          </w:tcPr>
          <w:p w14:paraId="76419731"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4D523C98"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66EB6E8E"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70FD2788"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Про результати проведення перевiрок з тим, щоб до кiнцевої дати виконання договору залишилося не менш нiж 7 днiв, щомiсяця повiдомляти мiському головi</w:t>
            </w:r>
          </w:p>
        </w:tc>
        <w:tc>
          <w:tcPr>
            <w:tcW w:w="1795" w:type="dxa"/>
            <w:vMerge/>
            <w:shd w:val="clear" w:color="auto" w:fill="auto"/>
          </w:tcPr>
          <w:p w14:paraId="3AE28677"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sz w:val="18"/>
                <w:szCs w:val="18"/>
              </w:rPr>
            </w:pPr>
          </w:p>
        </w:tc>
        <w:tc>
          <w:tcPr>
            <w:tcW w:w="1701" w:type="dxa"/>
            <w:shd w:val="clear" w:color="auto" w:fill="auto"/>
          </w:tcPr>
          <w:p w14:paraId="1F4D5907"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Щомiсяця</w:t>
            </w:r>
          </w:p>
        </w:tc>
        <w:tc>
          <w:tcPr>
            <w:tcW w:w="1559" w:type="dxa"/>
            <w:vMerge/>
          </w:tcPr>
          <w:p w14:paraId="755D1431"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0EDC93EA"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Про результати перевiрок з тим, щоб до кiнцевої дати виконання договору залишилося не менш нiж 7 днiв, iнформують мiського голову</w:t>
            </w:r>
          </w:p>
        </w:tc>
      </w:tr>
      <w:tr w:rsidR="004D3EF2" w14:paraId="24998BB5" w14:textId="77777777" w:rsidTr="002A760F">
        <w:trPr>
          <w:gridAfter w:val="1"/>
          <w:wAfter w:w="11" w:type="dxa"/>
          <w:trHeight w:val="2443"/>
        </w:trPr>
        <w:tc>
          <w:tcPr>
            <w:tcW w:w="426" w:type="dxa"/>
            <w:vMerge/>
          </w:tcPr>
          <w:p w14:paraId="4444FA57"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2544A39D"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554586DD"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6753BB67"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Пiдготувати рiшення сесiї мiської ради, яким зобов’язати замовникiв створювати плани закупiвель на весь рiк у сiчнi / протягом мiсяця з моменту ухвалення бюджету та оголошувати закупiвлi заздалегiдь, при цьому перед оголошенням закупiвлi перевiряти, щоб до кiнцевої дати поставки залишалось не менш нiж 7 днiв</w:t>
            </w:r>
          </w:p>
        </w:tc>
        <w:tc>
          <w:tcPr>
            <w:tcW w:w="1795" w:type="dxa"/>
            <w:shd w:val="clear" w:color="auto" w:fill="auto"/>
          </w:tcPr>
          <w:p w14:paraId="6A062952"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Заступник міського голови з питань діяльності виконавчих органів ради </w:t>
            </w:r>
          </w:p>
          <w:p w14:paraId="096C1046" w14:textId="03E2ED85" w:rsidR="00B44FEF" w:rsidRPr="002A760F" w:rsidRDefault="00B44FEF" w:rsidP="00B44FEF">
            <w:pPr>
              <w:pStyle w:val="a4"/>
              <w:spacing w:before="0" w:beforeAutospacing="0" w:after="0" w:afterAutospacing="0"/>
              <w:jc w:val="center"/>
              <w:rPr>
                <w:rFonts w:ascii="Open Sans" w:hAnsi="Open Sans"/>
                <w:sz w:val="18"/>
                <w:szCs w:val="18"/>
                <w:shd w:val="clear" w:color="auto" w:fill="FFFFFF"/>
              </w:rPr>
            </w:pPr>
            <w:r w:rsidRPr="002A760F">
              <w:rPr>
                <w:rFonts w:ascii="Open Sans" w:hAnsi="Open Sans"/>
                <w:sz w:val="18"/>
                <w:szCs w:val="18"/>
                <w:shd w:val="clear" w:color="auto" w:fill="FFFFFF"/>
              </w:rPr>
              <w:t>Мисак М.І.</w:t>
            </w:r>
          </w:p>
          <w:p w14:paraId="33BEB805" w14:textId="77777777" w:rsidR="00B44FEF" w:rsidRPr="002A760F" w:rsidRDefault="00B44FEF" w:rsidP="00B44FEF">
            <w:pPr>
              <w:pStyle w:val="a4"/>
              <w:spacing w:before="0" w:beforeAutospacing="0" w:after="0" w:afterAutospacing="0"/>
              <w:jc w:val="center"/>
            </w:pPr>
          </w:p>
          <w:p w14:paraId="11B90CF9"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03336123"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Начальник відділу економіки</w:t>
            </w:r>
          </w:p>
          <w:p w14:paraId="6522236D"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Орлова О.Я.</w:t>
            </w:r>
          </w:p>
          <w:p w14:paraId="69B5F0C7" w14:textId="77777777" w:rsidR="00B44FEF" w:rsidRPr="002A760F" w:rsidRDefault="00B44FEF" w:rsidP="00B44FEF"/>
          <w:p w14:paraId="139D6D3D" w14:textId="77777777"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shd w:val="clear" w:color="auto" w:fill="auto"/>
          </w:tcPr>
          <w:p w14:paraId="037906C7" w14:textId="77777777" w:rsidR="00B44FEF" w:rsidRPr="002A760F" w:rsidRDefault="00B44FEF" w:rsidP="00B44FEF">
            <w:pPr>
              <w:jc w:val="center"/>
            </w:pPr>
            <w:r w:rsidRPr="002A760F">
              <w:rPr>
                <w:rFonts w:ascii="Open Sans" w:hAnsi="Open Sans"/>
                <w:color w:val="000000"/>
                <w:sz w:val="18"/>
                <w:szCs w:val="18"/>
              </w:rPr>
              <w:t>ІІ квартал</w:t>
            </w:r>
            <w:r w:rsidRPr="002A760F">
              <w:rPr>
                <w:rFonts w:ascii="Open Sans" w:hAnsi="Open Sans"/>
                <w:color w:val="000000"/>
                <w:sz w:val="18"/>
                <w:szCs w:val="18"/>
              </w:rPr>
              <w:br/>
              <w:t>2021 року</w:t>
            </w:r>
          </w:p>
          <w:p w14:paraId="19748432" w14:textId="36AF706E"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559" w:type="dxa"/>
            <w:vMerge/>
          </w:tcPr>
          <w:p w14:paraId="26002D22"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6FD04951"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Рiшенням сесiї мiської ради зобов’язано замовникiв створювати плани закупiвель на весь рiк у сiчнi / протягом мiсяця з моменту ухвалення бюджету та оголошувати закупiвлi заздалегiдь, при цьому перед оголошенням закупiвлi перевiряти, щоб до кiнцевої дати поставки залишалось не менш нiж 7 днiв</w:t>
            </w:r>
          </w:p>
        </w:tc>
      </w:tr>
      <w:tr w:rsidR="004D3EF2" w14:paraId="79C1DFF9" w14:textId="77777777" w:rsidTr="002A760F">
        <w:trPr>
          <w:gridAfter w:val="1"/>
          <w:wAfter w:w="11" w:type="dxa"/>
          <w:trHeight w:val="2359"/>
        </w:trPr>
        <w:tc>
          <w:tcPr>
            <w:tcW w:w="426" w:type="dxa"/>
            <w:vMerge w:val="restart"/>
          </w:tcPr>
          <w:p w14:paraId="31916C28"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12</w:t>
            </w:r>
          </w:p>
        </w:tc>
        <w:tc>
          <w:tcPr>
            <w:tcW w:w="2263" w:type="dxa"/>
            <w:vMerge w:val="restart"/>
          </w:tcPr>
          <w:p w14:paraId="32EF065C"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Необґрунтоване укладання додаткових договорiв про пiдвищення цiни за одиницю товару</w:t>
            </w:r>
          </w:p>
        </w:tc>
        <w:tc>
          <w:tcPr>
            <w:tcW w:w="850" w:type="dxa"/>
            <w:vMerge w:val="restart"/>
          </w:tcPr>
          <w:p w14:paraId="16D3CA5F"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3</w:t>
            </w:r>
          </w:p>
        </w:tc>
        <w:tc>
          <w:tcPr>
            <w:tcW w:w="2977" w:type="dxa"/>
          </w:tcPr>
          <w:p w14:paraId="560754E9" w14:textId="0C8D5309"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Пiдготувати змiни до функцiональних обов’язкiв заступника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 </w:t>
            </w:r>
            <w:r>
              <w:rPr>
                <w:rFonts w:ascii="Open Sans" w:eastAsia="Open Sans" w:hAnsi="Open Sans" w:cs="Open Sans"/>
                <w:color w:val="000000"/>
                <w:sz w:val="18"/>
                <w:szCs w:val="18"/>
              </w:rPr>
              <w:t xml:space="preserve">в </w:t>
            </w:r>
            <w:proofErr w:type="spellStart"/>
            <w:r>
              <w:rPr>
                <w:rFonts w:ascii="Open Sans" w:eastAsia="Open Sans" w:hAnsi="Open Sans" w:cs="Open Sans"/>
                <w:color w:val="000000"/>
                <w:sz w:val="18"/>
                <w:szCs w:val="18"/>
              </w:rPr>
              <w:t>частинi</w:t>
            </w:r>
            <w:proofErr w:type="spellEnd"/>
            <w:r>
              <w:rPr>
                <w:rFonts w:ascii="Open Sans" w:eastAsia="Open Sans" w:hAnsi="Open Sans" w:cs="Open Sans"/>
                <w:color w:val="000000"/>
                <w:sz w:val="18"/>
                <w:szCs w:val="18"/>
              </w:rPr>
              <w:t xml:space="preserve"> здiйснення контролю за дотриманням законодавства в сферi публiчних закупiвель, а саме: забезпечувати проведення перевiрок пiдписаних додаткових угод та їх доцiльностi</w:t>
            </w:r>
          </w:p>
        </w:tc>
        <w:tc>
          <w:tcPr>
            <w:tcW w:w="1795" w:type="dxa"/>
            <w:vMerge w:val="restart"/>
            <w:shd w:val="clear" w:color="auto" w:fill="auto"/>
          </w:tcPr>
          <w:p w14:paraId="16FE0E48"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Керуючий справами виконавчого комітету міської ради</w:t>
            </w:r>
          </w:p>
          <w:p w14:paraId="2B76AE62" w14:textId="32C68628" w:rsidR="00B44FEF" w:rsidRPr="002A760F" w:rsidRDefault="00B44FEF" w:rsidP="00B44FEF">
            <w:pPr>
              <w:pStyle w:val="a4"/>
              <w:spacing w:before="0" w:beforeAutospacing="0" w:after="0" w:afterAutospacing="0"/>
              <w:jc w:val="center"/>
              <w:rPr>
                <w:rFonts w:ascii="Open Sans" w:hAnsi="Open Sans"/>
                <w:sz w:val="18"/>
                <w:szCs w:val="18"/>
              </w:rPr>
            </w:pPr>
            <w:r w:rsidRPr="002A760F">
              <w:rPr>
                <w:rFonts w:ascii="Open Sans" w:hAnsi="Open Sans"/>
                <w:sz w:val="18"/>
                <w:szCs w:val="18"/>
              </w:rPr>
              <w:t>Тимчишин Г.Р.</w:t>
            </w:r>
          </w:p>
          <w:p w14:paraId="051571B2" w14:textId="77777777" w:rsidR="00B44FEF" w:rsidRPr="002A760F" w:rsidRDefault="00B44FEF" w:rsidP="00B44FEF">
            <w:pPr>
              <w:pStyle w:val="a4"/>
              <w:spacing w:before="0" w:beforeAutospacing="0" w:after="0" w:afterAutospacing="0"/>
              <w:jc w:val="center"/>
            </w:pPr>
          </w:p>
          <w:p w14:paraId="030CB15C"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18FCBC0A" w14:textId="77777777" w:rsidR="00B44FEF" w:rsidRPr="002A760F" w:rsidRDefault="00B44FEF" w:rsidP="00B44FEF"/>
          <w:p w14:paraId="3298D741" w14:textId="40E47234" w:rsidR="004D3EF2" w:rsidRPr="002A760F" w:rsidRDefault="004D3EF2" w:rsidP="004D3EF2">
            <w:pPr>
              <w:pBdr>
                <w:top w:val="nil"/>
                <w:left w:val="nil"/>
                <w:bottom w:val="nil"/>
                <w:right w:val="nil"/>
                <w:between w:val="nil"/>
              </w:pBdr>
              <w:jc w:val="center"/>
              <w:rPr>
                <w:rFonts w:ascii="Open Sans" w:eastAsia="Open Sans" w:hAnsi="Open Sans" w:cs="Open Sans"/>
                <w:sz w:val="18"/>
                <w:szCs w:val="18"/>
              </w:rPr>
            </w:pPr>
          </w:p>
        </w:tc>
        <w:tc>
          <w:tcPr>
            <w:tcW w:w="1701" w:type="dxa"/>
            <w:vMerge w:val="restart"/>
            <w:shd w:val="clear" w:color="auto" w:fill="auto"/>
          </w:tcPr>
          <w:p w14:paraId="2C86B573" w14:textId="66999B7D" w:rsidR="004D3EF2" w:rsidRPr="002A760F" w:rsidRDefault="00B44FEF"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2021року</w:t>
            </w:r>
          </w:p>
        </w:tc>
        <w:tc>
          <w:tcPr>
            <w:tcW w:w="1559" w:type="dxa"/>
            <w:vMerge w:val="restart"/>
          </w:tcPr>
          <w:p w14:paraId="46EBD8A4"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60E2D994" w14:textId="216BCD8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функцiональних обов’язкiв заступника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 </w:t>
            </w:r>
            <w:r>
              <w:rPr>
                <w:rFonts w:ascii="Open Sans" w:eastAsia="Open Sans" w:hAnsi="Open Sans" w:cs="Open Sans"/>
                <w:color w:val="000000"/>
                <w:sz w:val="18"/>
                <w:szCs w:val="18"/>
              </w:rPr>
              <w:t xml:space="preserve">в </w:t>
            </w:r>
            <w:proofErr w:type="spellStart"/>
            <w:r>
              <w:rPr>
                <w:rFonts w:ascii="Open Sans" w:eastAsia="Open Sans" w:hAnsi="Open Sans" w:cs="Open Sans"/>
                <w:color w:val="000000"/>
                <w:sz w:val="18"/>
                <w:szCs w:val="18"/>
              </w:rPr>
              <w:t>частинi</w:t>
            </w:r>
            <w:proofErr w:type="spellEnd"/>
            <w:r>
              <w:rPr>
                <w:rFonts w:ascii="Open Sans" w:eastAsia="Open Sans" w:hAnsi="Open Sans" w:cs="Open Sans"/>
                <w:color w:val="000000"/>
                <w:sz w:val="18"/>
                <w:szCs w:val="18"/>
              </w:rPr>
              <w:t xml:space="preserve"> здiйснення контролю за дотриманням законодавства в сферi публiчних закупiвель, а саме: забезпечувати проведення перевiрок пiдписаних додаткових угод та їх доцiльностi </w:t>
            </w:r>
          </w:p>
        </w:tc>
      </w:tr>
      <w:tr w:rsidR="004D3EF2" w14:paraId="35A51C91" w14:textId="77777777" w:rsidTr="002A760F">
        <w:trPr>
          <w:gridAfter w:val="1"/>
          <w:wAfter w:w="11" w:type="dxa"/>
          <w:trHeight w:val="195"/>
        </w:trPr>
        <w:tc>
          <w:tcPr>
            <w:tcW w:w="426" w:type="dxa"/>
            <w:vMerge/>
          </w:tcPr>
          <w:p w14:paraId="1DBA522A"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0FEECEBB"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577D9B9F"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08C80BBD" w14:textId="251F74AC"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Пiдготувати змiни до посадової iнструкцiї спецiалiста вiддiлу економiки в частинi закрiплення обов’язку</w:t>
            </w:r>
            <w:r>
              <w:rPr>
                <w:color w:val="000000"/>
              </w:rPr>
              <w:t xml:space="preserve"> </w:t>
            </w:r>
            <w:r>
              <w:rPr>
                <w:rFonts w:ascii="Open Sans" w:eastAsia="Open Sans" w:hAnsi="Open Sans" w:cs="Open Sans"/>
                <w:color w:val="000000"/>
                <w:sz w:val="18"/>
                <w:szCs w:val="18"/>
              </w:rPr>
              <w:t xml:space="preserve">перевiряти пiдписанi додатковi угоди, їх доцiльнiсть та про результати перевiрки щомiсяця повiдомляти заступнику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Мисака</w:t>
            </w:r>
            <w:proofErr w:type="spellEnd"/>
            <w:r w:rsidR="000B2266">
              <w:rPr>
                <w:rFonts w:ascii="Open Sans" w:eastAsia="Open Sans" w:hAnsi="Open Sans" w:cs="Open Sans"/>
                <w:color w:val="000000"/>
                <w:sz w:val="18"/>
                <w:szCs w:val="18"/>
                <w:highlight w:val="white"/>
              </w:rPr>
              <w:t xml:space="preserve"> М.І.</w:t>
            </w:r>
          </w:p>
        </w:tc>
        <w:tc>
          <w:tcPr>
            <w:tcW w:w="1795" w:type="dxa"/>
            <w:vMerge/>
            <w:shd w:val="clear" w:color="auto" w:fill="auto"/>
          </w:tcPr>
          <w:p w14:paraId="7D77177D"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sz w:val="18"/>
                <w:szCs w:val="18"/>
              </w:rPr>
            </w:pPr>
          </w:p>
        </w:tc>
        <w:tc>
          <w:tcPr>
            <w:tcW w:w="1701" w:type="dxa"/>
            <w:vMerge/>
            <w:shd w:val="clear" w:color="auto" w:fill="auto"/>
          </w:tcPr>
          <w:p w14:paraId="5CCD21B3"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4492C3A4"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4D684ED5" w14:textId="30453BD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посадової iнструкцiї спецiалiста вiддiлу економiки в частинi закрiплення обов’язку перевiряти пiдписанi додатковi угоди, їх доцiльнiсть та про результати перевiрок щомiсяця повiдомляти заступнику мiського голови з питань дiяльностi виконавчих </w:t>
            </w:r>
            <w:proofErr w:type="spellStart"/>
            <w:r>
              <w:rPr>
                <w:rFonts w:ascii="Open Sans" w:eastAsia="Open Sans" w:hAnsi="Open Sans" w:cs="Open Sans"/>
                <w:color w:val="000000"/>
                <w:sz w:val="18"/>
                <w:szCs w:val="18"/>
              </w:rPr>
              <w:t>органiв</w:t>
            </w:r>
            <w:proofErr w:type="spellEnd"/>
            <w:r>
              <w:rPr>
                <w:rFonts w:ascii="Open Sans" w:eastAsia="Open Sans" w:hAnsi="Open Sans" w:cs="Open Sans"/>
                <w:color w:val="000000"/>
                <w:sz w:val="18"/>
                <w:szCs w:val="18"/>
              </w:rPr>
              <w:t xml:space="preserve"> ради </w:t>
            </w:r>
            <w:proofErr w:type="spellStart"/>
            <w:r w:rsidR="000B2266">
              <w:rPr>
                <w:rFonts w:ascii="Open Sans" w:eastAsia="Open Sans" w:hAnsi="Open Sans" w:cs="Open Sans"/>
                <w:color w:val="000000"/>
                <w:sz w:val="18"/>
                <w:szCs w:val="18"/>
                <w:highlight w:val="white"/>
              </w:rPr>
              <w:t>Мисаку</w:t>
            </w:r>
            <w:proofErr w:type="spellEnd"/>
            <w:r w:rsidR="000B2266">
              <w:rPr>
                <w:rFonts w:ascii="Open Sans" w:eastAsia="Open Sans" w:hAnsi="Open Sans" w:cs="Open Sans"/>
                <w:color w:val="000000"/>
                <w:sz w:val="18"/>
                <w:szCs w:val="18"/>
                <w:highlight w:val="white"/>
              </w:rPr>
              <w:t xml:space="preserve"> М.І.</w:t>
            </w:r>
          </w:p>
        </w:tc>
      </w:tr>
      <w:tr w:rsidR="004D3EF2" w14:paraId="3E13D8F0" w14:textId="77777777" w:rsidTr="002A760F">
        <w:trPr>
          <w:gridAfter w:val="1"/>
          <w:wAfter w:w="11" w:type="dxa"/>
          <w:trHeight w:val="195"/>
        </w:trPr>
        <w:tc>
          <w:tcPr>
            <w:tcW w:w="426" w:type="dxa"/>
            <w:vMerge/>
          </w:tcPr>
          <w:p w14:paraId="1A45C2B1"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014AB5E1"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2A302758"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14623410"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За результатами перевiрок </w:t>
            </w:r>
            <w:r>
              <w:rPr>
                <w:color w:val="000000"/>
              </w:rPr>
              <w:t xml:space="preserve"> </w:t>
            </w:r>
            <w:r>
              <w:rPr>
                <w:rFonts w:ascii="Open Sans" w:eastAsia="Open Sans" w:hAnsi="Open Sans" w:cs="Open Sans"/>
                <w:color w:val="000000"/>
                <w:sz w:val="18"/>
                <w:szCs w:val="18"/>
              </w:rPr>
              <w:t>додаткових угод та їх доцiльностi щомiсяця надавати iнформацiю мiському головi</w:t>
            </w:r>
          </w:p>
        </w:tc>
        <w:tc>
          <w:tcPr>
            <w:tcW w:w="1795" w:type="dxa"/>
            <w:shd w:val="clear" w:color="auto" w:fill="auto"/>
          </w:tcPr>
          <w:p w14:paraId="33106C56"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Заступник міського голови з питань діяльності виконавчих органів ради  </w:t>
            </w:r>
          </w:p>
          <w:p w14:paraId="1818F556" w14:textId="32A50B65" w:rsidR="00B44FEF" w:rsidRPr="002A760F" w:rsidRDefault="00B44FEF" w:rsidP="00B44FEF">
            <w:pPr>
              <w:pStyle w:val="a4"/>
              <w:spacing w:before="0" w:beforeAutospacing="0" w:after="0" w:afterAutospacing="0"/>
              <w:jc w:val="center"/>
              <w:rPr>
                <w:rFonts w:ascii="Open Sans" w:hAnsi="Open Sans"/>
                <w:sz w:val="18"/>
                <w:szCs w:val="18"/>
                <w:shd w:val="clear" w:color="auto" w:fill="FFFFFF"/>
              </w:rPr>
            </w:pPr>
            <w:r w:rsidRPr="002A760F">
              <w:rPr>
                <w:rFonts w:ascii="Open Sans" w:hAnsi="Open Sans"/>
                <w:sz w:val="18"/>
                <w:szCs w:val="18"/>
                <w:shd w:val="clear" w:color="auto" w:fill="FFFFFF"/>
              </w:rPr>
              <w:t>Мисак М.І.</w:t>
            </w:r>
          </w:p>
          <w:p w14:paraId="00B2E834" w14:textId="77777777" w:rsidR="00B44FEF" w:rsidRPr="002A760F" w:rsidRDefault="00B44FEF" w:rsidP="00B44FEF">
            <w:pPr>
              <w:pStyle w:val="a4"/>
              <w:spacing w:before="0" w:beforeAutospacing="0" w:after="0" w:afterAutospacing="0"/>
              <w:jc w:val="center"/>
            </w:pPr>
          </w:p>
          <w:p w14:paraId="1088B2C5"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Начальник відділу економіки</w:t>
            </w:r>
          </w:p>
          <w:p w14:paraId="673EF0D4"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Орлова О.Я.</w:t>
            </w:r>
          </w:p>
          <w:p w14:paraId="29823200" w14:textId="77777777" w:rsidR="004D3EF2" w:rsidRPr="002A760F" w:rsidRDefault="004D3EF2" w:rsidP="00B44FEF">
            <w:pPr>
              <w:pBdr>
                <w:top w:val="nil"/>
                <w:left w:val="nil"/>
                <w:bottom w:val="nil"/>
                <w:right w:val="nil"/>
                <w:between w:val="nil"/>
              </w:pBdr>
              <w:rPr>
                <w:rFonts w:ascii="Open Sans" w:eastAsia="Open Sans" w:hAnsi="Open Sans" w:cs="Open Sans"/>
                <w:sz w:val="18"/>
                <w:szCs w:val="18"/>
              </w:rPr>
            </w:pPr>
          </w:p>
        </w:tc>
        <w:tc>
          <w:tcPr>
            <w:tcW w:w="1701" w:type="dxa"/>
            <w:shd w:val="clear" w:color="auto" w:fill="auto"/>
          </w:tcPr>
          <w:p w14:paraId="02C5020B"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Щомiсяця</w:t>
            </w:r>
          </w:p>
        </w:tc>
        <w:tc>
          <w:tcPr>
            <w:tcW w:w="1559" w:type="dxa"/>
            <w:vMerge/>
          </w:tcPr>
          <w:p w14:paraId="5AEC23E1"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30295E4F"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Iнформацiя за результатами перевiрок пiдписаних додаткових угод та їх доцiльностi надається мiському головi</w:t>
            </w:r>
          </w:p>
        </w:tc>
      </w:tr>
      <w:tr w:rsidR="004D3EF2" w14:paraId="25685DFC" w14:textId="77777777" w:rsidTr="002A760F">
        <w:trPr>
          <w:gridAfter w:val="1"/>
          <w:wAfter w:w="11" w:type="dxa"/>
          <w:trHeight w:val="195"/>
        </w:trPr>
        <w:tc>
          <w:tcPr>
            <w:tcW w:w="426" w:type="dxa"/>
            <w:vMerge/>
          </w:tcPr>
          <w:p w14:paraId="1A7639AB"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448F1DBA"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417442C9"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2432E72C"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Органiзувати та / або провести для працiвникiв тендерних комiтетiв / уповноважених осiб семiнар щодо типових випадкiв порушення законодавства в сферi публiчних закупiвель пiд час пiдписання додаткових угод </w:t>
            </w:r>
          </w:p>
        </w:tc>
        <w:tc>
          <w:tcPr>
            <w:tcW w:w="1795" w:type="dxa"/>
            <w:shd w:val="clear" w:color="auto" w:fill="auto"/>
          </w:tcPr>
          <w:p w14:paraId="0935984A"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Керуючий справами виконавчого комітету міської ради</w:t>
            </w:r>
          </w:p>
          <w:p w14:paraId="681FFD90"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Тимчишин Г.Р.</w:t>
            </w:r>
          </w:p>
          <w:p w14:paraId="2E4F5D5F" w14:textId="77777777" w:rsidR="00B44FEF" w:rsidRPr="002A760F" w:rsidRDefault="00B44FEF" w:rsidP="00B44FEF"/>
          <w:p w14:paraId="35BDDA1B"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rPr>
              <w:t>Заступник міського голови з питань діяльності виконавчих органів ради  </w:t>
            </w:r>
          </w:p>
          <w:p w14:paraId="4F651A6B" w14:textId="77777777" w:rsidR="00B44FEF" w:rsidRPr="002A760F" w:rsidRDefault="00B44FEF" w:rsidP="00B44FEF">
            <w:pPr>
              <w:pStyle w:val="a4"/>
              <w:spacing w:before="0" w:beforeAutospacing="0" w:after="0" w:afterAutospacing="0"/>
              <w:jc w:val="center"/>
            </w:pPr>
            <w:r w:rsidRPr="002A760F">
              <w:rPr>
                <w:rFonts w:ascii="Open Sans" w:hAnsi="Open Sans"/>
                <w:sz w:val="18"/>
                <w:szCs w:val="18"/>
                <w:shd w:val="clear" w:color="auto" w:fill="FFFFFF"/>
              </w:rPr>
              <w:t>Мисак М.І.</w:t>
            </w:r>
          </w:p>
          <w:p w14:paraId="15C667A3" w14:textId="77777777" w:rsidR="004D3EF2" w:rsidRPr="002A760F" w:rsidRDefault="004D3EF2" w:rsidP="00B44FEF">
            <w:pPr>
              <w:pBdr>
                <w:top w:val="nil"/>
                <w:left w:val="nil"/>
                <w:bottom w:val="nil"/>
                <w:right w:val="nil"/>
                <w:between w:val="nil"/>
              </w:pBdr>
              <w:rPr>
                <w:rFonts w:ascii="Open Sans" w:eastAsia="Open Sans" w:hAnsi="Open Sans" w:cs="Open Sans"/>
                <w:sz w:val="18"/>
                <w:szCs w:val="18"/>
              </w:rPr>
            </w:pPr>
          </w:p>
        </w:tc>
        <w:tc>
          <w:tcPr>
            <w:tcW w:w="1701" w:type="dxa"/>
            <w:shd w:val="clear" w:color="auto" w:fill="auto"/>
          </w:tcPr>
          <w:p w14:paraId="77829D72" w14:textId="6B65479D" w:rsidR="004D3EF2" w:rsidRPr="002A760F" w:rsidRDefault="00B44FEF"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2021року</w:t>
            </w:r>
          </w:p>
        </w:tc>
        <w:tc>
          <w:tcPr>
            <w:tcW w:w="1559" w:type="dxa"/>
          </w:tcPr>
          <w:p w14:paraId="68DF1852" w14:textId="77777777" w:rsidR="004D3EF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51B4F002"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Для працiвникiв тендерних комiтетiв / уповноважених осiб органiзовано та / або проведено семiнар щодо типових випадкiв порушення законодавства в сферi публiчних закупiвель пiд час пiдписання додаткових угод</w:t>
            </w:r>
          </w:p>
        </w:tc>
      </w:tr>
      <w:tr w:rsidR="004D3EF2" w14:paraId="4D1384E6" w14:textId="77777777" w:rsidTr="002A760F">
        <w:trPr>
          <w:trHeight w:val="463"/>
        </w:trPr>
        <w:tc>
          <w:tcPr>
            <w:tcW w:w="15410" w:type="dxa"/>
            <w:gridSpan w:val="9"/>
            <w:shd w:val="clear" w:color="auto" w:fill="auto"/>
          </w:tcPr>
          <w:p w14:paraId="2FEA5D8C"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28"/>
                <w:szCs w:val="28"/>
              </w:rPr>
            </w:pPr>
            <w:r w:rsidRPr="002A760F">
              <w:rPr>
                <w:rFonts w:ascii="Open Sans" w:eastAsia="Open Sans" w:hAnsi="Open Sans" w:cs="Open Sans"/>
                <w:b/>
                <w:color w:val="000000"/>
                <w:sz w:val="28"/>
                <w:szCs w:val="28"/>
              </w:rPr>
              <w:t>Архiтектура та мiстобудування</w:t>
            </w:r>
          </w:p>
        </w:tc>
      </w:tr>
      <w:tr w:rsidR="004D3EF2" w14:paraId="271BCCD9" w14:textId="77777777" w:rsidTr="002A760F">
        <w:trPr>
          <w:gridAfter w:val="1"/>
          <w:wAfter w:w="11" w:type="dxa"/>
          <w:trHeight w:val="376"/>
        </w:trPr>
        <w:tc>
          <w:tcPr>
            <w:tcW w:w="426" w:type="dxa"/>
          </w:tcPr>
          <w:p w14:paraId="00DE3883"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w:t>
            </w:r>
          </w:p>
        </w:tc>
        <w:tc>
          <w:tcPr>
            <w:tcW w:w="2263" w:type="dxa"/>
          </w:tcPr>
          <w:p w14:paraId="682A9B9B"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Утворена та забезпечена вiдповiдними умовами для функцiонування мiська архiтектурно-будiвна iнспекцiя</w:t>
            </w:r>
          </w:p>
        </w:tc>
        <w:tc>
          <w:tcPr>
            <w:tcW w:w="850" w:type="dxa"/>
          </w:tcPr>
          <w:p w14:paraId="45A074FB"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2</w:t>
            </w:r>
          </w:p>
        </w:tc>
        <w:tc>
          <w:tcPr>
            <w:tcW w:w="2977" w:type="dxa"/>
            <w:vMerge w:val="restart"/>
          </w:tcPr>
          <w:p w14:paraId="37B4A729"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Створити орган архiтектурно-будiвельного контролю у мiстi Червоноград</w:t>
            </w:r>
          </w:p>
        </w:tc>
        <w:tc>
          <w:tcPr>
            <w:tcW w:w="1795" w:type="dxa"/>
            <w:vMerge w:val="restart"/>
            <w:shd w:val="clear" w:color="auto" w:fill="auto"/>
          </w:tcPr>
          <w:p w14:paraId="287DB1E7"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Перший заступник мiського голови</w:t>
            </w:r>
          </w:p>
          <w:p w14:paraId="791EB4DE"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Балко Д.I.</w:t>
            </w:r>
          </w:p>
        </w:tc>
        <w:tc>
          <w:tcPr>
            <w:tcW w:w="1701" w:type="dxa"/>
            <w:vMerge w:val="restart"/>
            <w:shd w:val="clear" w:color="auto" w:fill="auto"/>
          </w:tcPr>
          <w:p w14:paraId="2A0DB391" w14:textId="7FC8DA0B" w:rsidR="004D3EF2" w:rsidRPr="002A760F" w:rsidRDefault="00B44FEF"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2021року</w:t>
            </w:r>
          </w:p>
        </w:tc>
        <w:tc>
          <w:tcPr>
            <w:tcW w:w="1559" w:type="dxa"/>
            <w:vMerge w:val="restart"/>
          </w:tcPr>
          <w:p w14:paraId="6AAE9285" w14:textId="77777777" w:rsidR="004D3EF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w:t>
            </w:r>
          </w:p>
          <w:p w14:paraId="4637F825" w14:textId="77777777" w:rsidR="004D3EF2"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3828" w:type="dxa"/>
            <w:vMerge w:val="restart"/>
          </w:tcPr>
          <w:p w14:paraId="6C3778A2"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Створено орган архiтектурно-будiвельного контролю у мiстi Червоноград </w:t>
            </w:r>
          </w:p>
        </w:tc>
      </w:tr>
      <w:tr w:rsidR="004D3EF2" w14:paraId="3DCAF74C" w14:textId="77777777" w:rsidTr="002A760F">
        <w:trPr>
          <w:gridAfter w:val="1"/>
          <w:wAfter w:w="11" w:type="dxa"/>
          <w:trHeight w:val="376"/>
        </w:trPr>
        <w:tc>
          <w:tcPr>
            <w:tcW w:w="426" w:type="dxa"/>
          </w:tcPr>
          <w:p w14:paraId="708E6D2E"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w:t>
            </w:r>
          </w:p>
        </w:tc>
        <w:tc>
          <w:tcPr>
            <w:tcW w:w="2263" w:type="dxa"/>
          </w:tcPr>
          <w:p w14:paraId="22FF8170"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Виявлення органами мiської ДАБI самочинного будiвництва не пiзнiше нiж через 6 мiсяцiв пiсля його початку</w:t>
            </w:r>
          </w:p>
        </w:tc>
        <w:tc>
          <w:tcPr>
            <w:tcW w:w="850" w:type="dxa"/>
          </w:tcPr>
          <w:p w14:paraId="3F1565C0"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1-го</w:t>
            </w:r>
          </w:p>
        </w:tc>
        <w:tc>
          <w:tcPr>
            <w:tcW w:w="2977" w:type="dxa"/>
            <w:vMerge/>
          </w:tcPr>
          <w:p w14:paraId="32ED5C34"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95" w:type="dxa"/>
            <w:vMerge/>
            <w:shd w:val="clear" w:color="auto" w:fill="auto"/>
          </w:tcPr>
          <w:p w14:paraId="56F70E7B"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shd w:val="clear" w:color="auto" w:fill="auto"/>
          </w:tcPr>
          <w:p w14:paraId="5EF36B7C"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3B6F55FB"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vMerge/>
          </w:tcPr>
          <w:p w14:paraId="3942412C"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r>
      <w:tr w:rsidR="004D3EF2" w14:paraId="7B47D7B2" w14:textId="77777777" w:rsidTr="002A760F">
        <w:trPr>
          <w:gridAfter w:val="1"/>
          <w:wAfter w:w="11" w:type="dxa"/>
          <w:trHeight w:val="1359"/>
        </w:trPr>
        <w:tc>
          <w:tcPr>
            <w:tcW w:w="426" w:type="dxa"/>
          </w:tcPr>
          <w:p w14:paraId="2E7DEEEF"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3</w:t>
            </w:r>
          </w:p>
        </w:tc>
        <w:tc>
          <w:tcPr>
            <w:tcW w:w="2263" w:type="dxa"/>
          </w:tcPr>
          <w:p w14:paraId="304415E0"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Наповнення мiстобудiвного кадастру та оприлюднення всiх даних з кадастру на офiцiйному сайтi органу мiсцевого самоврядування (геопорталi)</w:t>
            </w:r>
          </w:p>
        </w:tc>
        <w:tc>
          <w:tcPr>
            <w:tcW w:w="850" w:type="dxa"/>
          </w:tcPr>
          <w:p w14:paraId="3F07FE0E"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iз 3-х</w:t>
            </w:r>
          </w:p>
        </w:tc>
        <w:tc>
          <w:tcPr>
            <w:tcW w:w="2977" w:type="dxa"/>
          </w:tcPr>
          <w:p w14:paraId="30AA2419"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Органiзувати та / або провести навчання для працiвникiв виконавчого комiтету Червоноградської мiської ради у сферi архiтектури та мiстобудування на теми: наповнення порталу, завантаження даних, розпоряджання даними резервного копiювання</w:t>
            </w:r>
          </w:p>
        </w:tc>
        <w:tc>
          <w:tcPr>
            <w:tcW w:w="1795" w:type="dxa"/>
            <w:shd w:val="clear" w:color="auto" w:fill="auto"/>
          </w:tcPr>
          <w:p w14:paraId="0A3791BA"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Керуючий справами виконавчого комiтету мiської ради</w:t>
            </w:r>
          </w:p>
          <w:p w14:paraId="10DE3A5B"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Тимчишин Г.Р.</w:t>
            </w:r>
          </w:p>
          <w:p w14:paraId="387167DC"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71AA429A"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 управлiння мiстобудування i архiтектурного контролю Полюганич Т.М.</w:t>
            </w:r>
          </w:p>
          <w:p w14:paraId="2BCA0C6D" w14:textId="77777777" w:rsidR="004D3EF2" w:rsidRPr="002A760F" w:rsidRDefault="004D3EF2" w:rsidP="004D3EF2">
            <w:pPr>
              <w:pBdr>
                <w:top w:val="nil"/>
                <w:left w:val="nil"/>
                <w:bottom w:val="nil"/>
                <w:right w:val="nil"/>
                <w:between w:val="nil"/>
              </w:pBdr>
              <w:rPr>
                <w:rFonts w:ascii="Open Sans" w:eastAsia="Open Sans" w:hAnsi="Open Sans" w:cs="Open Sans"/>
                <w:color w:val="000000"/>
                <w:sz w:val="18"/>
                <w:szCs w:val="18"/>
              </w:rPr>
            </w:pPr>
          </w:p>
        </w:tc>
        <w:tc>
          <w:tcPr>
            <w:tcW w:w="1701" w:type="dxa"/>
            <w:shd w:val="clear" w:color="auto" w:fill="auto"/>
          </w:tcPr>
          <w:p w14:paraId="36B393A7" w14:textId="4CCAEEDB" w:rsidR="00B44FEF" w:rsidRPr="002A760F" w:rsidRDefault="00B44FEF"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Виконано</w:t>
            </w:r>
          </w:p>
          <w:p w14:paraId="4AB0B783" w14:textId="77777777" w:rsidR="00B44FEF" w:rsidRPr="002A760F" w:rsidRDefault="00B44FEF" w:rsidP="004D3EF2">
            <w:pPr>
              <w:pBdr>
                <w:top w:val="nil"/>
                <w:left w:val="nil"/>
                <w:bottom w:val="nil"/>
                <w:right w:val="nil"/>
                <w:between w:val="nil"/>
              </w:pBdr>
              <w:spacing w:after="120"/>
              <w:jc w:val="center"/>
              <w:rPr>
                <w:rFonts w:ascii="Open Sans" w:eastAsia="Open Sans" w:hAnsi="Open Sans" w:cs="Open Sans"/>
                <w:color w:val="000000"/>
                <w:sz w:val="18"/>
                <w:szCs w:val="18"/>
              </w:rPr>
            </w:pPr>
          </w:p>
          <w:p w14:paraId="014B7C75" w14:textId="2A5D1E5C" w:rsidR="004D3EF2" w:rsidRPr="002A760F" w:rsidRDefault="00B44FEF"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Навчання для </w:t>
            </w:r>
            <w:r w:rsidR="00A75F24" w:rsidRPr="002A760F">
              <w:rPr>
                <w:rFonts w:ascii="Open Sans" w:eastAsia="Open Sans" w:hAnsi="Open Sans" w:cs="Open Sans"/>
                <w:color w:val="000000"/>
                <w:sz w:val="18"/>
                <w:szCs w:val="18"/>
              </w:rPr>
              <w:t xml:space="preserve">працівників щодо ведення порталу та завантаження даних проведено. </w:t>
            </w:r>
            <w:proofErr w:type="spellStart"/>
            <w:r w:rsidR="00A75F24" w:rsidRPr="002A760F">
              <w:rPr>
                <w:rFonts w:ascii="Open Sans" w:eastAsia="Open Sans" w:hAnsi="Open Sans" w:cs="Open Sans"/>
                <w:color w:val="000000"/>
                <w:sz w:val="18"/>
                <w:szCs w:val="18"/>
              </w:rPr>
              <w:t>Геопортал</w:t>
            </w:r>
            <w:proofErr w:type="spellEnd"/>
            <w:r w:rsidR="00A75F24" w:rsidRPr="002A760F">
              <w:rPr>
                <w:rFonts w:ascii="Open Sans" w:eastAsia="Open Sans" w:hAnsi="Open Sans" w:cs="Open Sans"/>
                <w:color w:val="000000"/>
                <w:sz w:val="18"/>
                <w:szCs w:val="18"/>
              </w:rPr>
              <w:t xml:space="preserve"> наповнено відповідною інформацією.</w:t>
            </w:r>
          </w:p>
        </w:tc>
        <w:tc>
          <w:tcPr>
            <w:tcW w:w="1559" w:type="dxa"/>
          </w:tcPr>
          <w:p w14:paraId="47F23339"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31A3FDAE"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Для працiвникiв</w:t>
            </w:r>
            <w:r>
              <w:rPr>
                <w:color w:val="000000"/>
              </w:rPr>
              <w:t xml:space="preserve"> </w:t>
            </w:r>
            <w:r>
              <w:rPr>
                <w:rFonts w:ascii="Open Sans" w:eastAsia="Open Sans" w:hAnsi="Open Sans" w:cs="Open Sans"/>
                <w:color w:val="000000"/>
                <w:sz w:val="18"/>
                <w:szCs w:val="18"/>
              </w:rPr>
              <w:t>виконавчого комiтету Червоноградської мiської ради у сферi архiтектури та мiстобудування органiзовано та / або проведено навчання з таких питань: наповнення порталу, завантаження даних, розпоряджання даними резервного копiювання</w:t>
            </w:r>
          </w:p>
        </w:tc>
      </w:tr>
      <w:tr w:rsidR="004D3EF2" w14:paraId="48049EBF" w14:textId="77777777" w:rsidTr="002A760F">
        <w:trPr>
          <w:gridAfter w:val="1"/>
          <w:wAfter w:w="11" w:type="dxa"/>
          <w:trHeight w:val="376"/>
        </w:trPr>
        <w:tc>
          <w:tcPr>
            <w:tcW w:w="426" w:type="dxa"/>
          </w:tcPr>
          <w:p w14:paraId="0E2ABF8D"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4</w:t>
            </w:r>
          </w:p>
        </w:tc>
        <w:tc>
          <w:tcPr>
            <w:tcW w:w="2263" w:type="dxa"/>
          </w:tcPr>
          <w:p w14:paraId="19034FAE"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Здiйснення архiтектурно-будiвельного контролю</w:t>
            </w:r>
          </w:p>
        </w:tc>
        <w:tc>
          <w:tcPr>
            <w:tcW w:w="850" w:type="dxa"/>
          </w:tcPr>
          <w:p w14:paraId="2F147651"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2</w:t>
            </w:r>
          </w:p>
        </w:tc>
        <w:tc>
          <w:tcPr>
            <w:tcW w:w="2977" w:type="dxa"/>
          </w:tcPr>
          <w:p w14:paraId="3F0BCC6E"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Пiдготувати рiшення сесiї мiської  ради, яким:</w:t>
            </w:r>
          </w:p>
          <w:p w14:paraId="42AE6AFB"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зобов’язати вiддiл з питань державного архiтектурно-будiвельного контролю публiкувати на офiцiйному сайтi Червоноградської мiської ради та на порталi модуля системи заходiв державного нагляду (контролю) IАС ДНК https://inspections.gov.ua/ данi про здiйснення державного архiтектурно-будiвельного контролю, зокрема про плани перевiрок та складенi документи (акти, приписи, протоколи, постанови);</w:t>
            </w:r>
          </w:p>
          <w:p w14:paraId="384B02EA"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встановити для посадових осiб органу державного архiтектурно-будiвельного контролю  вiдповiдальнiсть за вiдсутнiсть публiкацiї чи несвоєчасну публiкацiю наведених даних</w:t>
            </w:r>
          </w:p>
        </w:tc>
        <w:tc>
          <w:tcPr>
            <w:tcW w:w="1795" w:type="dxa"/>
            <w:shd w:val="clear" w:color="auto" w:fill="auto"/>
          </w:tcPr>
          <w:p w14:paraId="30BB9BC8"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Керiвник органу архiтектурно-будiвельного контролю</w:t>
            </w:r>
          </w:p>
        </w:tc>
        <w:tc>
          <w:tcPr>
            <w:tcW w:w="1701" w:type="dxa"/>
            <w:shd w:val="clear" w:color="auto" w:fill="auto"/>
          </w:tcPr>
          <w:p w14:paraId="28541A27" w14:textId="5250F708" w:rsidR="004D3EF2" w:rsidRPr="002A760F" w:rsidRDefault="00B44FEF"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2021року</w:t>
            </w:r>
          </w:p>
        </w:tc>
        <w:tc>
          <w:tcPr>
            <w:tcW w:w="1559" w:type="dxa"/>
          </w:tcPr>
          <w:p w14:paraId="3D7C237C"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5E6A134D"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Рiшенням сесiї мiської ради:</w:t>
            </w:r>
          </w:p>
          <w:p w14:paraId="26736736"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вiддiл з питань державного архiтектурно-будiвельного контролю зобов’язано публiкувати на офiцiйному сайтi Червоноградської мiської ради та на порталi модуля системи заходiв державного нагляду (контролю) IАС ДНК https://inspections.gov.ua/ данi про здiйснення державного архiтектурно-будiвельного контролю, зокрема про плани перевiрок та складенi документи (акти, приписи, протоколи, постанови);</w:t>
            </w:r>
          </w:p>
          <w:p w14:paraId="344B4E39"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встановлено вiдповiдальнiсть для посадових осiб органу державного архiтектурно-будiвельного контролю за вiдсутнiсть публiкацiї чи несвоєчасну публiкацiю зазначених даних</w:t>
            </w:r>
          </w:p>
        </w:tc>
      </w:tr>
      <w:tr w:rsidR="004D3EF2" w14:paraId="79ACEB5B" w14:textId="77777777" w:rsidTr="002A760F">
        <w:trPr>
          <w:trHeight w:val="425"/>
        </w:trPr>
        <w:tc>
          <w:tcPr>
            <w:tcW w:w="15410" w:type="dxa"/>
            <w:gridSpan w:val="9"/>
            <w:shd w:val="clear" w:color="auto" w:fill="auto"/>
          </w:tcPr>
          <w:p w14:paraId="744AEE82"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28"/>
                <w:szCs w:val="28"/>
              </w:rPr>
            </w:pPr>
            <w:r w:rsidRPr="002A760F">
              <w:rPr>
                <w:rFonts w:ascii="Open Sans" w:eastAsia="Open Sans" w:hAnsi="Open Sans" w:cs="Open Sans"/>
                <w:b/>
                <w:color w:val="000000"/>
                <w:sz w:val="28"/>
                <w:szCs w:val="28"/>
              </w:rPr>
              <w:t xml:space="preserve">Земельнi вiдносини </w:t>
            </w:r>
          </w:p>
        </w:tc>
      </w:tr>
      <w:tr w:rsidR="004D3EF2" w14:paraId="4C24E46A" w14:textId="77777777" w:rsidTr="002A760F">
        <w:trPr>
          <w:gridAfter w:val="1"/>
          <w:wAfter w:w="11" w:type="dxa"/>
          <w:trHeight w:val="260"/>
        </w:trPr>
        <w:tc>
          <w:tcPr>
            <w:tcW w:w="426" w:type="dxa"/>
          </w:tcPr>
          <w:p w14:paraId="79CE0541"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1</w:t>
            </w:r>
          </w:p>
        </w:tc>
        <w:tc>
          <w:tcPr>
            <w:tcW w:w="2263" w:type="dxa"/>
          </w:tcPr>
          <w:p w14:paraId="6FAC90E9"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Застосування на практицi функцiй загального контролю за виконанням радою прийнятих рiшень загалом, зокрема у контекстi зазначення функцiональних обов’язкiв працiвникiв вiдповiдної ради</w:t>
            </w:r>
          </w:p>
        </w:tc>
        <w:tc>
          <w:tcPr>
            <w:tcW w:w="850" w:type="dxa"/>
          </w:tcPr>
          <w:p w14:paraId="4A40360D"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3 бали з 3</w:t>
            </w:r>
          </w:p>
        </w:tc>
        <w:tc>
          <w:tcPr>
            <w:tcW w:w="2977" w:type="dxa"/>
          </w:tcPr>
          <w:p w14:paraId="1C6670DC"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Органiзувати та / або провести тренiнг для спецiалiстiв ради з питань налагодження мiською радою функцiй контролю за прийнятими рiшеннями як ради, так i виконкому</w:t>
            </w:r>
          </w:p>
        </w:tc>
        <w:tc>
          <w:tcPr>
            <w:tcW w:w="1795" w:type="dxa"/>
            <w:shd w:val="clear" w:color="auto" w:fill="auto"/>
          </w:tcPr>
          <w:p w14:paraId="21045D20"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Керуючий справами виконавчого комiтету мiської ради</w:t>
            </w:r>
          </w:p>
          <w:p w14:paraId="3F7546C1"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Тимчишин Г.Р.</w:t>
            </w:r>
          </w:p>
          <w:p w14:paraId="11282173"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4B97E941"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 вiддiлу земельних вiдносин</w:t>
            </w:r>
          </w:p>
          <w:p w14:paraId="1DDC5076"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Надiльна Г.В.</w:t>
            </w:r>
          </w:p>
          <w:p w14:paraId="28077D49" w14:textId="77777777" w:rsidR="004D3EF2" w:rsidRPr="002A760F" w:rsidRDefault="004D3EF2" w:rsidP="004D3EF2">
            <w:pPr>
              <w:pBdr>
                <w:top w:val="nil"/>
                <w:left w:val="nil"/>
                <w:bottom w:val="nil"/>
                <w:right w:val="nil"/>
                <w:between w:val="nil"/>
              </w:pBdr>
              <w:rPr>
                <w:rFonts w:ascii="Open Sans" w:eastAsia="Open Sans" w:hAnsi="Open Sans" w:cs="Open Sans"/>
                <w:color w:val="000000"/>
                <w:sz w:val="18"/>
                <w:szCs w:val="18"/>
              </w:rPr>
            </w:pPr>
          </w:p>
        </w:tc>
        <w:tc>
          <w:tcPr>
            <w:tcW w:w="1701" w:type="dxa"/>
            <w:shd w:val="clear" w:color="auto" w:fill="auto"/>
          </w:tcPr>
          <w:p w14:paraId="425E18C2" w14:textId="37FF3346" w:rsidR="004D3EF2" w:rsidRPr="002A760F" w:rsidRDefault="00A75F24"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2021року</w:t>
            </w:r>
          </w:p>
        </w:tc>
        <w:tc>
          <w:tcPr>
            <w:tcW w:w="1559" w:type="dxa"/>
          </w:tcPr>
          <w:p w14:paraId="2EE8B001" w14:textId="77777777" w:rsidR="004D3EF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2FB4F4ED"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Органiзовано та / або проведено тренiнг для спецiалiстiв ради з питань налагодження мiською радою функцiй контролю за прийнятими рiшеннями як ради, так i виконкому</w:t>
            </w:r>
          </w:p>
        </w:tc>
      </w:tr>
      <w:tr w:rsidR="004D3EF2" w14:paraId="6D8BD1D9" w14:textId="77777777" w:rsidTr="002A760F">
        <w:trPr>
          <w:gridAfter w:val="1"/>
          <w:wAfter w:w="11" w:type="dxa"/>
          <w:trHeight w:val="2359"/>
        </w:trPr>
        <w:tc>
          <w:tcPr>
            <w:tcW w:w="426" w:type="dxa"/>
            <w:vMerge w:val="restart"/>
          </w:tcPr>
          <w:p w14:paraId="3E5B98D0"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w:t>
            </w:r>
          </w:p>
        </w:tc>
        <w:tc>
          <w:tcPr>
            <w:tcW w:w="2263" w:type="dxa"/>
            <w:vMerge w:val="restart"/>
          </w:tcPr>
          <w:p w14:paraId="5B024964"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Наявнiсть повної iнформацiї про земельнi дiлянки, якi за законом повиннi належати або можуть належати мiсцевiй громадi, а також iнформацiї про земельнi дiлянки, що набуваються у власнiсть громадою за певними процедурами</w:t>
            </w:r>
          </w:p>
        </w:tc>
        <w:tc>
          <w:tcPr>
            <w:tcW w:w="850" w:type="dxa"/>
            <w:vMerge w:val="restart"/>
          </w:tcPr>
          <w:p w14:paraId="01C65567"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2</w:t>
            </w:r>
          </w:p>
        </w:tc>
        <w:tc>
          <w:tcPr>
            <w:tcW w:w="2977" w:type="dxa"/>
          </w:tcPr>
          <w:p w14:paraId="30C6FC41"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та затвердити регуляторний акт мiської ради, який визначатиме порядок виявлення, взяття на облiк, збереження та використання безхазяйного майна, земельних дiлянок, прав на майно, визнання спадщини вiдумерлою та прийняття такого майна у комунальну власнiсть Червоноградської громади</w:t>
            </w:r>
          </w:p>
        </w:tc>
        <w:tc>
          <w:tcPr>
            <w:tcW w:w="1795" w:type="dxa"/>
            <w:vMerge w:val="restart"/>
            <w:shd w:val="clear" w:color="auto" w:fill="auto"/>
          </w:tcPr>
          <w:p w14:paraId="5CC8070E"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 юридичного вiддiлу</w:t>
            </w:r>
          </w:p>
          <w:p w14:paraId="00C392D6"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Цюпа В.П.</w:t>
            </w:r>
          </w:p>
          <w:p w14:paraId="69E4BAAF"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06DACC75"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 вiддiлу земельних вiдносин</w:t>
            </w:r>
          </w:p>
          <w:p w14:paraId="12E24D45"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Надiльна Г.В.</w:t>
            </w:r>
          </w:p>
        </w:tc>
        <w:tc>
          <w:tcPr>
            <w:tcW w:w="1701" w:type="dxa"/>
            <w:vMerge w:val="restart"/>
            <w:shd w:val="clear" w:color="auto" w:fill="auto"/>
          </w:tcPr>
          <w:p w14:paraId="0EBAFC5A"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2021 року</w:t>
            </w:r>
          </w:p>
        </w:tc>
        <w:tc>
          <w:tcPr>
            <w:tcW w:w="1559" w:type="dxa"/>
            <w:vMerge w:val="restart"/>
          </w:tcPr>
          <w:p w14:paraId="366FC996"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79953E81"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Затверджено регуляторний акт мiської ради, яким визначено порядок виявлення, взяття на облiк, збереження та використання безхазяйного майна, земельних дiлянок, прав на майно, визнання спадщини вiдумерлою та прийняття такого майна у комунальну власнiсть Червоноградської громади</w:t>
            </w:r>
          </w:p>
        </w:tc>
      </w:tr>
      <w:tr w:rsidR="004D3EF2" w14:paraId="167AD49C" w14:textId="77777777" w:rsidTr="002A760F">
        <w:trPr>
          <w:gridAfter w:val="1"/>
          <w:wAfter w:w="11" w:type="dxa"/>
          <w:trHeight w:val="260"/>
        </w:trPr>
        <w:tc>
          <w:tcPr>
            <w:tcW w:w="426" w:type="dxa"/>
            <w:vMerge/>
          </w:tcPr>
          <w:p w14:paraId="27FE5CC2"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643939BE"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026921DE"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1644EE15"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Розробити та опублiкувати на офiцiйному вебсайтi Червоноградської мiської ради роз’яснення щодо порядку повiдомлення жителями мiста про безхазяйне майно та вiдумерлу спадщину </w:t>
            </w:r>
          </w:p>
        </w:tc>
        <w:tc>
          <w:tcPr>
            <w:tcW w:w="1795" w:type="dxa"/>
            <w:vMerge/>
            <w:shd w:val="clear" w:color="auto" w:fill="auto"/>
          </w:tcPr>
          <w:p w14:paraId="6D6E6A74"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shd w:val="clear" w:color="auto" w:fill="auto"/>
          </w:tcPr>
          <w:p w14:paraId="3FF6D848"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7BD40A9C"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10A7F551"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Розроблено та опублiковано на офiцiйному вебсайтi Червоноградської мiської ради роз’яснення щодо порядку повiдомлення жителями мiста про безхазяйне майно та вiдумерлу спадщину</w:t>
            </w:r>
          </w:p>
        </w:tc>
      </w:tr>
      <w:tr w:rsidR="004D3EF2" w14:paraId="3EAB1C03" w14:textId="77777777" w:rsidTr="002A760F">
        <w:trPr>
          <w:gridAfter w:val="1"/>
          <w:wAfter w:w="11" w:type="dxa"/>
          <w:trHeight w:val="2007"/>
        </w:trPr>
        <w:tc>
          <w:tcPr>
            <w:tcW w:w="426" w:type="dxa"/>
            <w:vMerge w:val="restart"/>
          </w:tcPr>
          <w:p w14:paraId="013B1049"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3</w:t>
            </w:r>
          </w:p>
        </w:tc>
        <w:tc>
          <w:tcPr>
            <w:tcW w:w="2263" w:type="dxa"/>
            <w:vMerge w:val="restart"/>
          </w:tcPr>
          <w:p w14:paraId="51EC690E"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Процедура проходження проєкту рiшення ради з питань земельних вiдносин, яка забезпечує вiдсутнiсть не передбачених законом пiдстав та умов для прийняття або </w:t>
            </w:r>
            <w:r>
              <w:rPr>
                <w:rFonts w:ascii="Open Sans" w:eastAsia="Open Sans" w:hAnsi="Open Sans" w:cs="Open Sans"/>
                <w:color w:val="000000"/>
                <w:sz w:val="18"/>
                <w:szCs w:val="18"/>
              </w:rPr>
              <w:lastRenderedPageBreak/>
              <w:t>вiдмови в прийняттi рiшення ради</w:t>
            </w:r>
          </w:p>
        </w:tc>
        <w:tc>
          <w:tcPr>
            <w:tcW w:w="850" w:type="dxa"/>
            <w:vMerge w:val="restart"/>
          </w:tcPr>
          <w:p w14:paraId="75872230"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2 бали з 3</w:t>
            </w:r>
          </w:p>
        </w:tc>
        <w:tc>
          <w:tcPr>
            <w:tcW w:w="2977" w:type="dxa"/>
          </w:tcPr>
          <w:p w14:paraId="5C378A84" w14:textId="77777777" w:rsidR="004D3EF2" w:rsidRDefault="004D3EF2" w:rsidP="004D3EF2">
            <w:pPr>
              <w:pBdr>
                <w:top w:val="nil"/>
                <w:left w:val="nil"/>
                <w:bottom w:val="nil"/>
                <w:right w:val="nil"/>
                <w:between w:val="nil"/>
              </w:pBdr>
              <w:jc w:val="both"/>
              <w:rPr>
                <w:rFonts w:ascii="Open Sans" w:eastAsia="Open Sans" w:hAnsi="Open Sans" w:cs="Open Sans"/>
                <w:color w:val="000000"/>
                <w:sz w:val="18"/>
                <w:szCs w:val="18"/>
              </w:rPr>
            </w:pPr>
            <w:r>
              <w:rPr>
                <w:rFonts w:ascii="Open Sans" w:eastAsia="Open Sans" w:hAnsi="Open Sans" w:cs="Open Sans"/>
                <w:color w:val="000000"/>
                <w:sz w:val="18"/>
                <w:szCs w:val="18"/>
              </w:rPr>
              <w:t>Внести змiни до положення про вiддiл земельних вiдносин, доповнивши його такою функцiєю: забезпечувати повноцiнний контроль за станом виконання рiшень ради з земельних питань та щомiсяця iнформувати про результати першого заступника мiського голови Балку Д.I.</w:t>
            </w:r>
          </w:p>
        </w:tc>
        <w:tc>
          <w:tcPr>
            <w:tcW w:w="1795" w:type="dxa"/>
            <w:vMerge w:val="restart"/>
            <w:shd w:val="clear" w:color="auto" w:fill="auto"/>
          </w:tcPr>
          <w:p w14:paraId="59C9C630"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 вiддiлу земельних вiдносин</w:t>
            </w:r>
          </w:p>
          <w:p w14:paraId="2CC51048"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Надiльна Г.В.</w:t>
            </w:r>
          </w:p>
        </w:tc>
        <w:tc>
          <w:tcPr>
            <w:tcW w:w="1701" w:type="dxa"/>
            <w:shd w:val="clear" w:color="auto" w:fill="auto"/>
          </w:tcPr>
          <w:p w14:paraId="05EFAD0F" w14:textId="78626D0B" w:rsidR="004D3EF2" w:rsidRPr="002A760F" w:rsidRDefault="00A75F24"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2021року</w:t>
            </w:r>
          </w:p>
        </w:tc>
        <w:tc>
          <w:tcPr>
            <w:tcW w:w="1559" w:type="dxa"/>
            <w:vMerge w:val="restart"/>
          </w:tcPr>
          <w:p w14:paraId="56CEC03C"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54B1A8F2" w14:textId="77777777" w:rsidR="004D3EF2" w:rsidRDefault="004D3EF2" w:rsidP="004D3EF2">
            <w:pPr>
              <w:pBdr>
                <w:top w:val="nil"/>
                <w:left w:val="nil"/>
                <w:bottom w:val="nil"/>
                <w:right w:val="nil"/>
                <w:between w:val="nil"/>
              </w:pBdr>
              <w:jc w:val="both"/>
              <w:rPr>
                <w:rFonts w:ascii="Open Sans" w:eastAsia="Open Sans" w:hAnsi="Open Sans" w:cs="Open Sans"/>
                <w:color w:val="000000"/>
                <w:sz w:val="18"/>
                <w:szCs w:val="18"/>
              </w:rPr>
            </w:pPr>
            <w:r>
              <w:rPr>
                <w:rFonts w:ascii="Open Sans" w:eastAsia="Open Sans" w:hAnsi="Open Sans" w:cs="Open Sans"/>
                <w:color w:val="000000"/>
                <w:sz w:val="18"/>
                <w:szCs w:val="18"/>
              </w:rPr>
              <w:t>Внесено змiни до положення про вiддiл земельних вiдносин — доповнено його такою функцiєю: забезпечувати повноцiнний контроль за станом виконання рiшень ради з земельних питань та щомiсяця iнформувати про результати першого заступника мiського голови Балку Д.I.</w:t>
            </w:r>
          </w:p>
        </w:tc>
      </w:tr>
      <w:tr w:rsidR="004D3EF2" w14:paraId="07CDF028" w14:textId="77777777" w:rsidTr="002A760F">
        <w:trPr>
          <w:gridAfter w:val="1"/>
          <w:wAfter w:w="11" w:type="dxa"/>
          <w:trHeight w:val="1408"/>
        </w:trPr>
        <w:tc>
          <w:tcPr>
            <w:tcW w:w="426" w:type="dxa"/>
            <w:vMerge/>
          </w:tcPr>
          <w:p w14:paraId="455E7F99"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5551E89F"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42560603"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79316A4B" w14:textId="77777777" w:rsidR="004D3EF2" w:rsidRDefault="004D3EF2" w:rsidP="004D3EF2">
            <w:pPr>
              <w:pBdr>
                <w:top w:val="nil"/>
                <w:left w:val="nil"/>
                <w:bottom w:val="nil"/>
                <w:right w:val="nil"/>
                <w:between w:val="nil"/>
              </w:pBdr>
              <w:jc w:val="both"/>
              <w:rPr>
                <w:rFonts w:ascii="Open Sans" w:eastAsia="Open Sans" w:hAnsi="Open Sans" w:cs="Open Sans"/>
                <w:color w:val="000000"/>
                <w:sz w:val="18"/>
                <w:szCs w:val="18"/>
              </w:rPr>
            </w:pPr>
            <w:r>
              <w:rPr>
                <w:rFonts w:ascii="Open Sans" w:eastAsia="Open Sans" w:hAnsi="Open Sans" w:cs="Open Sans"/>
                <w:color w:val="000000"/>
                <w:sz w:val="18"/>
                <w:szCs w:val="18"/>
              </w:rPr>
              <w:t>За результатами здiйснення контролю за станом виконання рiшень ради з земельних питань щомiсяця надавати iнформацiю першому заступнику мiського голови Балку Д.I.</w:t>
            </w:r>
          </w:p>
        </w:tc>
        <w:tc>
          <w:tcPr>
            <w:tcW w:w="1795" w:type="dxa"/>
            <w:vMerge/>
            <w:shd w:val="clear" w:color="auto" w:fill="auto"/>
          </w:tcPr>
          <w:p w14:paraId="77C7AAD7"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shd w:val="clear" w:color="auto" w:fill="auto"/>
          </w:tcPr>
          <w:p w14:paraId="41F1F404"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Щомiсяця</w:t>
            </w:r>
          </w:p>
        </w:tc>
        <w:tc>
          <w:tcPr>
            <w:tcW w:w="1559" w:type="dxa"/>
            <w:vMerge/>
          </w:tcPr>
          <w:p w14:paraId="7A2B054E"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5F7788F4" w14:textId="77777777" w:rsidR="004D3EF2" w:rsidRDefault="004D3EF2" w:rsidP="004D3EF2">
            <w:pPr>
              <w:pBdr>
                <w:top w:val="nil"/>
                <w:left w:val="nil"/>
                <w:bottom w:val="nil"/>
                <w:right w:val="nil"/>
                <w:between w:val="nil"/>
              </w:pBdr>
              <w:jc w:val="both"/>
              <w:rPr>
                <w:rFonts w:ascii="Open Sans" w:eastAsia="Open Sans" w:hAnsi="Open Sans" w:cs="Open Sans"/>
                <w:color w:val="000000"/>
                <w:sz w:val="18"/>
                <w:szCs w:val="18"/>
              </w:rPr>
            </w:pPr>
            <w:r>
              <w:rPr>
                <w:rFonts w:ascii="Open Sans" w:eastAsia="Open Sans" w:hAnsi="Open Sans" w:cs="Open Sans"/>
                <w:color w:val="000000"/>
                <w:sz w:val="18"/>
                <w:szCs w:val="18"/>
              </w:rPr>
              <w:t>Iнформацiя про результати здiйснення контролю за станом виконання рiшень ради з земельних питань надається</w:t>
            </w:r>
            <w:r>
              <w:rPr>
                <w:color w:val="000000"/>
              </w:rPr>
              <w:t xml:space="preserve"> </w:t>
            </w:r>
            <w:r>
              <w:rPr>
                <w:rFonts w:ascii="Open Sans" w:eastAsia="Open Sans" w:hAnsi="Open Sans" w:cs="Open Sans"/>
                <w:color w:val="000000"/>
                <w:sz w:val="18"/>
                <w:szCs w:val="18"/>
              </w:rPr>
              <w:t>першому заступнику мiського голови Балку Д.I.</w:t>
            </w:r>
          </w:p>
        </w:tc>
      </w:tr>
      <w:tr w:rsidR="004D3EF2" w14:paraId="0D463E4B" w14:textId="77777777" w:rsidTr="002A760F">
        <w:trPr>
          <w:gridAfter w:val="1"/>
          <w:wAfter w:w="11" w:type="dxa"/>
          <w:trHeight w:val="260"/>
        </w:trPr>
        <w:tc>
          <w:tcPr>
            <w:tcW w:w="426" w:type="dxa"/>
          </w:tcPr>
          <w:p w14:paraId="0282D725"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4</w:t>
            </w:r>
          </w:p>
        </w:tc>
        <w:tc>
          <w:tcPr>
            <w:tcW w:w="2263" w:type="dxa"/>
          </w:tcPr>
          <w:p w14:paraId="70846B26"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Внутрiшнi документи не повиннi передбачати можливiсть вiдмови (затримки) у прийняттi рiшення ради з земельних питань з пiдстав, не передбачених Земельним кодексом України</w:t>
            </w:r>
          </w:p>
        </w:tc>
        <w:tc>
          <w:tcPr>
            <w:tcW w:w="850" w:type="dxa"/>
          </w:tcPr>
          <w:p w14:paraId="230F804D"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3</w:t>
            </w:r>
          </w:p>
        </w:tc>
        <w:tc>
          <w:tcPr>
            <w:tcW w:w="2977" w:type="dxa"/>
          </w:tcPr>
          <w:p w14:paraId="24B9DF51"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Внести змiни до зразка заяви щодо надання згоди на приватизацiю в частинi змiни адресата з iменi посадової особи мiської ради на колегiальний орган, який буде розглядати та ухвалювати рiшення</w:t>
            </w:r>
          </w:p>
        </w:tc>
        <w:tc>
          <w:tcPr>
            <w:tcW w:w="1795" w:type="dxa"/>
            <w:shd w:val="clear" w:color="auto" w:fill="auto"/>
          </w:tcPr>
          <w:p w14:paraId="09B8FBFF"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 вiддiлу земельних вiдносин</w:t>
            </w:r>
          </w:p>
          <w:p w14:paraId="18A829C0"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Надiльна Г.В.</w:t>
            </w:r>
          </w:p>
        </w:tc>
        <w:tc>
          <w:tcPr>
            <w:tcW w:w="1701" w:type="dxa"/>
            <w:shd w:val="clear" w:color="auto" w:fill="auto"/>
          </w:tcPr>
          <w:p w14:paraId="3FE2D492" w14:textId="77777777" w:rsidR="00B22B65" w:rsidRPr="002A760F" w:rsidRDefault="00B22B65" w:rsidP="00B22B65">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Виконано</w:t>
            </w:r>
          </w:p>
          <w:p w14:paraId="06566280" w14:textId="38F4FF4B" w:rsidR="004D3EF2" w:rsidRPr="002A760F" w:rsidRDefault="003B652C" w:rsidP="004D3EF2">
            <w:pPr>
              <w:pBdr>
                <w:top w:val="nil"/>
                <w:left w:val="nil"/>
                <w:bottom w:val="nil"/>
                <w:right w:val="nil"/>
                <w:between w:val="nil"/>
              </w:pBdr>
              <w:spacing w:after="120"/>
              <w:jc w:val="center"/>
              <w:rPr>
                <w:rFonts w:ascii="Open Sans" w:eastAsia="Open Sans" w:hAnsi="Open Sans" w:cs="Open Sans"/>
                <w:color w:val="000000"/>
                <w:sz w:val="18"/>
                <w:szCs w:val="18"/>
              </w:rPr>
            </w:pPr>
            <w:proofErr w:type="spellStart"/>
            <w:r w:rsidRPr="002A760F">
              <w:rPr>
                <w:rFonts w:ascii="Open Sans" w:eastAsia="Open Sans" w:hAnsi="Open Sans" w:cs="Open Sans"/>
                <w:color w:val="000000"/>
                <w:sz w:val="18"/>
                <w:szCs w:val="18"/>
              </w:rPr>
              <w:t>Внесено</w:t>
            </w:r>
            <w:proofErr w:type="spellEnd"/>
            <w:r w:rsidRPr="002A760F">
              <w:rPr>
                <w:rFonts w:ascii="Open Sans" w:eastAsia="Open Sans" w:hAnsi="Open Sans" w:cs="Open Sans"/>
                <w:color w:val="000000"/>
                <w:sz w:val="18"/>
                <w:szCs w:val="18"/>
              </w:rPr>
              <w:t xml:space="preserve"> відповідні зміни</w:t>
            </w:r>
            <w:r w:rsidR="00E14BD8" w:rsidRPr="002A760F">
              <w:rPr>
                <w:rFonts w:ascii="Open Sans" w:eastAsia="Open Sans" w:hAnsi="Open Sans" w:cs="Open Sans"/>
                <w:color w:val="000000"/>
                <w:sz w:val="18"/>
                <w:szCs w:val="18"/>
              </w:rPr>
              <w:t xml:space="preserve"> до зразків заяв</w:t>
            </w:r>
          </w:p>
        </w:tc>
        <w:tc>
          <w:tcPr>
            <w:tcW w:w="1559" w:type="dxa"/>
          </w:tcPr>
          <w:p w14:paraId="3B0D815F"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1028EE2F"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Внесено змiни до зразка заяви щодо надання згоди на приватизацiю в частинi змiни адресата з iменi посадової особи мiської ради на колегiальний орган, який буде розглядати та ухвалювати рiшення</w:t>
            </w:r>
          </w:p>
        </w:tc>
      </w:tr>
      <w:tr w:rsidR="004D3EF2" w14:paraId="154F4E86" w14:textId="77777777" w:rsidTr="002A760F">
        <w:trPr>
          <w:gridAfter w:val="1"/>
          <w:wAfter w:w="11" w:type="dxa"/>
          <w:trHeight w:val="260"/>
        </w:trPr>
        <w:tc>
          <w:tcPr>
            <w:tcW w:w="426" w:type="dxa"/>
          </w:tcPr>
          <w:p w14:paraId="5AD08615"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5</w:t>
            </w:r>
          </w:p>
        </w:tc>
        <w:tc>
          <w:tcPr>
            <w:tcW w:w="2263" w:type="dxa"/>
          </w:tcPr>
          <w:p w14:paraId="0CB4AE5F"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Затверджений порядок передачi земельних дiлянок в користування, типових умов договорiв оренди землi, застосування рiвних правил для кожного землекористувача при визначеннi строку оренди, плати за землю, цiльового призначення</w:t>
            </w:r>
          </w:p>
        </w:tc>
        <w:tc>
          <w:tcPr>
            <w:tcW w:w="850" w:type="dxa"/>
          </w:tcPr>
          <w:p w14:paraId="0A9224B8"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3</w:t>
            </w:r>
          </w:p>
        </w:tc>
        <w:tc>
          <w:tcPr>
            <w:tcW w:w="2977" w:type="dxa"/>
          </w:tcPr>
          <w:p w14:paraId="23974EC8"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Органiзувати та / або провести навчання для працiвникiв вiддiлу земельних ресурсiв мiської ради з питань розмежування понять обмеження i обтяження прав власностi, права користування, а також практики застосування емфiтевзису, суперфiцiю, сервiтуту, ренти в процесi реалiзацiї земельної та адмiнiстративної реформ</w:t>
            </w:r>
          </w:p>
        </w:tc>
        <w:tc>
          <w:tcPr>
            <w:tcW w:w="1795" w:type="dxa"/>
            <w:shd w:val="clear" w:color="auto" w:fill="auto"/>
          </w:tcPr>
          <w:p w14:paraId="7EB62160"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Керуючий справами виконавчого комiтету мiської ради</w:t>
            </w:r>
          </w:p>
          <w:p w14:paraId="2C2B4E19"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Тимчишин Г.Р.</w:t>
            </w:r>
          </w:p>
          <w:p w14:paraId="145FD00E"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3ABD5AB0"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 вiддiлу земельних вiдносин</w:t>
            </w:r>
          </w:p>
          <w:p w14:paraId="0D4CF539"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Надiльна Г.В.</w:t>
            </w:r>
          </w:p>
          <w:p w14:paraId="5C6832AB"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shd w:val="clear" w:color="auto" w:fill="auto"/>
          </w:tcPr>
          <w:p w14:paraId="246CB558" w14:textId="7F799420" w:rsidR="004D3EF2" w:rsidRPr="002A760F" w:rsidRDefault="00B22B65"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2021року</w:t>
            </w:r>
          </w:p>
        </w:tc>
        <w:tc>
          <w:tcPr>
            <w:tcW w:w="1559" w:type="dxa"/>
          </w:tcPr>
          <w:p w14:paraId="7975C808"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3687DDA8"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Органiзовано та / або проведено навчання для працiвникiв вiддiлу земельних ресурсiв мiської ради з питань розмежування понять обмеження i обтяження прав власностi, права користування, а також практики застосування емфiтевзису, суперфiцiю, сервiтуту, ренти в процесi реалiзацiї земельної та адмiнiстративної реформ</w:t>
            </w:r>
          </w:p>
        </w:tc>
      </w:tr>
      <w:tr w:rsidR="004D3EF2" w14:paraId="507F73EE" w14:textId="77777777" w:rsidTr="002A760F">
        <w:trPr>
          <w:trHeight w:val="375"/>
        </w:trPr>
        <w:tc>
          <w:tcPr>
            <w:tcW w:w="15410" w:type="dxa"/>
            <w:gridSpan w:val="9"/>
            <w:shd w:val="clear" w:color="auto" w:fill="auto"/>
          </w:tcPr>
          <w:p w14:paraId="1E843204"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28"/>
                <w:szCs w:val="28"/>
              </w:rPr>
            </w:pPr>
            <w:r w:rsidRPr="002A760F">
              <w:rPr>
                <w:rFonts w:ascii="Open Sans" w:eastAsia="Open Sans" w:hAnsi="Open Sans" w:cs="Open Sans"/>
                <w:b/>
                <w:color w:val="000000"/>
                <w:sz w:val="28"/>
                <w:szCs w:val="28"/>
              </w:rPr>
              <w:t>Управлiння нерухомим комунальним майном</w:t>
            </w:r>
          </w:p>
        </w:tc>
      </w:tr>
      <w:tr w:rsidR="004D3EF2" w14:paraId="315FD8FD" w14:textId="77777777" w:rsidTr="002A760F">
        <w:trPr>
          <w:gridAfter w:val="1"/>
          <w:wAfter w:w="11" w:type="dxa"/>
          <w:trHeight w:val="270"/>
        </w:trPr>
        <w:tc>
          <w:tcPr>
            <w:tcW w:w="426" w:type="dxa"/>
          </w:tcPr>
          <w:p w14:paraId="448F5F4E"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w:t>
            </w:r>
          </w:p>
        </w:tc>
        <w:tc>
          <w:tcPr>
            <w:tcW w:w="2263" w:type="dxa"/>
          </w:tcPr>
          <w:p w14:paraId="4B48181D"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Пiдписання договору оренди iз заявником без проведення аукцiону</w:t>
            </w:r>
          </w:p>
        </w:tc>
        <w:tc>
          <w:tcPr>
            <w:tcW w:w="850" w:type="dxa"/>
          </w:tcPr>
          <w:p w14:paraId="27D1F624"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2</w:t>
            </w:r>
          </w:p>
        </w:tc>
        <w:tc>
          <w:tcPr>
            <w:tcW w:w="2977" w:type="dxa"/>
            <w:vMerge w:val="restart"/>
          </w:tcPr>
          <w:p w14:paraId="3CDC823E" w14:textId="77777777" w:rsidR="004D3EF2" w:rsidRDefault="004D3EF2" w:rsidP="004D3EF2">
            <w:pPr>
              <w:pBdr>
                <w:top w:val="nil"/>
                <w:left w:val="nil"/>
                <w:bottom w:val="nil"/>
                <w:right w:val="nil"/>
                <w:between w:val="nil"/>
              </w:pBdr>
              <w:jc w:val="both"/>
              <w:rPr>
                <w:rFonts w:ascii="Open Sans" w:eastAsia="Open Sans" w:hAnsi="Open Sans" w:cs="Open Sans"/>
                <w:color w:val="000000"/>
                <w:sz w:val="18"/>
                <w:szCs w:val="18"/>
              </w:rPr>
            </w:pPr>
            <w:r>
              <w:rPr>
                <w:rFonts w:ascii="Open Sans" w:eastAsia="Open Sans" w:hAnsi="Open Sans" w:cs="Open Sans"/>
                <w:color w:val="000000"/>
                <w:sz w:val="18"/>
                <w:szCs w:val="18"/>
              </w:rPr>
              <w:t>Внести змiни до Положення</w:t>
            </w:r>
            <w:r>
              <w:rPr>
                <w:color w:val="000000"/>
                <w:sz w:val="18"/>
                <w:szCs w:val="18"/>
              </w:rPr>
              <w:t xml:space="preserve"> </w:t>
            </w:r>
            <w:r>
              <w:rPr>
                <w:rFonts w:ascii="Open Sans" w:eastAsia="Open Sans" w:hAnsi="Open Sans" w:cs="Open Sans"/>
                <w:color w:val="000000"/>
                <w:sz w:val="18"/>
                <w:szCs w:val="18"/>
              </w:rPr>
              <w:t xml:space="preserve">про порядок передачi в оренду майна, яке належить до комунальної власностi територiальної громади м. Червонограда, з метою приведення його у вiдповiднiсть до нової редакцiї Закону України «Про оренду державного та комунального майна» </w:t>
            </w:r>
          </w:p>
          <w:p w14:paraId="727D6315" w14:textId="77777777" w:rsidR="004D3EF2" w:rsidRDefault="004D3EF2" w:rsidP="004D3EF2">
            <w:pPr>
              <w:pBdr>
                <w:top w:val="nil"/>
                <w:left w:val="nil"/>
                <w:bottom w:val="nil"/>
                <w:right w:val="nil"/>
                <w:between w:val="nil"/>
              </w:pBdr>
              <w:rPr>
                <w:rFonts w:ascii="Open Sans" w:eastAsia="Open Sans" w:hAnsi="Open Sans" w:cs="Open Sans"/>
                <w:color w:val="000000"/>
                <w:sz w:val="18"/>
                <w:szCs w:val="18"/>
              </w:rPr>
            </w:pPr>
          </w:p>
        </w:tc>
        <w:tc>
          <w:tcPr>
            <w:tcW w:w="1795" w:type="dxa"/>
            <w:vMerge w:val="restart"/>
            <w:shd w:val="clear" w:color="auto" w:fill="auto"/>
          </w:tcPr>
          <w:p w14:paraId="4F4EFF4F"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 вiддiлу економiки</w:t>
            </w:r>
          </w:p>
          <w:p w14:paraId="24A55C15"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Орлова О.Я.</w:t>
            </w:r>
          </w:p>
        </w:tc>
        <w:tc>
          <w:tcPr>
            <w:tcW w:w="1701" w:type="dxa"/>
            <w:vMerge w:val="restart"/>
            <w:shd w:val="clear" w:color="auto" w:fill="auto"/>
          </w:tcPr>
          <w:p w14:paraId="76CA580F" w14:textId="76931EDE"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 пiврiччя </w:t>
            </w:r>
            <w:r w:rsidRPr="002A760F">
              <w:rPr>
                <w:rFonts w:ascii="Open Sans" w:eastAsia="Open Sans" w:hAnsi="Open Sans" w:cs="Open Sans"/>
                <w:color w:val="000000"/>
                <w:sz w:val="18"/>
                <w:szCs w:val="18"/>
              </w:rPr>
              <w:br/>
              <w:t>202</w:t>
            </w:r>
            <w:r w:rsidR="00B22B65" w:rsidRPr="002A760F">
              <w:rPr>
                <w:rFonts w:ascii="Open Sans" w:eastAsia="Open Sans" w:hAnsi="Open Sans" w:cs="Open Sans"/>
                <w:color w:val="000000"/>
                <w:sz w:val="18"/>
                <w:szCs w:val="18"/>
              </w:rPr>
              <w:t>1</w:t>
            </w:r>
            <w:r w:rsidRPr="002A760F">
              <w:rPr>
                <w:rFonts w:ascii="Open Sans" w:eastAsia="Open Sans" w:hAnsi="Open Sans" w:cs="Open Sans"/>
                <w:color w:val="000000"/>
                <w:sz w:val="18"/>
                <w:szCs w:val="18"/>
              </w:rPr>
              <w:t xml:space="preserve"> року</w:t>
            </w:r>
          </w:p>
        </w:tc>
        <w:tc>
          <w:tcPr>
            <w:tcW w:w="1559" w:type="dxa"/>
            <w:vMerge w:val="restart"/>
          </w:tcPr>
          <w:p w14:paraId="4BA12DC3"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vMerge w:val="restart"/>
          </w:tcPr>
          <w:p w14:paraId="0165647D" w14:textId="77777777" w:rsidR="004D3EF2" w:rsidRDefault="004D3EF2" w:rsidP="004D3EF2">
            <w:pPr>
              <w:pBdr>
                <w:top w:val="nil"/>
                <w:left w:val="nil"/>
                <w:bottom w:val="nil"/>
                <w:right w:val="nil"/>
                <w:between w:val="nil"/>
              </w:pBdr>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Положення про порядок передачi в оренду майна, яке належить до комунальної власностi територiальної громади м. Червонограда, та приведено його у вiдповiднiсть до нової редакцiї Закону України «Про оренду державного та комунального майна» </w:t>
            </w:r>
          </w:p>
          <w:p w14:paraId="29CCD04D" w14:textId="77777777" w:rsidR="004D3EF2" w:rsidRDefault="004D3EF2" w:rsidP="004D3EF2">
            <w:pPr>
              <w:pBdr>
                <w:top w:val="nil"/>
                <w:left w:val="nil"/>
                <w:bottom w:val="nil"/>
                <w:right w:val="nil"/>
                <w:between w:val="nil"/>
              </w:pBdr>
              <w:rPr>
                <w:rFonts w:ascii="Open Sans" w:eastAsia="Open Sans" w:hAnsi="Open Sans" w:cs="Open Sans"/>
                <w:color w:val="000000"/>
                <w:sz w:val="18"/>
                <w:szCs w:val="18"/>
              </w:rPr>
            </w:pPr>
          </w:p>
        </w:tc>
      </w:tr>
      <w:tr w:rsidR="004D3EF2" w14:paraId="269D68C1" w14:textId="77777777" w:rsidTr="002A760F">
        <w:trPr>
          <w:gridAfter w:val="1"/>
          <w:wAfter w:w="11" w:type="dxa"/>
          <w:trHeight w:val="1121"/>
        </w:trPr>
        <w:tc>
          <w:tcPr>
            <w:tcW w:w="426" w:type="dxa"/>
          </w:tcPr>
          <w:p w14:paraId="45143E09"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w:t>
            </w:r>
          </w:p>
        </w:tc>
        <w:tc>
          <w:tcPr>
            <w:tcW w:w="2263" w:type="dxa"/>
          </w:tcPr>
          <w:p w14:paraId="349CB27A"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Використання нацiональної торгової системи Prozorro.Продажi для передачi в оренду комунального майна</w:t>
            </w:r>
          </w:p>
        </w:tc>
        <w:tc>
          <w:tcPr>
            <w:tcW w:w="850" w:type="dxa"/>
          </w:tcPr>
          <w:p w14:paraId="7A77D453"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3</w:t>
            </w:r>
          </w:p>
        </w:tc>
        <w:tc>
          <w:tcPr>
            <w:tcW w:w="2977" w:type="dxa"/>
            <w:vMerge/>
          </w:tcPr>
          <w:p w14:paraId="62196478"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95" w:type="dxa"/>
            <w:vMerge/>
            <w:shd w:val="clear" w:color="auto" w:fill="auto"/>
          </w:tcPr>
          <w:p w14:paraId="0330343A"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shd w:val="clear" w:color="auto" w:fill="auto"/>
          </w:tcPr>
          <w:p w14:paraId="6B50465F"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01A8984A"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vMerge/>
          </w:tcPr>
          <w:p w14:paraId="3BE6F6F8"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r>
      <w:tr w:rsidR="004D3EF2" w14:paraId="1A095C57" w14:textId="77777777" w:rsidTr="002A760F">
        <w:trPr>
          <w:gridAfter w:val="1"/>
          <w:wAfter w:w="11" w:type="dxa"/>
          <w:trHeight w:val="270"/>
        </w:trPr>
        <w:tc>
          <w:tcPr>
            <w:tcW w:w="426" w:type="dxa"/>
            <w:vMerge w:val="restart"/>
          </w:tcPr>
          <w:p w14:paraId="7FC87F30"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3</w:t>
            </w:r>
          </w:p>
        </w:tc>
        <w:tc>
          <w:tcPr>
            <w:tcW w:w="2263" w:type="dxa"/>
            <w:vMerge w:val="restart"/>
          </w:tcPr>
          <w:p w14:paraId="49C454CA"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Проведення фiзичного обстеження орендованого примiщення</w:t>
            </w:r>
          </w:p>
        </w:tc>
        <w:tc>
          <w:tcPr>
            <w:tcW w:w="850" w:type="dxa"/>
            <w:vMerge w:val="restart"/>
          </w:tcPr>
          <w:p w14:paraId="0BF5A912"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2</w:t>
            </w:r>
          </w:p>
        </w:tc>
        <w:tc>
          <w:tcPr>
            <w:tcW w:w="2977" w:type="dxa"/>
          </w:tcPr>
          <w:p w14:paraId="6A63C94A"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проєкт рiшення сесiї мiської ради, яким:</w:t>
            </w:r>
          </w:p>
          <w:p w14:paraId="112E0D1A"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затвердити склад та положення про дiяльнiсть Робочої групи для проведення обстеження нежитлових примiщень, якi здаються в оренду в усiх комунальних пiдприємствах, установах — закладах освiти, культури, охорони здоров’я, з виїздом на мiсце;</w:t>
            </w:r>
          </w:p>
          <w:p w14:paraId="2EB96388"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визначити критерiї проведення фiзичного обстеження орендованого примiщення, а саме: порядок призначення та перiодичнiсть перевiрок; процедуру проведення таких перевiрок; осiб, уповноважених на проведення перевiрок; порядок оприлюднення результатiв таких перевiрок</w:t>
            </w:r>
          </w:p>
        </w:tc>
        <w:tc>
          <w:tcPr>
            <w:tcW w:w="1795" w:type="dxa"/>
            <w:vMerge w:val="restart"/>
            <w:shd w:val="clear" w:color="auto" w:fill="auto"/>
          </w:tcPr>
          <w:p w14:paraId="192C1E04"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 вiддiлу економiки</w:t>
            </w:r>
          </w:p>
          <w:p w14:paraId="4C884F7A"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Орлова О.Я.</w:t>
            </w:r>
          </w:p>
        </w:tc>
        <w:tc>
          <w:tcPr>
            <w:tcW w:w="1701" w:type="dxa"/>
            <w:vMerge w:val="restart"/>
            <w:shd w:val="clear" w:color="auto" w:fill="auto"/>
          </w:tcPr>
          <w:p w14:paraId="245DD4DD" w14:textId="44648C5E" w:rsidR="004D3EF2" w:rsidRPr="002A760F" w:rsidRDefault="004E67C6"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 пiврiччя </w:t>
            </w:r>
            <w:r w:rsidRPr="002A760F">
              <w:rPr>
                <w:rFonts w:ascii="Open Sans" w:eastAsia="Open Sans" w:hAnsi="Open Sans" w:cs="Open Sans"/>
                <w:color w:val="000000"/>
                <w:sz w:val="18"/>
                <w:szCs w:val="18"/>
              </w:rPr>
              <w:br/>
              <w:t>2021 року</w:t>
            </w:r>
          </w:p>
        </w:tc>
        <w:tc>
          <w:tcPr>
            <w:tcW w:w="1559" w:type="dxa"/>
            <w:vMerge w:val="restart"/>
          </w:tcPr>
          <w:p w14:paraId="3EBBD816"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475D8781"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Рiшенням сесiї мiської ради затверджено:</w:t>
            </w:r>
          </w:p>
          <w:p w14:paraId="6A242C96"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склад та положення про дiяльнiсть Робочої групи для проведення обстеження нежитлових примiщень, якi здаються в оренду в усiх комунальних пiдприємствах, установах — закладах освiти, культури, охорони здоров’я, з виїздом на мiсце;</w:t>
            </w:r>
          </w:p>
          <w:p w14:paraId="08CF76B3"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критерiї проведення фiзичного обстеження орендованого примiщення, а саме: порядок призначення та перiодичнiсть перевiрок; процедуру проведення таких перевiрок; осiб, уповноважених на проведення перевiрок; порядок оприлюднення результатiв таких перевiрок</w:t>
            </w:r>
          </w:p>
        </w:tc>
      </w:tr>
      <w:tr w:rsidR="004D3EF2" w14:paraId="1F18CFB8" w14:textId="77777777" w:rsidTr="002A760F">
        <w:trPr>
          <w:gridAfter w:val="1"/>
          <w:wAfter w:w="11" w:type="dxa"/>
          <w:trHeight w:val="270"/>
        </w:trPr>
        <w:tc>
          <w:tcPr>
            <w:tcW w:w="426" w:type="dxa"/>
            <w:vMerge/>
          </w:tcPr>
          <w:p w14:paraId="742828A1"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43AB9D14"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29B5D405"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3F938FCB"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Пiдготувати змiни до Додатку до Типового договору оренди майна, що належить до комунальної власностi територiальної громади мiста Червоноград, в частинi визначення пiдстави для дострокового розiрвання договору оренди в односторонньому порядку у зв’язку з використанням майна не за цiльовим призначенням</w:t>
            </w:r>
          </w:p>
        </w:tc>
        <w:tc>
          <w:tcPr>
            <w:tcW w:w="1795" w:type="dxa"/>
            <w:vMerge/>
            <w:shd w:val="clear" w:color="auto" w:fill="auto"/>
          </w:tcPr>
          <w:p w14:paraId="1B003FA2"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shd w:val="clear" w:color="auto" w:fill="auto"/>
          </w:tcPr>
          <w:p w14:paraId="7395D801"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568C9A5E"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6B0AF9AA"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Внесено змiни до Додатку до Типового договору оренди майна, що належить до комунальної власностi територiальної громади мiста Червоноград, та визначено пiдставу для дострокового розiрвання договору оренди в односторонньому порядку у зв’язку з використанням майна не за цiльовим призначенням</w:t>
            </w:r>
          </w:p>
        </w:tc>
      </w:tr>
      <w:tr w:rsidR="004D3EF2" w14:paraId="127D9FED" w14:textId="77777777" w:rsidTr="002A760F">
        <w:trPr>
          <w:gridAfter w:val="1"/>
          <w:wAfter w:w="11" w:type="dxa"/>
          <w:trHeight w:val="883"/>
        </w:trPr>
        <w:tc>
          <w:tcPr>
            <w:tcW w:w="426" w:type="dxa"/>
            <w:vMerge/>
          </w:tcPr>
          <w:p w14:paraId="15E57B1F"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1FB10D5C"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665A45A1"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302E2F12"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У реєстрi комунального майна, що перебуває в орендi, передбачити iнформацiю про цiльове призначення примiщення, наданого в оренду</w:t>
            </w:r>
          </w:p>
        </w:tc>
        <w:tc>
          <w:tcPr>
            <w:tcW w:w="1795" w:type="dxa"/>
            <w:vMerge/>
            <w:shd w:val="clear" w:color="auto" w:fill="auto"/>
          </w:tcPr>
          <w:p w14:paraId="76D0897F"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shd w:val="clear" w:color="auto" w:fill="auto"/>
          </w:tcPr>
          <w:p w14:paraId="3937C3AD" w14:textId="77777777" w:rsidR="004D3EF2" w:rsidRPr="002A760F"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2B5A851D"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4AB16507"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Iнформацiя про цiльове призначення примiщення, наданого в оренду передбачена, в реєстрi комунального майна, що перебуває в орендi</w:t>
            </w:r>
          </w:p>
        </w:tc>
      </w:tr>
      <w:tr w:rsidR="004D3EF2" w14:paraId="1627CE92" w14:textId="77777777" w:rsidTr="002A760F">
        <w:trPr>
          <w:gridAfter w:val="1"/>
          <w:wAfter w:w="11" w:type="dxa"/>
          <w:trHeight w:val="270"/>
        </w:trPr>
        <w:tc>
          <w:tcPr>
            <w:tcW w:w="426" w:type="dxa"/>
          </w:tcPr>
          <w:p w14:paraId="786D0D87"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4</w:t>
            </w:r>
          </w:p>
        </w:tc>
        <w:tc>
          <w:tcPr>
            <w:tcW w:w="2263" w:type="dxa"/>
          </w:tcPr>
          <w:p w14:paraId="0AACEA5C"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Одержання права на викуп орендованого майна, яке було отримано в оренду без проведення аукцiону</w:t>
            </w:r>
          </w:p>
        </w:tc>
        <w:tc>
          <w:tcPr>
            <w:tcW w:w="850" w:type="dxa"/>
          </w:tcPr>
          <w:p w14:paraId="26A777B5"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2</w:t>
            </w:r>
          </w:p>
        </w:tc>
        <w:tc>
          <w:tcPr>
            <w:tcW w:w="2977" w:type="dxa"/>
          </w:tcPr>
          <w:p w14:paraId="01A81BA5"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Доповнити пункт 4.7 Програми приватизацiї об’єктiв комунальної власностi мiста Червонограда в частинi висвiтлення iнформацiї про викуп комунального майна, яке перебуває в орендi або було передане в оренду без проведення аукцiону</w:t>
            </w:r>
          </w:p>
          <w:p w14:paraId="293947F5"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p>
        </w:tc>
        <w:tc>
          <w:tcPr>
            <w:tcW w:w="1795" w:type="dxa"/>
            <w:shd w:val="clear" w:color="auto" w:fill="auto"/>
          </w:tcPr>
          <w:p w14:paraId="158A52A1"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 вiддiлу економiки</w:t>
            </w:r>
          </w:p>
          <w:p w14:paraId="7690BA8C"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Орлова О.Я.</w:t>
            </w:r>
          </w:p>
        </w:tc>
        <w:tc>
          <w:tcPr>
            <w:tcW w:w="1701" w:type="dxa"/>
            <w:shd w:val="clear" w:color="auto" w:fill="auto"/>
          </w:tcPr>
          <w:p w14:paraId="29517D11" w14:textId="55677EB8" w:rsidR="004D3EF2" w:rsidRPr="002A760F" w:rsidRDefault="004E67C6"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 пiврiччя </w:t>
            </w:r>
            <w:r w:rsidRPr="002A760F">
              <w:rPr>
                <w:rFonts w:ascii="Open Sans" w:eastAsia="Open Sans" w:hAnsi="Open Sans" w:cs="Open Sans"/>
                <w:color w:val="000000"/>
                <w:sz w:val="18"/>
                <w:szCs w:val="18"/>
              </w:rPr>
              <w:br/>
              <w:t>2021 року</w:t>
            </w:r>
          </w:p>
        </w:tc>
        <w:tc>
          <w:tcPr>
            <w:tcW w:w="1559" w:type="dxa"/>
          </w:tcPr>
          <w:p w14:paraId="3637BC22"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13393EB8"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Внесено змiни до Програми приватизацiї об’єктiв комунальної власностi мiста Червонограда (п. 4.7) в частинi висвiтлення iнформацiї про викуп комунального майна, яке перебуває в орендi або було передане в оренду без проведення аукцiону</w:t>
            </w:r>
          </w:p>
        </w:tc>
      </w:tr>
      <w:tr w:rsidR="004D3EF2" w14:paraId="145AEBFB" w14:textId="77777777" w:rsidTr="002A760F">
        <w:trPr>
          <w:trHeight w:val="270"/>
        </w:trPr>
        <w:tc>
          <w:tcPr>
            <w:tcW w:w="15410" w:type="dxa"/>
            <w:gridSpan w:val="9"/>
            <w:shd w:val="clear" w:color="auto" w:fill="auto"/>
          </w:tcPr>
          <w:p w14:paraId="102C7396"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28"/>
                <w:szCs w:val="28"/>
              </w:rPr>
            </w:pPr>
            <w:r w:rsidRPr="002A760F">
              <w:rPr>
                <w:rFonts w:ascii="Open Sans" w:eastAsia="Open Sans" w:hAnsi="Open Sans" w:cs="Open Sans"/>
                <w:b/>
                <w:color w:val="000000"/>
                <w:sz w:val="28"/>
                <w:szCs w:val="28"/>
              </w:rPr>
              <w:t>Антикорупцiйна дiяльнiсть</w:t>
            </w:r>
          </w:p>
        </w:tc>
      </w:tr>
      <w:tr w:rsidR="004D3EF2" w14:paraId="0F60AD7B" w14:textId="77777777" w:rsidTr="002A760F">
        <w:trPr>
          <w:gridAfter w:val="1"/>
          <w:wAfter w:w="11" w:type="dxa"/>
          <w:trHeight w:val="270"/>
        </w:trPr>
        <w:tc>
          <w:tcPr>
            <w:tcW w:w="426" w:type="dxa"/>
          </w:tcPr>
          <w:p w14:paraId="7F1BAF48"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w:t>
            </w:r>
          </w:p>
        </w:tc>
        <w:tc>
          <w:tcPr>
            <w:tcW w:w="2263" w:type="dxa"/>
          </w:tcPr>
          <w:p w14:paraId="642058B6"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Вiдсутнiсть Уповноваженого пiдроздiлу (особи) з питань запобiгання та виявлення корупцiї</w:t>
            </w:r>
          </w:p>
        </w:tc>
        <w:tc>
          <w:tcPr>
            <w:tcW w:w="850" w:type="dxa"/>
          </w:tcPr>
          <w:p w14:paraId="47F82C30"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w:t>
            </w:r>
            <w:r>
              <w:rPr>
                <w:rFonts w:ascii="Open Sans" w:eastAsia="Open Sans" w:hAnsi="Open Sans" w:cs="Open Sans"/>
                <w:color w:val="000000"/>
                <w:sz w:val="18"/>
                <w:szCs w:val="18"/>
                <w:vertAlign w:val="superscript"/>
              </w:rPr>
              <w:footnoteReference w:id="1"/>
            </w:r>
          </w:p>
        </w:tc>
        <w:tc>
          <w:tcPr>
            <w:tcW w:w="2977" w:type="dxa"/>
          </w:tcPr>
          <w:p w14:paraId="16C400C3"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Ввести окрему штатну посаду в органi мiсцевого самоврядування з питань запобiгання та виявлення корупцiї iз безпосереднiм пiдпорядкуванням мiському головi</w:t>
            </w:r>
          </w:p>
        </w:tc>
        <w:tc>
          <w:tcPr>
            <w:tcW w:w="1795" w:type="dxa"/>
            <w:shd w:val="clear" w:color="auto" w:fill="auto"/>
          </w:tcPr>
          <w:p w14:paraId="785DEBB7"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Керуючий справами виконавчого комiтету мiської ради</w:t>
            </w:r>
          </w:p>
          <w:p w14:paraId="4628B222"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Тимчишин Г.Р.</w:t>
            </w:r>
          </w:p>
          <w:p w14:paraId="22469680"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shd w:val="clear" w:color="auto" w:fill="auto"/>
          </w:tcPr>
          <w:p w14:paraId="09085F4E" w14:textId="4F7BAB78" w:rsidR="004D3EF2" w:rsidRPr="002A760F" w:rsidRDefault="003B652C"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Виконано</w:t>
            </w:r>
          </w:p>
        </w:tc>
        <w:tc>
          <w:tcPr>
            <w:tcW w:w="1559" w:type="dxa"/>
          </w:tcPr>
          <w:p w14:paraId="213CECA9"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w:t>
            </w:r>
          </w:p>
          <w:p w14:paraId="394FC126"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3828" w:type="dxa"/>
          </w:tcPr>
          <w:p w14:paraId="43B199A8"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Введено окрему штатну посаду в органi мiсцевого самоврядування з питань запобiгання та виявлення корупцiї iз безпосереднiм пiдпорядкуванням мiському головi</w:t>
            </w:r>
          </w:p>
        </w:tc>
      </w:tr>
      <w:tr w:rsidR="004D3EF2" w14:paraId="576651FC" w14:textId="77777777" w:rsidTr="002A760F">
        <w:trPr>
          <w:gridAfter w:val="1"/>
          <w:wAfter w:w="11" w:type="dxa"/>
          <w:trHeight w:val="270"/>
        </w:trPr>
        <w:tc>
          <w:tcPr>
            <w:tcW w:w="426" w:type="dxa"/>
            <w:vMerge w:val="restart"/>
          </w:tcPr>
          <w:p w14:paraId="0AEC0D4C"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w:t>
            </w:r>
          </w:p>
        </w:tc>
        <w:tc>
          <w:tcPr>
            <w:tcW w:w="2263" w:type="dxa"/>
            <w:vMerge w:val="restart"/>
          </w:tcPr>
          <w:p w14:paraId="1CC6C646"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Недостатнi умови для повiдомлення про факти вчинення корупцiйних або пов’язаних iз корупцiєю правопорушень</w:t>
            </w:r>
          </w:p>
        </w:tc>
        <w:tc>
          <w:tcPr>
            <w:tcW w:w="850" w:type="dxa"/>
            <w:vMerge w:val="restart"/>
          </w:tcPr>
          <w:p w14:paraId="10B11E9C"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2977" w:type="dxa"/>
          </w:tcPr>
          <w:p w14:paraId="75EFFC78"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Створити та розмiстити на головнiй сторiнцi офiцiйного вебсайту Червоноградської мiської ради електронну поштову скриньку для повiдомлень про факти порушення вимог Закону України «Про запобiгання корупцiї», вчинення корупцiйних або пов’язаних iз корупцiєю правопорушень</w:t>
            </w:r>
          </w:p>
        </w:tc>
        <w:tc>
          <w:tcPr>
            <w:tcW w:w="1795" w:type="dxa"/>
            <w:shd w:val="clear" w:color="auto" w:fill="auto"/>
          </w:tcPr>
          <w:p w14:paraId="12B57178"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Керуючий справами виконавчого комiтету мiської ради</w:t>
            </w:r>
          </w:p>
          <w:p w14:paraId="55CED565"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Тимчишин Г.Р.</w:t>
            </w:r>
          </w:p>
        </w:tc>
        <w:tc>
          <w:tcPr>
            <w:tcW w:w="1701" w:type="dxa"/>
            <w:shd w:val="clear" w:color="auto" w:fill="auto"/>
          </w:tcPr>
          <w:p w14:paraId="7ADD647F" w14:textId="3831E719" w:rsidR="004D3EF2" w:rsidRPr="002A760F" w:rsidRDefault="00E14BD8"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 пiврiччя </w:t>
            </w:r>
            <w:r w:rsidRPr="002A760F">
              <w:rPr>
                <w:rFonts w:ascii="Open Sans" w:eastAsia="Open Sans" w:hAnsi="Open Sans" w:cs="Open Sans"/>
                <w:color w:val="000000"/>
                <w:sz w:val="18"/>
                <w:szCs w:val="18"/>
              </w:rPr>
              <w:br/>
              <w:t>2021 року</w:t>
            </w:r>
          </w:p>
        </w:tc>
        <w:tc>
          <w:tcPr>
            <w:tcW w:w="1559" w:type="dxa"/>
            <w:vMerge w:val="restart"/>
          </w:tcPr>
          <w:p w14:paraId="1A65500E"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3BBCDC90"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Створено та розмiщено на головнiй сторiнцi офiцiйного вебсайту Червоноградської мiської ради електронну поштову скриньку для повiдомлень про факти порушення вимог Закону України «Про запобiгання корупцiї», вчинення корупцiйних або пов’язаних iз корупцiєю правопорушень</w:t>
            </w:r>
          </w:p>
        </w:tc>
      </w:tr>
      <w:tr w:rsidR="004D3EF2" w14:paraId="148223FC" w14:textId="77777777" w:rsidTr="002A760F">
        <w:trPr>
          <w:gridAfter w:val="1"/>
          <w:wAfter w:w="11" w:type="dxa"/>
          <w:trHeight w:val="270"/>
        </w:trPr>
        <w:tc>
          <w:tcPr>
            <w:tcW w:w="426" w:type="dxa"/>
            <w:vMerge/>
          </w:tcPr>
          <w:p w14:paraId="0B6409F1"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17DE0A6A"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3C425043"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570DE651"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Створити спецiальну телефонну лiнiю для повiдомлень про факти порушення вимог Закону України «Про запобiгання корупцiї», вчинення корупцiйних або пов’язаних iз корупцiєю правопорушень i розмiстити номер телефону на </w:t>
            </w:r>
            <w:r>
              <w:rPr>
                <w:rFonts w:ascii="Open Sans" w:eastAsia="Open Sans" w:hAnsi="Open Sans" w:cs="Open Sans"/>
                <w:color w:val="000000"/>
                <w:sz w:val="18"/>
                <w:szCs w:val="18"/>
              </w:rPr>
              <w:lastRenderedPageBreak/>
              <w:t>iнформацiйних стендах у примiщеннi органу мiсцевого самоврядуваннi та на його офiцiйному вебсайтi</w:t>
            </w:r>
          </w:p>
        </w:tc>
        <w:tc>
          <w:tcPr>
            <w:tcW w:w="1795" w:type="dxa"/>
            <w:shd w:val="clear" w:color="auto" w:fill="auto"/>
          </w:tcPr>
          <w:p w14:paraId="4B49924F"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lastRenderedPageBreak/>
              <w:t>Керуючий справами виконавчого комiтету мiської ради</w:t>
            </w:r>
          </w:p>
          <w:p w14:paraId="607EB537"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Тимчишин Г.Р.</w:t>
            </w:r>
          </w:p>
        </w:tc>
        <w:tc>
          <w:tcPr>
            <w:tcW w:w="1701" w:type="dxa"/>
            <w:shd w:val="clear" w:color="auto" w:fill="auto"/>
          </w:tcPr>
          <w:p w14:paraId="77FAFAFC" w14:textId="37FC3556" w:rsidR="004D3EF2" w:rsidRPr="002A760F" w:rsidRDefault="00E14BD8"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 пiврiччя </w:t>
            </w:r>
            <w:r w:rsidRPr="002A760F">
              <w:rPr>
                <w:rFonts w:ascii="Open Sans" w:eastAsia="Open Sans" w:hAnsi="Open Sans" w:cs="Open Sans"/>
                <w:color w:val="000000"/>
                <w:sz w:val="18"/>
                <w:szCs w:val="18"/>
              </w:rPr>
              <w:br/>
              <w:t>2021 року</w:t>
            </w:r>
          </w:p>
        </w:tc>
        <w:tc>
          <w:tcPr>
            <w:tcW w:w="1559" w:type="dxa"/>
            <w:vMerge/>
          </w:tcPr>
          <w:p w14:paraId="727B86FC"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07F6720D"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Створено спецiальну телефонну лiнiю для повiдомлень про факти порушення вимог Закону України «Про запобiгання корупцiї», вчинення корупцiйних або пов’язаних iз корупцiєю правопорушень, номер телефону розмiщено на iнформацiйних стендах у примiщеннi органу мiсцевого </w:t>
            </w:r>
            <w:r>
              <w:rPr>
                <w:rFonts w:ascii="Open Sans" w:eastAsia="Open Sans" w:hAnsi="Open Sans" w:cs="Open Sans"/>
                <w:color w:val="000000"/>
                <w:sz w:val="18"/>
                <w:szCs w:val="18"/>
              </w:rPr>
              <w:lastRenderedPageBreak/>
              <w:t>самоврядуваннi та на його офiцiйному вебсайтi</w:t>
            </w:r>
          </w:p>
        </w:tc>
      </w:tr>
      <w:tr w:rsidR="004D3EF2" w14:paraId="6C1805D7" w14:textId="77777777" w:rsidTr="002A760F">
        <w:trPr>
          <w:gridAfter w:val="1"/>
          <w:wAfter w:w="11" w:type="dxa"/>
          <w:trHeight w:val="270"/>
        </w:trPr>
        <w:tc>
          <w:tcPr>
            <w:tcW w:w="426" w:type="dxa"/>
            <w:vMerge/>
          </w:tcPr>
          <w:p w14:paraId="5FAB240E"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43931F0D"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7E1B1A20"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70C626BF"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та затвердити нормативно-правовий акт про порядок функцiонування</w:t>
            </w:r>
            <w:r>
              <w:rPr>
                <w:color w:val="000000"/>
              </w:rPr>
              <w:t xml:space="preserve"> </w:t>
            </w:r>
            <w:r>
              <w:rPr>
                <w:rFonts w:ascii="Open Sans" w:eastAsia="Open Sans" w:hAnsi="Open Sans" w:cs="Open Sans"/>
                <w:color w:val="000000"/>
                <w:sz w:val="18"/>
                <w:szCs w:val="18"/>
              </w:rPr>
              <w:t>електронної поштової скриньки та спецiальної телефонної лiнiї для повiдомлень про факти порушення вимог Закону України «Про запобiгання корупцiї», вчинення корупцiйних або пов’язаних iз корупцiєю правопорушень</w:t>
            </w:r>
          </w:p>
        </w:tc>
        <w:tc>
          <w:tcPr>
            <w:tcW w:w="1795" w:type="dxa"/>
            <w:shd w:val="clear" w:color="auto" w:fill="auto"/>
          </w:tcPr>
          <w:p w14:paraId="7CC96797"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Керуючий справами виконавчого комiтету мiської ради</w:t>
            </w:r>
          </w:p>
          <w:p w14:paraId="559815F3"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Тимчишин Г.Р.</w:t>
            </w:r>
          </w:p>
          <w:p w14:paraId="468EDC20"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719F9116"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 юридичного вiддiлу</w:t>
            </w:r>
          </w:p>
          <w:p w14:paraId="118DF48D"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Цюпа В.П.</w:t>
            </w:r>
          </w:p>
        </w:tc>
        <w:tc>
          <w:tcPr>
            <w:tcW w:w="1701" w:type="dxa"/>
            <w:shd w:val="clear" w:color="auto" w:fill="auto"/>
          </w:tcPr>
          <w:p w14:paraId="0DEB8CEF" w14:textId="778A49B7" w:rsidR="004D3EF2" w:rsidRPr="002A760F" w:rsidRDefault="00E14BD8"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 пiврiччя </w:t>
            </w:r>
            <w:r w:rsidRPr="002A760F">
              <w:rPr>
                <w:rFonts w:ascii="Open Sans" w:eastAsia="Open Sans" w:hAnsi="Open Sans" w:cs="Open Sans"/>
                <w:color w:val="000000"/>
                <w:sz w:val="18"/>
                <w:szCs w:val="18"/>
              </w:rPr>
              <w:br/>
              <w:t>2021 року</w:t>
            </w:r>
          </w:p>
        </w:tc>
        <w:tc>
          <w:tcPr>
            <w:tcW w:w="1559" w:type="dxa"/>
          </w:tcPr>
          <w:p w14:paraId="208A59C9"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76A326E5"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Затверджено нормативно-правовий акт про порядок функцiонування</w:t>
            </w:r>
            <w:r>
              <w:rPr>
                <w:color w:val="000000"/>
              </w:rPr>
              <w:t xml:space="preserve"> </w:t>
            </w:r>
            <w:r>
              <w:rPr>
                <w:rFonts w:ascii="Open Sans" w:eastAsia="Open Sans" w:hAnsi="Open Sans" w:cs="Open Sans"/>
                <w:color w:val="000000"/>
                <w:sz w:val="18"/>
                <w:szCs w:val="18"/>
              </w:rPr>
              <w:t>електронної поштової скриньки та спецiальної телефонної лiнiї для повiдомлень про факти порушення вимог Закону України «Про запобiгання корупцiї», вчинення корупцiйних або пов’язаних iз корупцiєю правопорушень</w:t>
            </w:r>
          </w:p>
        </w:tc>
      </w:tr>
      <w:tr w:rsidR="004D3EF2" w14:paraId="5B4268E4" w14:textId="77777777" w:rsidTr="002A760F">
        <w:trPr>
          <w:gridAfter w:val="1"/>
          <w:wAfter w:w="11" w:type="dxa"/>
          <w:trHeight w:val="270"/>
        </w:trPr>
        <w:tc>
          <w:tcPr>
            <w:tcW w:w="426" w:type="dxa"/>
          </w:tcPr>
          <w:p w14:paraId="70A5039C"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3</w:t>
            </w:r>
          </w:p>
        </w:tc>
        <w:tc>
          <w:tcPr>
            <w:tcW w:w="2263" w:type="dxa"/>
          </w:tcPr>
          <w:p w14:paraId="05887747"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Неврегульованiсть процедури обробки повiдомлень про факти порушення вимог Закону України «Про запобiгання корупцiї», вчинення корупцiйних або пов’язаних з корупцiєю правопорушень</w:t>
            </w:r>
          </w:p>
        </w:tc>
        <w:tc>
          <w:tcPr>
            <w:tcW w:w="850" w:type="dxa"/>
          </w:tcPr>
          <w:p w14:paraId="5F549F28"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2977" w:type="dxa"/>
          </w:tcPr>
          <w:p w14:paraId="4C6A9C7E"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та затвердити нормативно-правовий акт про порядок роботи з повiдомленнями про факти порушення вимог Закону України «Про запобiгання корупцiї», вчинення корупцiйних або пов’язаних iз корупцiєю правопорушень</w:t>
            </w:r>
          </w:p>
        </w:tc>
        <w:tc>
          <w:tcPr>
            <w:tcW w:w="1795" w:type="dxa"/>
            <w:shd w:val="clear" w:color="auto" w:fill="auto"/>
          </w:tcPr>
          <w:p w14:paraId="31027B3F"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Керуючий справами виконавчого комiтету мiської ради</w:t>
            </w:r>
          </w:p>
          <w:p w14:paraId="473EE1D3"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Тимчишин Г.Р.</w:t>
            </w:r>
          </w:p>
          <w:p w14:paraId="526A2F7F"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4EACFECA"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 юридичного вiддiлу</w:t>
            </w:r>
          </w:p>
          <w:p w14:paraId="5DB77B8D"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Цюпа В.П.</w:t>
            </w:r>
          </w:p>
          <w:p w14:paraId="630BA6D7"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shd w:val="clear" w:color="auto" w:fill="auto"/>
          </w:tcPr>
          <w:p w14:paraId="510C5F0B" w14:textId="3B4332FA" w:rsidR="004D3EF2" w:rsidRPr="002A760F" w:rsidRDefault="00E14BD8"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 xml:space="preserve">2021 року </w:t>
            </w:r>
          </w:p>
        </w:tc>
        <w:tc>
          <w:tcPr>
            <w:tcW w:w="1559" w:type="dxa"/>
          </w:tcPr>
          <w:p w14:paraId="62A71A23"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3FA29532"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Затверджено нормативно-правовий акт про порядок роботи з повiдомленнями про факти порушення вимог Закону України «Про запобiгання корупцiї», вчинення корупцiйних або пов’язаних iз корупцiєю правопорушень</w:t>
            </w:r>
          </w:p>
        </w:tc>
      </w:tr>
      <w:tr w:rsidR="004D3EF2" w14:paraId="33C411F9" w14:textId="77777777" w:rsidTr="002A760F">
        <w:trPr>
          <w:gridAfter w:val="1"/>
          <w:wAfter w:w="11" w:type="dxa"/>
          <w:trHeight w:val="270"/>
        </w:trPr>
        <w:tc>
          <w:tcPr>
            <w:tcW w:w="426" w:type="dxa"/>
          </w:tcPr>
          <w:p w14:paraId="1DBEE8D8"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4</w:t>
            </w:r>
          </w:p>
        </w:tc>
        <w:tc>
          <w:tcPr>
            <w:tcW w:w="2263" w:type="dxa"/>
          </w:tcPr>
          <w:p w14:paraId="3FF75D2B"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Одержання неправомiрної вигоди або подарунка посадовими особами мiської ради</w:t>
            </w:r>
          </w:p>
        </w:tc>
        <w:tc>
          <w:tcPr>
            <w:tcW w:w="850" w:type="dxa"/>
          </w:tcPr>
          <w:p w14:paraId="0FBE0507"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2977" w:type="dxa"/>
          </w:tcPr>
          <w:p w14:paraId="07D39F2F"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i затвердити нормативно-правовий акт про порядок поводження з подарунками та майном, що може бути неправомiрною вигодою, отриманими (виявленими) посадовими особами Червоноградської мiської ради</w:t>
            </w:r>
          </w:p>
        </w:tc>
        <w:tc>
          <w:tcPr>
            <w:tcW w:w="1795" w:type="dxa"/>
            <w:shd w:val="clear" w:color="auto" w:fill="auto"/>
          </w:tcPr>
          <w:p w14:paraId="5C8E860B"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Керуючий справами виконавчого комiтету мiської ради</w:t>
            </w:r>
          </w:p>
          <w:p w14:paraId="62B94822"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Тимчишин Г.Р.</w:t>
            </w:r>
          </w:p>
          <w:p w14:paraId="79112F04"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2345B786"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Уповноважений з питань запобiгання та виявлення корупцiї</w:t>
            </w:r>
          </w:p>
          <w:p w14:paraId="449E47F3"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shd w:val="clear" w:color="auto" w:fill="auto"/>
          </w:tcPr>
          <w:p w14:paraId="073B1EEE" w14:textId="1553F21A" w:rsidR="004D3EF2" w:rsidRPr="002A760F" w:rsidRDefault="00E14BD8"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2021 року</w:t>
            </w:r>
          </w:p>
        </w:tc>
        <w:tc>
          <w:tcPr>
            <w:tcW w:w="1559" w:type="dxa"/>
          </w:tcPr>
          <w:p w14:paraId="021E4849"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5EC7D85B"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Затверджено нормативно-правовий акт про порядок поводження з подарунками та майном, що може бути неправомiрною вигодою, отриманими (виявленими) посадовими особами Червоноградської мiської ради</w:t>
            </w:r>
          </w:p>
        </w:tc>
      </w:tr>
      <w:tr w:rsidR="004D3EF2" w14:paraId="2DDDEB51" w14:textId="77777777" w:rsidTr="002A760F">
        <w:trPr>
          <w:gridAfter w:val="1"/>
          <w:wAfter w:w="11" w:type="dxa"/>
          <w:trHeight w:val="270"/>
        </w:trPr>
        <w:tc>
          <w:tcPr>
            <w:tcW w:w="426" w:type="dxa"/>
            <w:vMerge w:val="restart"/>
          </w:tcPr>
          <w:p w14:paraId="03F2520E"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5</w:t>
            </w:r>
          </w:p>
        </w:tc>
        <w:tc>
          <w:tcPr>
            <w:tcW w:w="2263" w:type="dxa"/>
            <w:vMerge w:val="restart"/>
          </w:tcPr>
          <w:p w14:paraId="02429957"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Недостатнiй рiвень обiзнаностi працiвникiв мiської ради з питань практичного застосування антикорупцiйного законодавства</w:t>
            </w:r>
          </w:p>
        </w:tc>
        <w:tc>
          <w:tcPr>
            <w:tcW w:w="850" w:type="dxa"/>
            <w:vMerge w:val="restart"/>
          </w:tcPr>
          <w:p w14:paraId="50013F33"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2977" w:type="dxa"/>
          </w:tcPr>
          <w:p w14:paraId="5AE261E4"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Створити на офiцiйному вебсайтi Червоноградської мiської ради рубрику з питань антикорупцiйної полiтики</w:t>
            </w:r>
          </w:p>
        </w:tc>
        <w:tc>
          <w:tcPr>
            <w:tcW w:w="1795" w:type="dxa"/>
            <w:shd w:val="clear" w:color="auto" w:fill="auto"/>
          </w:tcPr>
          <w:p w14:paraId="39D25AEB"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Керуючий справами виконавчого комiтету мiської ради</w:t>
            </w:r>
          </w:p>
          <w:p w14:paraId="55F6C336"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Тимчишин Г.Р.</w:t>
            </w:r>
          </w:p>
          <w:p w14:paraId="76ABC049" w14:textId="77777777" w:rsidR="004D3EF2" w:rsidRPr="002A760F" w:rsidRDefault="004D3EF2" w:rsidP="004D3EF2">
            <w:pPr>
              <w:pBdr>
                <w:top w:val="nil"/>
                <w:left w:val="nil"/>
                <w:bottom w:val="nil"/>
                <w:right w:val="nil"/>
                <w:between w:val="nil"/>
              </w:pBdr>
              <w:rPr>
                <w:rFonts w:ascii="Open Sans" w:eastAsia="Open Sans" w:hAnsi="Open Sans" w:cs="Open Sans"/>
                <w:color w:val="000000"/>
                <w:sz w:val="18"/>
                <w:szCs w:val="18"/>
              </w:rPr>
            </w:pPr>
          </w:p>
          <w:p w14:paraId="35FCB046"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Уповноважений з питань запобiгання та виявлення корупцiї</w:t>
            </w:r>
          </w:p>
          <w:p w14:paraId="3A033BBB" w14:textId="77777777" w:rsidR="004D3EF2" w:rsidRPr="002A760F" w:rsidRDefault="004D3EF2" w:rsidP="004D3EF2">
            <w:pPr>
              <w:pBdr>
                <w:top w:val="nil"/>
                <w:left w:val="nil"/>
                <w:bottom w:val="nil"/>
                <w:right w:val="nil"/>
                <w:between w:val="nil"/>
              </w:pBdr>
              <w:rPr>
                <w:rFonts w:ascii="Open Sans" w:eastAsia="Open Sans" w:hAnsi="Open Sans" w:cs="Open Sans"/>
                <w:color w:val="000000"/>
                <w:sz w:val="18"/>
                <w:szCs w:val="18"/>
              </w:rPr>
            </w:pPr>
          </w:p>
          <w:p w14:paraId="291747A8"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 загального вiддiлу</w:t>
            </w:r>
          </w:p>
          <w:p w14:paraId="7D24BFE2"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Мартенс Т.О.</w:t>
            </w:r>
          </w:p>
          <w:p w14:paraId="05E248BA"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shd w:val="clear" w:color="auto" w:fill="auto"/>
          </w:tcPr>
          <w:p w14:paraId="550CB25A" w14:textId="42F4C833" w:rsidR="004D3EF2" w:rsidRPr="002A760F" w:rsidRDefault="00E14BD8"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 пiврiччя </w:t>
            </w:r>
            <w:r w:rsidRPr="002A760F">
              <w:rPr>
                <w:rFonts w:ascii="Open Sans" w:eastAsia="Open Sans" w:hAnsi="Open Sans" w:cs="Open Sans"/>
                <w:color w:val="000000"/>
                <w:sz w:val="18"/>
                <w:szCs w:val="18"/>
              </w:rPr>
              <w:br/>
              <w:t>2021 року</w:t>
            </w:r>
          </w:p>
        </w:tc>
        <w:tc>
          <w:tcPr>
            <w:tcW w:w="1559" w:type="dxa"/>
            <w:vMerge w:val="restart"/>
          </w:tcPr>
          <w:p w14:paraId="63231C08"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54F749FA"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На офiцiйному вебсайтi Червоноградської мiської ради створено рубрику з питань антикорупцiйної полiтики</w:t>
            </w:r>
          </w:p>
        </w:tc>
      </w:tr>
      <w:tr w:rsidR="004D3EF2" w14:paraId="29C1A9F4" w14:textId="77777777" w:rsidTr="002A760F">
        <w:trPr>
          <w:gridAfter w:val="1"/>
          <w:wAfter w:w="11" w:type="dxa"/>
          <w:trHeight w:val="270"/>
        </w:trPr>
        <w:tc>
          <w:tcPr>
            <w:tcW w:w="426" w:type="dxa"/>
            <w:vMerge/>
          </w:tcPr>
          <w:p w14:paraId="359940B1"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53539DF7"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49DFFA80"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3099DE50"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Забезпечувати оновлення та актуалiзацiю iнформацiї з питань запобiгання i протидiї корупцiї у створенiй на офiцiйному вебсайтi мiської ради рубрицi (у разi необхiдностi)</w:t>
            </w:r>
          </w:p>
        </w:tc>
        <w:tc>
          <w:tcPr>
            <w:tcW w:w="1795" w:type="dxa"/>
            <w:shd w:val="clear" w:color="auto" w:fill="auto"/>
          </w:tcPr>
          <w:p w14:paraId="19F2666D"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Керуючий справами виконавчого комiтету мiської ради</w:t>
            </w:r>
          </w:p>
          <w:p w14:paraId="03502264"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Тимчишин Г.Р.</w:t>
            </w:r>
          </w:p>
          <w:p w14:paraId="3444120C" w14:textId="77777777" w:rsidR="004D3EF2" w:rsidRPr="002A760F" w:rsidRDefault="004D3EF2" w:rsidP="004D3EF2">
            <w:pPr>
              <w:pBdr>
                <w:top w:val="nil"/>
                <w:left w:val="nil"/>
                <w:bottom w:val="nil"/>
                <w:right w:val="nil"/>
                <w:between w:val="nil"/>
              </w:pBdr>
              <w:rPr>
                <w:rFonts w:ascii="Open Sans" w:eastAsia="Open Sans" w:hAnsi="Open Sans" w:cs="Open Sans"/>
                <w:color w:val="000000"/>
                <w:sz w:val="18"/>
                <w:szCs w:val="18"/>
              </w:rPr>
            </w:pPr>
          </w:p>
          <w:p w14:paraId="32752749"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Уповноважений з питань запобiгання та виявлення корупцiї</w:t>
            </w:r>
          </w:p>
          <w:p w14:paraId="5370EC97"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2E314B3A"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Начальник загального вiддiлу</w:t>
            </w:r>
          </w:p>
          <w:p w14:paraId="341FB8E7"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Мартенс Т.О.</w:t>
            </w:r>
          </w:p>
          <w:p w14:paraId="40053EAC"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shd w:val="clear" w:color="auto" w:fill="auto"/>
          </w:tcPr>
          <w:p w14:paraId="244234A3"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Постiйно (у разi необхiдностi)</w:t>
            </w:r>
          </w:p>
        </w:tc>
        <w:tc>
          <w:tcPr>
            <w:tcW w:w="1559" w:type="dxa"/>
            <w:vMerge/>
          </w:tcPr>
          <w:p w14:paraId="1AEA1720"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2185EC29"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Забезпечено оновлення та актуалiзацiю iнформацiї з питань запобiгання i протидiї корупцiї у створенiй на офiцiйному вебсайтi мiської ради рубрицi </w:t>
            </w:r>
          </w:p>
        </w:tc>
      </w:tr>
      <w:tr w:rsidR="004D3EF2" w14:paraId="328FCC9D" w14:textId="77777777" w:rsidTr="002A760F">
        <w:trPr>
          <w:gridAfter w:val="1"/>
          <w:wAfter w:w="11" w:type="dxa"/>
          <w:trHeight w:val="270"/>
        </w:trPr>
        <w:tc>
          <w:tcPr>
            <w:tcW w:w="426" w:type="dxa"/>
            <w:vMerge/>
          </w:tcPr>
          <w:p w14:paraId="05A1ACF1"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26744EFA"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570693DA"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3262F387"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На постiйнiй основi проводити для посадових осiб органу мiсцевого самоврядування  навчання з питань дотримання вимог антикорупцiйного законодавства, зокрема iз </w:t>
            </w:r>
            <w:r>
              <w:rPr>
                <w:rFonts w:ascii="Open Sans" w:eastAsia="Open Sans" w:hAnsi="Open Sans" w:cs="Open Sans"/>
                <w:color w:val="000000"/>
                <w:sz w:val="18"/>
                <w:szCs w:val="18"/>
              </w:rPr>
              <w:lastRenderedPageBreak/>
              <w:t xml:space="preserve">залученням зовнiшнiх експертiв(ок) </w:t>
            </w:r>
          </w:p>
        </w:tc>
        <w:tc>
          <w:tcPr>
            <w:tcW w:w="1795" w:type="dxa"/>
            <w:shd w:val="clear" w:color="auto" w:fill="auto"/>
          </w:tcPr>
          <w:p w14:paraId="19255A03"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lastRenderedPageBreak/>
              <w:t>Керуючий справами виконавчого комiтету мiської ради</w:t>
            </w:r>
          </w:p>
          <w:p w14:paraId="48FAE202"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Тимчишин Г.Р.</w:t>
            </w:r>
          </w:p>
          <w:p w14:paraId="5BBD340D" w14:textId="77777777" w:rsidR="004D3EF2" w:rsidRPr="002A760F" w:rsidRDefault="004D3EF2" w:rsidP="004D3EF2">
            <w:pPr>
              <w:pBdr>
                <w:top w:val="nil"/>
                <w:left w:val="nil"/>
                <w:bottom w:val="nil"/>
                <w:right w:val="nil"/>
                <w:between w:val="nil"/>
              </w:pBdr>
              <w:rPr>
                <w:rFonts w:ascii="Open Sans" w:eastAsia="Open Sans" w:hAnsi="Open Sans" w:cs="Open Sans"/>
                <w:color w:val="000000"/>
                <w:sz w:val="18"/>
                <w:szCs w:val="18"/>
              </w:rPr>
            </w:pPr>
          </w:p>
          <w:p w14:paraId="0482C1F3"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lastRenderedPageBreak/>
              <w:t>Уповноважений з питань запобiгання та виявлення корупцiї</w:t>
            </w:r>
          </w:p>
          <w:p w14:paraId="275737FC"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shd w:val="clear" w:color="auto" w:fill="auto"/>
          </w:tcPr>
          <w:p w14:paraId="580B7492"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lastRenderedPageBreak/>
              <w:t>Щокварталу</w:t>
            </w:r>
          </w:p>
        </w:tc>
        <w:tc>
          <w:tcPr>
            <w:tcW w:w="1559" w:type="dxa"/>
          </w:tcPr>
          <w:p w14:paraId="4A83DD74" w14:textId="77777777" w:rsidR="004D3EF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3FD391DE"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Для посадових осiб органу мiсцевого самоврядування проведено навчання з питань дотримання вимог антикорупцiйного законодавства</w:t>
            </w:r>
          </w:p>
        </w:tc>
      </w:tr>
      <w:tr w:rsidR="004D3EF2" w14:paraId="155FB6D3" w14:textId="77777777" w:rsidTr="002A760F">
        <w:trPr>
          <w:gridAfter w:val="1"/>
          <w:wAfter w:w="11" w:type="dxa"/>
          <w:trHeight w:val="270"/>
        </w:trPr>
        <w:tc>
          <w:tcPr>
            <w:tcW w:w="426" w:type="dxa"/>
          </w:tcPr>
          <w:p w14:paraId="51A96A24"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6</w:t>
            </w:r>
          </w:p>
        </w:tc>
        <w:tc>
          <w:tcPr>
            <w:tcW w:w="2263" w:type="dxa"/>
          </w:tcPr>
          <w:p w14:paraId="6B59CF60"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Вiдсутнiсть нормативно-правового акту про порядок запобiгання та врегулювання конфлiкту iнтересiв в дiяльностi посадових осiб Червоноградської мiської ради</w:t>
            </w:r>
          </w:p>
        </w:tc>
        <w:tc>
          <w:tcPr>
            <w:tcW w:w="850" w:type="dxa"/>
          </w:tcPr>
          <w:p w14:paraId="6F759015"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2977" w:type="dxa"/>
          </w:tcPr>
          <w:p w14:paraId="0C25595D"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та затвердити нормативно-правовий акт про порядок запобiгання i врегулювання конфлiкту iнтересiв у дiяльностi посадових осiб</w:t>
            </w:r>
            <w:r>
              <w:rPr>
                <w:color w:val="000000"/>
              </w:rPr>
              <w:t xml:space="preserve"> </w:t>
            </w:r>
            <w:r>
              <w:rPr>
                <w:rFonts w:ascii="Open Sans" w:eastAsia="Open Sans" w:hAnsi="Open Sans" w:cs="Open Sans"/>
                <w:color w:val="000000"/>
                <w:sz w:val="18"/>
                <w:szCs w:val="18"/>
              </w:rPr>
              <w:t>Червоноградської мiської ради</w:t>
            </w:r>
          </w:p>
        </w:tc>
        <w:tc>
          <w:tcPr>
            <w:tcW w:w="1795" w:type="dxa"/>
            <w:shd w:val="clear" w:color="auto" w:fill="auto"/>
          </w:tcPr>
          <w:p w14:paraId="0FE1EF46"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Керуючий справами виконавчого комiтету мiської ради</w:t>
            </w:r>
          </w:p>
          <w:p w14:paraId="69A50387"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Тимчишин Г.Р.</w:t>
            </w:r>
          </w:p>
          <w:p w14:paraId="7A854D99" w14:textId="77777777" w:rsidR="004D3EF2" w:rsidRPr="002A760F" w:rsidRDefault="004D3EF2" w:rsidP="004D3EF2">
            <w:pPr>
              <w:pBdr>
                <w:top w:val="nil"/>
                <w:left w:val="nil"/>
                <w:bottom w:val="nil"/>
                <w:right w:val="nil"/>
                <w:between w:val="nil"/>
              </w:pBdr>
              <w:rPr>
                <w:rFonts w:ascii="Open Sans" w:eastAsia="Open Sans" w:hAnsi="Open Sans" w:cs="Open Sans"/>
                <w:color w:val="000000"/>
                <w:sz w:val="18"/>
                <w:szCs w:val="18"/>
              </w:rPr>
            </w:pPr>
          </w:p>
          <w:p w14:paraId="66FED493"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Уповноважений з питань запобiгання та виявлення корупцiї</w:t>
            </w:r>
          </w:p>
          <w:p w14:paraId="592DFE1E"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shd w:val="clear" w:color="auto" w:fill="auto"/>
          </w:tcPr>
          <w:p w14:paraId="547AA242" w14:textId="3418527F" w:rsidR="004D3EF2" w:rsidRPr="002A760F" w:rsidRDefault="00E14BD8"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 xml:space="preserve">II пiврiччя </w:t>
            </w:r>
            <w:r w:rsidRPr="002A760F">
              <w:rPr>
                <w:rFonts w:ascii="Open Sans" w:eastAsia="Open Sans" w:hAnsi="Open Sans" w:cs="Open Sans"/>
                <w:color w:val="000000"/>
                <w:sz w:val="18"/>
                <w:szCs w:val="18"/>
              </w:rPr>
              <w:br/>
              <w:t>2021 року</w:t>
            </w:r>
          </w:p>
        </w:tc>
        <w:tc>
          <w:tcPr>
            <w:tcW w:w="1559" w:type="dxa"/>
          </w:tcPr>
          <w:p w14:paraId="7FAFA440"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103D2922"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Затверджено нормативно-правовий акт мiської ради про порядок запобiгання i врегулювання конфлiкту iнтересiв</w:t>
            </w:r>
            <w:r>
              <w:rPr>
                <w:color w:val="000000"/>
              </w:rPr>
              <w:t xml:space="preserve"> </w:t>
            </w:r>
            <w:r>
              <w:rPr>
                <w:rFonts w:ascii="Open Sans" w:eastAsia="Open Sans" w:hAnsi="Open Sans" w:cs="Open Sans"/>
                <w:color w:val="000000"/>
                <w:sz w:val="18"/>
                <w:szCs w:val="18"/>
              </w:rPr>
              <w:t xml:space="preserve">у дiяльностi посадових осiб </w:t>
            </w:r>
            <w:r>
              <w:rPr>
                <w:color w:val="000000"/>
              </w:rPr>
              <w:t xml:space="preserve"> </w:t>
            </w:r>
            <w:r>
              <w:rPr>
                <w:rFonts w:ascii="Open Sans" w:eastAsia="Open Sans" w:hAnsi="Open Sans" w:cs="Open Sans"/>
                <w:color w:val="000000"/>
                <w:sz w:val="18"/>
                <w:szCs w:val="18"/>
              </w:rPr>
              <w:t>Червоноградської мiської ради</w:t>
            </w:r>
          </w:p>
        </w:tc>
      </w:tr>
      <w:tr w:rsidR="004D3EF2" w14:paraId="0396420B" w14:textId="77777777" w:rsidTr="002A760F">
        <w:trPr>
          <w:gridAfter w:val="1"/>
          <w:wAfter w:w="11" w:type="dxa"/>
          <w:trHeight w:val="270"/>
        </w:trPr>
        <w:tc>
          <w:tcPr>
            <w:tcW w:w="426" w:type="dxa"/>
            <w:vMerge w:val="restart"/>
          </w:tcPr>
          <w:p w14:paraId="13F57C58"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7</w:t>
            </w:r>
          </w:p>
        </w:tc>
        <w:tc>
          <w:tcPr>
            <w:tcW w:w="2263" w:type="dxa"/>
            <w:vMerge w:val="restart"/>
          </w:tcPr>
          <w:p w14:paraId="4BAFFE94"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Вiдсутнiсть планування роботи щодо запобiгання i виявлення корупцiї</w:t>
            </w:r>
          </w:p>
        </w:tc>
        <w:tc>
          <w:tcPr>
            <w:tcW w:w="850" w:type="dxa"/>
            <w:vMerge w:val="restart"/>
          </w:tcPr>
          <w:p w14:paraId="39C65FF6"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2977" w:type="dxa"/>
          </w:tcPr>
          <w:p w14:paraId="0A5C454D"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та затвердити план роботи (заходiв) iз запобiгання корупцiї та її виявлення, який мiститиме конкретнi заходи, строки виконання, виконавцiв, iндикатори виконання, очiкуванi результати</w:t>
            </w:r>
          </w:p>
        </w:tc>
        <w:tc>
          <w:tcPr>
            <w:tcW w:w="1795" w:type="dxa"/>
            <w:vMerge w:val="restart"/>
            <w:shd w:val="clear" w:color="auto" w:fill="auto"/>
          </w:tcPr>
          <w:p w14:paraId="10DB41CA"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Керуючий справами виконавчого комiтету мiської ради</w:t>
            </w:r>
          </w:p>
          <w:p w14:paraId="4677994E"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Тимчишин Г.Р.</w:t>
            </w:r>
          </w:p>
          <w:p w14:paraId="754124A4" w14:textId="77777777" w:rsidR="004D3EF2" w:rsidRPr="002A760F" w:rsidRDefault="004D3EF2" w:rsidP="004D3EF2">
            <w:pPr>
              <w:pBdr>
                <w:top w:val="nil"/>
                <w:left w:val="nil"/>
                <w:bottom w:val="nil"/>
                <w:right w:val="nil"/>
                <w:between w:val="nil"/>
              </w:pBdr>
              <w:rPr>
                <w:rFonts w:ascii="Open Sans" w:eastAsia="Open Sans" w:hAnsi="Open Sans" w:cs="Open Sans"/>
                <w:color w:val="000000"/>
                <w:sz w:val="18"/>
                <w:szCs w:val="18"/>
              </w:rPr>
            </w:pPr>
          </w:p>
          <w:p w14:paraId="5F27A994" w14:textId="77777777" w:rsidR="004D3EF2" w:rsidRPr="002A760F"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Уповноважений з питань запобiгання та виявлення корупцiї</w:t>
            </w:r>
          </w:p>
        </w:tc>
        <w:tc>
          <w:tcPr>
            <w:tcW w:w="1701" w:type="dxa"/>
            <w:vMerge w:val="restart"/>
            <w:shd w:val="clear" w:color="auto" w:fill="auto"/>
          </w:tcPr>
          <w:p w14:paraId="0FA1724D" w14:textId="77777777" w:rsidR="004D3EF2" w:rsidRPr="002A760F"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2A760F">
              <w:rPr>
                <w:rFonts w:ascii="Open Sans" w:eastAsia="Open Sans" w:hAnsi="Open Sans" w:cs="Open Sans"/>
                <w:color w:val="000000"/>
                <w:sz w:val="18"/>
                <w:szCs w:val="18"/>
              </w:rPr>
              <w:t>Щороку (до 10 сiчня)</w:t>
            </w:r>
          </w:p>
        </w:tc>
        <w:tc>
          <w:tcPr>
            <w:tcW w:w="1559" w:type="dxa"/>
            <w:vMerge w:val="restart"/>
          </w:tcPr>
          <w:p w14:paraId="3FAABE27" w14:textId="77777777" w:rsidR="004D3EF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3828" w:type="dxa"/>
          </w:tcPr>
          <w:p w14:paraId="144DB144"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Затверджено план роботи (заходiв) iз запобiгання корупцiї та її виявлення, який мiстить конкретнi заходи, строки виконання, виконавцiв, iндикатори виконання, очiкуванi результати</w:t>
            </w:r>
          </w:p>
        </w:tc>
      </w:tr>
      <w:tr w:rsidR="004D3EF2" w14:paraId="5D533F0C" w14:textId="77777777" w:rsidTr="002A760F">
        <w:trPr>
          <w:gridAfter w:val="1"/>
          <w:wAfter w:w="11" w:type="dxa"/>
          <w:trHeight w:val="270"/>
        </w:trPr>
        <w:tc>
          <w:tcPr>
            <w:tcW w:w="426" w:type="dxa"/>
            <w:vMerge/>
          </w:tcPr>
          <w:p w14:paraId="36704649"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0C453165"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55849F1F"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5BD94146"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Визначити перiодичнiсть i формат проведення аналiзу стану виконання плану роботи (заходiв) iз запобiгання корупцiї та її виявлення</w:t>
            </w:r>
          </w:p>
        </w:tc>
        <w:tc>
          <w:tcPr>
            <w:tcW w:w="1795" w:type="dxa"/>
            <w:vMerge/>
            <w:shd w:val="clear" w:color="auto" w:fill="auto"/>
          </w:tcPr>
          <w:p w14:paraId="38AA128A"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shd w:val="clear" w:color="auto" w:fill="auto"/>
          </w:tcPr>
          <w:p w14:paraId="6F96187D"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6C3663E0" w14:textId="77777777" w:rsidR="004D3EF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7DA27AF0"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Визначено перiодичнiсть i формат проведення аналiзу стану виконання плану роботи (заходiв) iз запобiгання корупцiї та її виявлення</w:t>
            </w:r>
          </w:p>
        </w:tc>
      </w:tr>
    </w:tbl>
    <w:p w14:paraId="5DA6A4EC" w14:textId="77777777" w:rsidR="004D3EF2" w:rsidRDefault="004D3EF2" w:rsidP="004D3EF2">
      <w:pPr>
        <w:pBdr>
          <w:top w:val="nil"/>
          <w:left w:val="nil"/>
          <w:bottom w:val="nil"/>
          <w:right w:val="nil"/>
          <w:between w:val="nil"/>
        </w:pBdr>
        <w:spacing w:after="120"/>
        <w:rPr>
          <w:rFonts w:ascii="Open Sans" w:eastAsia="Open Sans" w:hAnsi="Open Sans" w:cs="Open Sans"/>
          <w:color w:val="000000"/>
        </w:rPr>
        <w:sectPr w:rsidR="004D3EF2" w:rsidSect="004D3EF2">
          <w:pgSz w:w="16838" w:h="11906" w:orient="landscape"/>
          <w:pgMar w:top="851" w:right="851" w:bottom="851" w:left="1134" w:header="709" w:footer="709" w:gutter="0"/>
          <w:cols w:space="720"/>
          <w:docGrid w:linePitch="272"/>
        </w:sectPr>
      </w:pPr>
    </w:p>
    <w:p w14:paraId="0A15BDE3" w14:textId="2CC2E5D3" w:rsidR="004D3EF2" w:rsidRDefault="004D3EF2" w:rsidP="00E14BD8">
      <w:pPr>
        <w:tabs>
          <w:tab w:val="left" w:pos="3600"/>
        </w:tabs>
      </w:pPr>
    </w:p>
    <w:sectPr w:rsidR="004D3EF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3D368" w14:textId="77777777" w:rsidR="009A4400" w:rsidRDefault="009A4400" w:rsidP="004D3EF2">
      <w:r>
        <w:separator/>
      </w:r>
    </w:p>
  </w:endnote>
  <w:endnote w:type="continuationSeparator" w:id="0">
    <w:p w14:paraId="2831DE77" w14:textId="77777777" w:rsidR="009A4400" w:rsidRDefault="009A4400" w:rsidP="004D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Open Sans">
    <w:altName w:val="Segoe UI"/>
    <w:charset w:val="CC"/>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E92E7" w14:textId="77777777" w:rsidR="009A4400" w:rsidRDefault="009A4400" w:rsidP="004D3EF2">
      <w:r>
        <w:separator/>
      </w:r>
    </w:p>
  </w:footnote>
  <w:footnote w:type="continuationSeparator" w:id="0">
    <w:p w14:paraId="53FDDF57" w14:textId="77777777" w:rsidR="009A4400" w:rsidRDefault="009A4400" w:rsidP="004D3EF2">
      <w:r>
        <w:continuationSeparator/>
      </w:r>
    </w:p>
  </w:footnote>
  <w:footnote w:id="1">
    <w:p w14:paraId="5D11CB59" w14:textId="77777777" w:rsidR="004D3EF2" w:rsidRDefault="004D3EF2" w:rsidP="004D3EF2">
      <w:pPr>
        <w:pBdr>
          <w:top w:val="none" w:sz="0" w:space="0" w:color="000000"/>
          <w:left w:val="none" w:sz="0" w:space="0" w:color="000000"/>
          <w:bottom w:val="none" w:sz="0" w:space="0" w:color="000000"/>
          <w:right w:val="none" w:sz="0" w:space="0" w:color="000000"/>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Open Sans" w:eastAsia="Open Sans" w:hAnsi="Open Sans" w:cs="Open Sans"/>
          <w:color w:val="000000"/>
          <w:sz w:val="16"/>
          <w:szCs w:val="16"/>
        </w:rPr>
        <w:t>Оцінка рівня наслідків відхилень від індикативного еталонного значення у сфері діяльності міської ради «Антикорупційна політика» не здійснювалася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30CB"/>
    <w:multiLevelType w:val="hybridMultilevel"/>
    <w:tmpl w:val="285A8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F2"/>
    <w:rsid w:val="000B2266"/>
    <w:rsid w:val="00115A3F"/>
    <w:rsid w:val="001D392B"/>
    <w:rsid w:val="00292134"/>
    <w:rsid w:val="002A760F"/>
    <w:rsid w:val="003B1760"/>
    <w:rsid w:val="003B652C"/>
    <w:rsid w:val="003F41FF"/>
    <w:rsid w:val="00435824"/>
    <w:rsid w:val="004D3EF2"/>
    <w:rsid w:val="004E67C6"/>
    <w:rsid w:val="0072005F"/>
    <w:rsid w:val="009A4400"/>
    <w:rsid w:val="00A75F24"/>
    <w:rsid w:val="00A91127"/>
    <w:rsid w:val="00B05642"/>
    <w:rsid w:val="00B22B65"/>
    <w:rsid w:val="00B44FEF"/>
    <w:rsid w:val="00BC2FA1"/>
    <w:rsid w:val="00BE3254"/>
    <w:rsid w:val="00BF0254"/>
    <w:rsid w:val="00C14019"/>
    <w:rsid w:val="00C8330F"/>
    <w:rsid w:val="00E14BD8"/>
    <w:rsid w:val="00E434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DAA8"/>
  <w15:chartTrackingRefBased/>
  <w15:docId w15:val="{6AC12399-95A0-314F-A852-F67D7178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FEF"/>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EF2"/>
    <w:pPr>
      <w:ind w:left="720"/>
      <w:contextualSpacing/>
    </w:pPr>
    <w:rPr>
      <w:sz w:val="20"/>
      <w:szCs w:val="20"/>
    </w:rPr>
  </w:style>
  <w:style w:type="paragraph" w:styleId="a4">
    <w:name w:val="Normal (Web)"/>
    <w:basedOn w:val="a"/>
    <w:uiPriority w:val="99"/>
    <w:unhideWhenUsed/>
    <w:rsid w:val="003B17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6274">
      <w:bodyDiv w:val="1"/>
      <w:marLeft w:val="0"/>
      <w:marRight w:val="0"/>
      <w:marTop w:val="0"/>
      <w:marBottom w:val="0"/>
      <w:divBdr>
        <w:top w:val="none" w:sz="0" w:space="0" w:color="auto"/>
        <w:left w:val="none" w:sz="0" w:space="0" w:color="auto"/>
        <w:bottom w:val="none" w:sz="0" w:space="0" w:color="auto"/>
        <w:right w:val="none" w:sz="0" w:space="0" w:color="auto"/>
      </w:divBdr>
    </w:div>
    <w:div w:id="144901329">
      <w:bodyDiv w:val="1"/>
      <w:marLeft w:val="0"/>
      <w:marRight w:val="0"/>
      <w:marTop w:val="0"/>
      <w:marBottom w:val="0"/>
      <w:divBdr>
        <w:top w:val="none" w:sz="0" w:space="0" w:color="auto"/>
        <w:left w:val="none" w:sz="0" w:space="0" w:color="auto"/>
        <w:bottom w:val="none" w:sz="0" w:space="0" w:color="auto"/>
        <w:right w:val="none" w:sz="0" w:space="0" w:color="auto"/>
      </w:divBdr>
    </w:div>
    <w:div w:id="207453766">
      <w:bodyDiv w:val="1"/>
      <w:marLeft w:val="0"/>
      <w:marRight w:val="0"/>
      <w:marTop w:val="0"/>
      <w:marBottom w:val="0"/>
      <w:divBdr>
        <w:top w:val="none" w:sz="0" w:space="0" w:color="auto"/>
        <w:left w:val="none" w:sz="0" w:space="0" w:color="auto"/>
        <w:bottom w:val="none" w:sz="0" w:space="0" w:color="auto"/>
        <w:right w:val="none" w:sz="0" w:space="0" w:color="auto"/>
      </w:divBdr>
    </w:div>
    <w:div w:id="212234131">
      <w:bodyDiv w:val="1"/>
      <w:marLeft w:val="0"/>
      <w:marRight w:val="0"/>
      <w:marTop w:val="0"/>
      <w:marBottom w:val="0"/>
      <w:divBdr>
        <w:top w:val="none" w:sz="0" w:space="0" w:color="auto"/>
        <w:left w:val="none" w:sz="0" w:space="0" w:color="auto"/>
        <w:bottom w:val="none" w:sz="0" w:space="0" w:color="auto"/>
        <w:right w:val="none" w:sz="0" w:space="0" w:color="auto"/>
      </w:divBdr>
    </w:div>
    <w:div w:id="261767921">
      <w:bodyDiv w:val="1"/>
      <w:marLeft w:val="0"/>
      <w:marRight w:val="0"/>
      <w:marTop w:val="0"/>
      <w:marBottom w:val="0"/>
      <w:divBdr>
        <w:top w:val="none" w:sz="0" w:space="0" w:color="auto"/>
        <w:left w:val="none" w:sz="0" w:space="0" w:color="auto"/>
        <w:bottom w:val="none" w:sz="0" w:space="0" w:color="auto"/>
        <w:right w:val="none" w:sz="0" w:space="0" w:color="auto"/>
      </w:divBdr>
    </w:div>
    <w:div w:id="275599897">
      <w:bodyDiv w:val="1"/>
      <w:marLeft w:val="0"/>
      <w:marRight w:val="0"/>
      <w:marTop w:val="0"/>
      <w:marBottom w:val="0"/>
      <w:divBdr>
        <w:top w:val="none" w:sz="0" w:space="0" w:color="auto"/>
        <w:left w:val="none" w:sz="0" w:space="0" w:color="auto"/>
        <w:bottom w:val="none" w:sz="0" w:space="0" w:color="auto"/>
        <w:right w:val="none" w:sz="0" w:space="0" w:color="auto"/>
      </w:divBdr>
    </w:div>
    <w:div w:id="381641773">
      <w:bodyDiv w:val="1"/>
      <w:marLeft w:val="0"/>
      <w:marRight w:val="0"/>
      <w:marTop w:val="0"/>
      <w:marBottom w:val="0"/>
      <w:divBdr>
        <w:top w:val="none" w:sz="0" w:space="0" w:color="auto"/>
        <w:left w:val="none" w:sz="0" w:space="0" w:color="auto"/>
        <w:bottom w:val="none" w:sz="0" w:space="0" w:color="auto"/>
        <w:right w:val="none" w:sz="0" w:space="0" w:color="auto"/>
      </w:divBdr>
    </w:div>
    <w:div w:id="414864519">
      <w:bodyDiv w:val="1"/>
      <w:marLeft w:val="0"/>
      <w:marRight w:val="0"/>
      <w:marTop w:val="0"/>
      <w:marBottom w:val="0"/>
      <w:divBdr>
        <w:top w:val="none" w:sz="0" w:space="0" w:color="auto"/>
        <w:left w:val="none" w:sz="0" w:space="0" w:color="auto"/>
        <w:bottom w:val="none" w:sz="0" w:space="0" w:color="auto"/>
        <w:right w:val="none" w:sz="0" w:space="0" w:color="auto"/>
      </w:divBdr>
    </w:div>
    <w:div w:id="441195966">
      <w:bodyDiv w:val="1"/>
      <w:marLeft w:val="0"/>
      <w:marRight w:val="0"/>
      <w:marTop w:val="0"/>
      <w:marBottom w:val="0"/>
      <w:divBdr>
        <w:top w:val="none" w:sz="0" w:space="0" w:color="auto"/>
        <w:left w:val="none" w:sz="0" w:space="0" w:color="auto"/>
        <w:bottom w:val="none" w:sz="0" w:space="0" w:color="auto"/>
        <w:right w:val="none" w:sz="0" w:space="0" w:color="auto"/>
      </w:divBdr>
    </w:div>
    <w:div w:id="764879811">
      <w:bodyDiv w:val="1"/>
      <w:marLeft w:val="0"/>
      <w:marRight w:val="0"/>
      <w:marTop w:val="0"/>
      <w:marBottom w:val="0"/>
      <w:divBdr>
        <w:top w:val="none" w:sz="0" w:space="0" w:color="auto"/>
        <w:left w:val="none" w:sz="0" w:space="0" w:color="auto"/>
        <w:bottom w:val="none" w:sz="0" w:space="0" w:color="auto"/>
        <w:right w:val="none" w:sz="0" w:space="0" w:color="auto"/>
      </w:divBdr>
    </w:div>
    <w:div w:id="799691799">
      <w:bodyDiv w:val="1"/>
      <w:marLeft w:val="0"/>
      <w:marRight w:val="0"/>
      <w:marTop w:val="0"/>
      <w:marBottom w:val="0"/>
      <w:divBdr>
        <w:top w:val="none" w:sz="0" w:space="0" w:color="auto"/>
        <w:left w:val="none" w:sz="0" w:space="0" w:color="auto"/>
        <w:bottom w:val="none" w:sz="0" w:space="0" w:color="auto"/>
        <w:right w:val="none" w:sz="0" w:space="0" w:color="auto"/>
      </w:divBdr>
    </w:div>
    <w:div w:id="1003975647">
      <w:bodyDiv w:val="1"/>
      <w:marLeft w:val="0"/>
      <w:marRight w:val="0"/>
      <w:marTop w:val="0"/>
      <w:marBottom w:val="0"/>
      <w:divBdr>
        <w:top w:val="none" w:sz="0" w:space="0" w:color="auto"/>
        <w:left w:val="none" w:sz="0" w:space="0" w:color="auto"/>
        <w:bottom w:val="none" w:sz="0" w:space="0" w:color="auto"/>
        <w:right w:val="none" w:sz="0" w:space="0" w:color="auto"/>
      </w:divBdr>
    </w:div>
    <w:div w:id="1159883728">
      <w:bodyDiv w:val="1"/>
      <w:marLeft w:val="0"/>
      <w:marRight w:val="0"/>
      <w:marTop w:val="0"/>
      <w:marBottom w:val="0"/>
      <w:divBdr>
        <w:top w:val="none" w:sz="0" w:space="0" w:color="auto"/>
        <w:left w:val="none" w:sz="0" w:space="0" w:color="auto"/>
        <w:bottom w:val="none" w:sz="0" w:space="0" w:color="auto"/>
        <w:right w:val="none" w:sz="0" w:space="0" w:color="auto"/>
      </w:divBdr>
    </w:div>
    <w:div w:id="1235622861">
      <w:bodyDiv w:val="1"/>
      <w:marLeft w:val="0"/>
      <w:marRight w:val="0"/>
      <w:marTop w:val="0"/>
      <w:marBottom w:val="0"/>
      <w:divBdr>
        <w:top w:val="none" w:sz="0" w:space="0" w:color="auto"/>
        <w:left w:val="none" w:sz="0" w:space="0" w:color="auto"/>
        <w:bottom w:val="none" w:sz="0" w:space="0" w:color="auto"/>
        <w:right w:val="none" w:sz="0" w:space="0" w:color="auto"/>
      </w:divBdr>
    </w:div>
    <w:div w:id="1241140804">
      <w:bodyDiv w:val="1"/>
      <w:marLeft w:val="0"/>
      <w:marRight w:val="0"/>
      <w:marTop w:val="0"/>
      <w:marBottom w:val="0"/>
      <w:divBdr>
        <w:top w:val="none" w:sz="0" w:space="0" w:color="auto"/>
        <w:left w:val="none" w:sz="0" w:space="0" w:color="auto"/>
        <w:bottom w:val="none" w:sz="0" w:space="0" w:color="auto"/>
        <w:right w:val="none" w:sz="0" w:space="0" w:color="auto"/>
      </w:divBdr>
    </w:div>
    <w:div w:id="1285888156">
      <w:bodyDiv w:val="1"/>
      <w:marLeft w:val="0"/>
      <w:marRight w:val="0"/>
      <w:marTop w:val="0"/>
      <w:marBottom w:val="0"/>
      <w:divBdr>
        <w:top w:val="none" w:sz="0" w:space="0" w:color="auto"/>
        <w:left w:val="none" w:sz="0" w:space="0" w:color="auto"/>
        <w:bottom w:val="none" w:sz="0" w:space="0" w:color="auto"/>
        <w:right w:val="none" w:sz="0" w:space="0" w:color="auto"/>
      </w:divBdr>
    </w:div>
    <w:div w:id="1491095074">
      <w:bodyDiv w:val="1"/>
      <w:marLeft w:val="0"/>
      <w:marRight w:val="0"/>
      <w:marTop w:val="0"/>
      <w:marBottom w:val="0"/>
      <w:divBdr>
        <w:top w:val="none" w:sz="0" w:space="0" w:color="auto"/>
        <w:left w:val="none" w:sz="0" w:space="0" w:color="auto"/>
        <w:bottom w:val="none" w:sz="0" w:space="0" w:color="auto"/>
        <w:right w:val="none" w:sz="0" w:space="0" w:color="auto"/>
      </w:divBdr>
    </w:div>
    <w:div w:id="1507285634">
      <w:bodyDiv w:val="1"/>
      <w:marLeft w:val="0"/>
      <w:marRight w:val="0"/>
      <w:marTop w:val="0"/>
      <w:marBottom w:val="0"/>
      <w:divBdr>
        <w:top w:val="none" w:sz="0" w:space="0" w:color="auto"/>
        <w:left w:val="none" w:sz="0" w:space="0" w:color="auto"/>
        <w:bottom w:val="none" w:sz="0" w:space="0" w:color="auto"/>
        <w:right w:val="none" w:sz="0" w:space="0" w:color="auto"/>
      </w:divBdr>
    </w:div>
    <w:div w:id="1511943635">
      <w:bodyDiv w:val="1"/>
      <w:marLeft w:val="0"/>
      <w:marRight w:val="0"/>
      <w:marTop w:val="0"/>
      <w:marBottom w:val="0"/>
      <w:divBdr>
        <w:top w:val="none" w:sz="0" w:space="0" w:color="auto"/>
        <w:left w:val="none" w:sz="0" w:space="0" w:color="auto"/>
        <w:bottom w:val="none" w:sz="0" w:space="0" w:color="auto"/>
        <w:right w:val="none" w:sz="0" w:space="0" w:color="auto"/>
      </w:divBdr>
    </w:div>
    <w:div w:id="1550414381">
      <w:bodyDiv w:val="1"/>
      <w:marLeft w:val="0"/>
      <w:marRight w:val="0"/>
      <w:marTop w:val="0"/>
      <w:marBottom w:val="0"/>
      <w:divBdr>
        <w:top w:val="none" w:sz="0" w:space="0" w:color="auto"/>
        <w:left w:val="none" w:sz="0" w:space="0" w:color="auto"/>
        <w:bottom w:val="none" w:sz="0" w:space="0" w:color="auto"/>
        <w:right w:val="none" w:sz="0" w:space="0" w:color="auto"/>
      </w:divBdr>
    </w:div>
    <w:div w:id="1635020549">
      <w:bodyDiv w:val="1"/>
      <w:marLeft w:val="0"/>
      <w:marRight w:val="0"/>
      <w:marTop w:val="0"/>
      <w:marBottom w:val="0"/>
      <w:divBdr>
        <w:top w:val="none" w:sz="0" w:space="0" w:color="auto"/>
        <w:left w:val="none" w:sz="0" w:space="0" w:color="auto"/>
        <w:bottom w:val="none" w:sz="0" w:space="0" w:color="auto"/>
        <w:right w:val="none" w:sz="0" w:space="0" w:color="auto"/>
      </w:divBdr>
    </w:div>
    <w:div w:id="1852335464">
      <w:bodyDiv w:val="1"/>
      <w:marLeft w:val="0"/>
      <w:marRight w:val="0"/>
      <w:marTop w:val="0"/>
      <w:marBottom w:val="0"/>
      <w:divBdr>
        <w:top w:val="none" w:sz="0" w:space="0" w:color="auto"/>
        <w:left w:val="none" w:sz="0" w:space="0" w:color="auto"/>
        <w:bottom w:val="none" w:sz="0" w:space="0" w:color="auto"/>
        <w:right w:val="none" w:sz="0" w:space="0" w:color="auto"/>
      </w:divBdr>
    </w:div>
    <w:div w:id="1891381503">
      <w:bodyDiv w:val="1"/>
      <w:marLeft w:val="0"/>
      <w:marRight w:val="0"/>
      <w:marTop w:val="0"/>
      <w:marBottom w:val="0"/>
      <w:divBdr>
        <w:top w:val="none" w:sz="0" w:space="0" w:color="auto"/>
        <w:left w:val="none" w:sz="0" w:space="0" w:color="auto"/>
        <w:bottom w:val="none" w:sz="0" w:space="0" w:color="auto"/>
        <w:right w:val="none" w:sz="0" w:space="0" w:color="auto"/>
      </w:divBdr>
    </w:div>
    <w:div w:id="1922761774">
      <w:bodyDiv w:val="1"/>
      <w:marLeft w:val="0"/>
      <w:marRight w:val="0"/>
      <w:marTop w:val="0"/>
      <w:marBottom w:val="0"/>
      <w:divBdr>
        <w:top w:val="none" w:sz="0" w:space="0" w:color="auto"/>
        <w:left w:val="none" w:sz="0" w:space="0" w:color="auto"/>
        <w:bottom w:val="none" w:sz="0" w:space="0" w:color="auto"/>
        <w:right w:val="none" w:sz="0" w:space="0" w:color="auto"/>
      </w:divBdr>
    </w:div>
    <w:div w:id="1949390562">
      <w:bodyDiv w:val="1"/>
      <w:marLeft w:val="0"/>
      <w:marRight w:val="0"/>
      <w:marTop w:val="0"/>
      <w:marBottom w:val="0"/>
      <w:divBdr>
        <w:top w:val="none" w:sz="0" w:space="0" w:color="auto"/>
        <w:left w:val="none" w:sz="0" w:space="0" w:color="auto"/>
        <w:bottom w:val="none" w:sz="0" w:space="0" w:color="auto"/>
        <w:right w:val="none" w:sz="0" w:space="0" w:color="auto"/>
      </w:divBdr>
    </w:div>
    <w:div w:id="1986665329">
      <w:bodyDiv w:val="1"/>
      <w:marLeft w:val="0"/>
      <w:marRight w:val="0"/>
      <w:marTop w:val="0"/>
      <w:marBottom w:val="0"/>
      <w:divBdr>
        <w:top w:val="none" w:sz="0" w:space="0" w:color="auto"/>
        <w:left w:val="none" w:sz="0" w:space="0" w:color="auto"/>
        <w:bottom w:val="none" w:sz="0" w:space="0" w:color="auto"/>
        <w:right w:val="none" w:sz="0" w:space="0" w:color="auto"/>
      </w:divBdr>
    </w:div>
    <w:div w:id="2000569681">
      <w:bodyDiv w:val="1"/>
      <w:marLeft w:val="0"/>
      <w:marRight w:val="0"/>
      <w:marTop w:val="0"/>
      <w:marBottom w:val="0"/>
      <w:divBdr>
        <w:top w:val="none" w:sz="0" w:space="0" w:color="auto"/>
        <w:left w:val="none" w:sz="0" w:space="0" w:color="auto"/>
        <w:bottom w:val="none" w:sz="0" w:space="0" w:color="auto"/>
        <w:right w:val="none" w:sz="0" w:space="0" w:color="auto"/>
      </w:divBdr>
    </w:div>
    <w:div w:id="20314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64C34-4162-4D7E-A9A4-2B8015EA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21</Pages>
  <Words>26500</Words>
  <Characters>15105</Characters>
  <Application>Microsoft Office Word</Application>
  <DocSecurity>0</DocSecurity>
  <Lines>125</Lines>
  <Paragraphs>83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Specialist</cp:lastModifiedBy>
  <cp:revision>9</cp:revision>
  <dcterms:created xsi:type="dcterms:W3CDTF">2021-03-25T11:11:00Z</dcterms:created>
  <dcterms:modified xsi:type="dcterms:W3CDTF">2021-11-02T09:18:00Z</dcterms:modified>
</cp:coreProperties>
</file>