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A1" w:rsidRDefault="00FD0BA1"/>
    <w:p w:rsidR="00E62687" w:rsidRPr="00E62687" w:rsidRDefault="00E62687" w:rsidP="00E62687">
      <w:pPr>
        <w:rPr>
          <w:b/>
          <w:bCs/>
        </w:rPr>
      </w:pPr>
    </w:p>
    <w:p w:rsidR="00E62687" w:rsidRPr="003B523F" w:rsidRDefault="003B523F" w:rsidP="00E62687">
      <w:pPr>
        <w:rPr>
          <w:b/>
          <w:bCs/>
          <w:color w:val="FF0000"/>
          <w:u w:val="single"/>
        </w:rPr>
      </w:pPr>
      <w:r w:rsidRPr="003B523F">
        <w:rPr>
          <w:b/>
          <w:bCs/>
          <w:color w:val="FF0000"/>
          <w:u w:val="single"/>
        </w:rPr>
        <w:t>ПІДПРИЄМНИЦТВО</w:t>
      </w:r>
      <w:r>
        <w:rPr>
          <w:b/>
          <w:bCs/>
          <w:color w:val="FF0000"/>
          <w:u w:val="single"/>
        </w:rPr>
        <w:t>:</w:t>
      </w:r>
    </w:p>
    <w:p w:rsidR="00E62687" w:rsidRPr="00E62687" w:rsidRDefault="00E62687" w:rsidP="00E62687">
      <w:r w:rsidRPr="00E62687">
        <w:t>    За даними державної реєстрації суб’єктів господарювання (фізичних та юридичних осіб) за січень-грудень 202</w:t>
      </w:r>
      <w:r w:rsidR="00FB5163">
        <w:t>3</w:t>
      </w:r>
      <w:r w:rsidRPr="00E62687">
        <w:t> року по м.</w:t>
      </w:r>
      <w:r w:rsidR="003B523F">
        <w:t xml:space="preserve"> </w:t>
      </w:r>
      <w:r w:rsidRPr="00E62687">
        <w:t xml:space="preserve">Червонограду зареєстровано </w:t>
      </w:r>
      <w:r w:rsidR="00FB5163" w:rsidRPr="00FB5163">
        <w:t>19</w:t>
      </w:r>
      <w:r w:rsidRPr="00E62687">
        <w:t xml:space="preserve"> юридичних осіб та </w:t>
      </w:r>
      <w:r w:rsidR="00FB5163" w:rsidRPr="00FB5163">
        <w:t>174</w:t>
      </w:r>
      <w:r w:rsidR="003B523F">
        <w:t xml:space="preserve"> </w:t>
      </w:r>
      <w:r w:rsidRPr="00E62687">
        <w:t>фізичних осіб - підприємців.</w:t>
      </w:r>
    </w:p>
    <w:p w:rsidR="00E62687" w:rsidRPr="007205EF" w:rsidRDefault="00E62687" w:rsidP="00E62687">
      <w:pPr>
        <w:rPr>
          <w:b/>
          <w:sz w:val="28"/>
          <w:szCs w:val="28"/>
        </w:rPr>
      </w:pPr>
      <w:r w:rsidRPr="00E62687">
        <w:t xml:space="preserve">       </w:t>
      </w:r>
      <w:r w:rsidRPr="007205EF">
        <w:rPr>
          <w:b/>
          <w:sz w:val="28"/>
          <w:szCs w:val="28"/>
        </w:rPr>
        <w:t xml:space="preserve">Інфраструктура малого підприємництва міста включає:  </w:t>
      </w:r>
    </w:p>
    <w:p w:rsidR="00E62687" w:rsidRPr="007205EF" w:rsidRDefault="00E62687" w:rsidP="007205EF">
      <w:pPr>
        <w:rPr>
          <w:b/>
          <w:color w:val="FF0000"/>
          <w:u w:val="single"/>
        </w:rPr>
      </w:pPr>
      <w:r w:rsidRPr="007205EF">
        <w:rPr>
          <w:b/>
          <w:color w:val="FF0000"/>
          <w:u w:val="single"/>
        </w:rPr>
        <w:t xml:space="preserve"> </w:t>
      </w:r>
      <w:r w:rsidR="007205EF" w:rsidRPr="007205EF">
        <w:rPr>
          <w:b/>
          <w:color w:val="FF0000"/>
          <w:u w:val="single"/>
        </w:rPr>
        <w:t>ФІЛІЇ БАНКІВСЬКИХ УСТАНОВ:</w:t>
      </w:r>
      <w:bookmarkStart w:id="0" w:name="_GoBack"/>
      <w:bookmarkEnd w:id="0"/>
    </w:p>
    <w:p w:rsidR="007205EF" w:rsidRPr="00861B1D" w:rsidRDefault="007205EF" w:rsidP="007205EF">
      <w:pPr>
        <w:numPr>
          <w:ilvl w:val="0"/>
          <w:numId w:val="1"/>
        </w:numPr>
      </w:pPr>
      <w:r w:rsidRPr="00861B1D">
        <w:t>"ПриватБанк"</w:t>
      </w:r>
      <w:r w:rsidR="006E3205" w:rsidRPr="00861B1D">
        <w:t>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"Ощадбанк";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ЧВ ЛОД "Райффайзен Банк Аваль";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ПАТ   "КРЕДІ АГРІКОЛЬ БАНК";</w:t>
      </w:r>
    </w:p>
    <w:p w:rsidR="006E3205" w:rsidRPr="00861B1D" w:rsidRDefault="006E3205" w:rsidP="006E3205">
      <w:pPr>
        <w:numPr>
          <w:ilvl w:val="0"/>
          <w:numId w:val="1"/>
        </w:numPr>
      </w:pPr>
      <w:proofErr w:type="spellStart"/>
      <w:r w:rsidRPr="00861B1D">
        <w:t>Forward</w:t>
      </w:r>
      <w:proofErr w:type="spellEnd"/>
      <w:r w:rsidRPr="00861B1D">
        <w:t xml:space="preserve"> </w:t>
      </w:r>
      <w:proofErr w:type="spellStart"/>
      <w:r w:rsidRPr="00861B1D">
        <w:t>Bank</w:t>
      </w:r>
      <w:proofErr w:type="spellEnd"/>
      <w:r w:rsidRPr="00861B1D">
        <w:t>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ПАТ "КРЕДОБАНК";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ЧВ ПАТ АКБ "ЛЬВІВ";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ЧВ ПАТ "Ідея Банк";</w:t>
      </w:r>
    </w:p>
    <w:p w:rsidR="006E3205" w:rsidRPr="00861B1D" w:rsidRDefault="006E3205" w:rsidP="006E3205">
      <w:pPr>
        <w:numPr>
          <w:ilvl w:val="0"/>
          <w:numId w:val="1"/>
        </w:numPr>
      </w:pPr>
      <w:r w:rsidRPr="00861B1D">
        <w:t>"ПУМБ"</w:t>
      </w:r>
      <w:r w:rsidR="00861B1D" w:rsidRPr="00861B1D">
        <w:t>;</w:t>
      </w:r>
    </w:p>
    <w:p w:rsidR="00861B1D" w:rsidRPr="00861B1D" w:rsidRDefault="00861B1D" w:rsidP="00861B1D">
      <w:pPr>
        <w:numPr>
          <w:ilvl w:val="0"/>
          <w:numId w:val="1"/>
        </w:numPr>
      </w:pPr>
      <w:r w:rsidRPr="00861B1D">
        <w:t>Банк інвестицій і заощаджень (офіс);</w:t>
      </w:r>
    </w:p>
    <w:p w:rsidR="00861B1D" w:rsidRPr="00861B1D" w:rsidRDefault="00861B1D" w:rsidP="00861B1D">
      <w:pPr>
        <w:numPr>
          <w:ilvl w:val="0"/>
          <w:numId w:val="1"/>
        </w:numPr>
      </w:pPr>
      <w:proofErr w:type="spellStart"/>
      <w:r w:rsidRPr="00861B1D">
        <w:t>Акордбанк</w:t>
      </w:r>
      <w:proofErr w:type="spellEnd"/>
      <w:r w:rsidRPr="00861B1D">
        <w:t xml:space="preserve"> кредит (офіс).</w:t>
      </w:r>
    </w:p>
    <w:p w:rsidR="00240A50" w:rsidRPr="00240A50" w:rsidRDefault="00861B1D" w:rsidP="00861B1D">
      <w:pPr>
        <w:tabs>
          <w:tab w:val="left" w:pos="3195"/>
        </w:tabs>
        <w:ind w:left="36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СТРАХОВІ </w:t>
      </w:r>
      <w:proofErr w:type="spellStart"/>
      <w:r>
        <w:rPr>
          <w:b/>
          <w:color w:val="FF0000"/>
          <w:u w:val="single"/>
        </w:rPr>
        <w:t>КОМПАНІї</w:t>
      </w:r>
      <w:proofErr w:type="spellEnd"/>
      <w:r>
        <w:rPr>
          <w:b/>
          <w:color w:val="FF0000"/>
          <w:u w:val="single"/>
        </w:rPr>
        <w:t>:</w:t>
      </w:r>
    </w:p>
    <w:p w:rsidR="00240A50" w:rsidRDefault="007205EF" w:rsidP="00E62687">
      <w:pPr>
        <w:numPr>
          <w:ilvl w:val="0"/>
          <w:numId w:val="2"/>
        </w:numPr>
      </w:pPr>
      <w:r>
        <w:t>ПрАТ АСК "Скарбниця";</w:t>
      </w:r>
    </w:p>
    <w:p w:rsidR="00240A50" w:rsidRDefault="007205EF" w:rsidP="00E62687">
      <w:pPr>
        <w:numPr>
          <w:ilvl w:val="0"/>
          <w:numId w:val="2"/>
        </w:numPr>
      </w:pPr>
      <w:r>
        <w:t xml:space="preserve"> ЧВ ВАТ НАСК "Оранта";</w:t>
      </w:r>
      <w:r w:rsidR="00E62687" w:rsidRPr="00E62687">
        <w:t xml:space="preserve"> </w:t>
      </w:r>
    </w:p>
    <w:p w:rsidR="00240A50" w:rsidRDefault="007205EF" w:rsidP="00E62687">
      <w:pPr>
        <w:numPr>
          <w:ilvl w:val="0"/>
          <w:numId w:val="2"/>
        </w:numPr>
      </w:pPr>
      <w:r>
        <w:t>ЛФ ПАТ УСК "Гарант-Авто";</w:t>
      </w:r>
    </w:p>
    <w:p w:rsidR="00240A50" w:rsidRPr="007205EF" w:rsidRDefault="00E62687" w:rsidP="00E62687">
      <w:pPr>
        <w:numPr>
          <w:ilvl w:val="0"/>
          <w:numId w:val="2"/>
        </w:numPr>
      </w:pPr>
      <w:r w:rsidRPr="00E62687">
        <w:t xml:space="preserve"> </w:t>
      </w:r>
      <w:hyperlink r:id="rId5" w:history="1">
        <w:r w:rsidRPr="007205EF">
          <w:rPr>
            <w:rStyle w:val="a3"/>
            <w:color w:val="auto"/>
            <w:u w:val="none"/>
          </w:rPr>
          <w:t>СК "Княжа"</w:t>
        </w:r>
      </w:hyperlink>
      <w:r w:rsidR="007205EF" w:rsidRPr="007205EF">
        <w:t>;</w:t>
      </w:r>
    </w:p>
    <w:p w:rsidR="00240A50" w:rsidRDefault="00E62687" w:rsidP="00E62687">
      <w:pPr>
        <w:numPr>
          <w:ilvl w:val="0"/>
          <w:numId w:val="2"/>
        </w:numPr>
      </w:pPr>
      <w:r w:rsidRPr="00E62687">
        <w:t>В</w:t>
      </w:r>
      <w:r w:rsidRPr="00E62687">
        <w:rPr>
          <w:lang w:val="ru-RU"/>
        </w:rPr>
        <w:t>i</w:t>
      </w:r>
      <w:proofErr w:type="spellStart"/>
      <w:r w:rsidRPr="00E62687">
        <w:t>дд</w:t>
      </w:r>
      <w:proofErr w:type="spellEnd"/>
      <w:r w:rsidRPr="00E62687">
        <w:rPr>
          <w:lang w:val="ru-RU"/>
        </w:rPr>
        <w:t>i</w:t>
      </w:r>
      <w:proofErr w:type="spellStart"/>
      <w:r w:rsidRPr="00E62687">
        <w:t>лення</w:t>
      </w:r>
      <w:proofErr w:type="spellEnd"/>
      <w:r w:rsidRPr="00E62687">
        <w:t xml:space="preserve"> СК "АХА страхування"</w:t>
      </w:r>
      <w:r w:rsidR="007205EF">
        <w:t>;</w:t>
      </w:r>
    </w:p>
    <w:p w:rsidR="00240A50" w:rsidRDefault="00E62687" w:rsidP="00E62687">
      <w:pPr>
        <w:numPr>
          <w:ilvl w:val="0"/>
          <w:numId w:val="2"/>
        </w:numPr>
      </w:pPr>
      <w:r w:rsidRPr="00E62687">
        <w:t xml:space="preserve"> </w:t>
      </w:r>
      <w:r w:rsidRPr="00E62687">
        <w:rPr>
          <w:lang w:val="ru-RU"/>
        </w:rPr>
        <w:t>PZU</w:t>
      </w:r>
      <w:r w:rsidR="007205EF">
        <w:t xml:space="preserve"> Україна;</w:t>
      </w:r>
    </w:p>
    <w:p w:rsidR="00240A50" w:rsidRDefault="007205EF" w:rsidP="00E62687">
      <w:pPr>
        <w:numPr>
          <w:ilvl w:val="0"/>
          <w:numId w:val="2"/>
        </w:numPr>
      </w:pPr>
      <w:r>
        <w:t>СК "Провідна";</w:t>
      </w:r>
    </w:p>
    <w:p w:rsidR="00240A50" w:rsidRDefault="00E62687" w:rsidP="00E62687">
      <w:pPr>
        <w:numPr>
          <w:ilvl w:val="0"/>
          <w:numId w:val="2"/>
        </w:numPr>
      </w:pPr>
      <w:r w:rsidRPr="00E62687">
        <w:t>Червоноградське відділення Управління виконавчої дирекції Фонду соціального ст</w:t>
      </w:r>
      <w:r w:rsidR="007205EF">
        <w:t>рахування у Львівській області;</w:t>
      </w:r>
    </w:p>
    <w:p w:rsidR="00E62687" w:rsidRDefault="00E62687" w:rsidP="00E62687">
      <w:pPr>
        <w:numPr>
          <w:ilvl w:val="0"/>
          <w:numId w:val="2"/>
        </w:numPr>
      </w:pPr>
      <w:r w:rsidRPr="00E62687">
        <w:t>СК"АСКО ДС";</w:t>
      </w:r>
    </w:p>
    <w:p w:rsidR="007205EF" w:rsidRPr="007205EF" w:rsidRDefault="007205EF" w:rsidP="007205EF">
      <w:pPr>
        <w:rPr>
          <w:b/>
          <w:color w:val="FF0000"/>
          <w:u w:val="single"/>
        </w:rPr>
      </w:pPr>
      <w:r w:rsidRPr="007205EF">
        <w:rPr>
          <w:b/>
          <w:color w:val="FF0000"/>
          <w:u w:val="single"/>
        </w:rPr>
        <w:t>КОНСАЛЬТИНГОВІ ФІРМИ:</w:t>
      </w:r>
    </w:p>
    <w:p w:rsidR="007205EF" w:rsidRDefault="007205EF" w:rsidP="007205EF">
      <w:pPr>
        <w:numPr>
          <w:ilvl w:val="0"/>
          <w:numId w:val="2"/>
        </w:numPr>
      </w:pPr>
      <w:proofErr w:type="spellStart"/>
      <w:r w:rsidRPr="007205EF">
        <w:t>ТзОВ„Західний</w:t>
      </w:r>
      <w:proofErr w:type="spellEnd"/>
      <w:r w:rsidRPr="007205EF">
        <w:t xml:space="preserve"> регіональний консалтинговий центр”</w:t>
      </w:r>
      <w:r>
        <w:t>;</w:t>
      </w:r>
    </w:p>
    <w:p w:rsidR="00E62687" w:rsidRDefault="007205EF" w:rsidP="007205EF">
      <w:pPr>
        <w:numPr>
          <w:ilvl w:val="0"/>
          <w:numId w:val="2"/>
        </w:numPr>
      </w:pPr>
      <w:r w:rsidRPr="007205EF">
        <w:t>ТзОВ „Юридичний партнер”;</w:t>
      </w:r>
    </w:p>
    <w:p w:rsidR="008D68B6" w:rsidRPr="00E62687" w:rsidRDefault="008D68B6" w:rsidP="008D68B6">
      <w:pPr>
        <w:ind w:left="360"/>
      </w:pPr>
    </w:p>
    <w:p w:rsidR="00F0304C" w:rsidRPr="00240A50" w:rsidRDefault="00F0304C" w:rsidP="007205EF">
      <w:pPr>
        <w:rPr>
          <w:b/>
          <w:color w:val="FF0000"/>
          <w:u w:val="single"/>
        </w:rPr>
      </w:pPr>
      <w:r w:rsidRPr="00240A50">
        <w:rPr>
          <w:b/>
          <w:color w:val="FF0000"/>
          <w:u w:val="single"/>
        </w:rPr>
        <w:lastRenderedPageBreak/>
        <w:t>КРЕДИТНІ СПІЛКИ:</w:t>
      </w:r>
    </w:p>
    <w:p w:rsidR="00F0304C" w:rsidRDefault="00F0304C" w:rsidP="00F0304C">
      <w:pPr>
        <w:numPr>
          <w:ilvl w:val="0"/>
          <w:numId w:val="4"/>
        </w:numPr>
      </w:pPr>
      <w:r w:rsidRPr="00F0304C">
        <w:t>"Гільдія вуглекопів"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r w:rsidRPr="00F0304C">
        <w:t>"</w:t>
      </w:r>
      <w:proofErr w:type="spellStart"/>
      <w:r w:rsidRPr="00F0304C">
        <w:t>Взаємопоміч</w:t>
      </w:r>
      <w:proofErr w:type="spellEnd"/>
      <w:r w:rsidRPr="00F0304C">
        <w:t>”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r w:rsidRPr="00F0304C">
        <w:t>"Бойківщина"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r w:rsidRPr="00F0304C">
        <w:t>"</w:t>
      </w:r>
      <w:proofErr w:type="spellStart"/>
      <w:r w:rsidRPr="00F0304C">
        <w:t>ЦКС"Анісія</w:t>
      </w:r>
      <w:proofErr w:type="spellEnd"/>
      <w:r w:rsidRPr="00F0304C">
        <w:t>"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r w:rsidRPr="00F0304C">
        <w:t>Файна готівка</w:t>
      </w:r>
      <w:r>
        <w:t>,</w:t>
      </w:r>
      <w:r w:rsidRPr="00F0304C">
        <w:t xml:space="preserve"> Кредитний офіс "</w:t>
      </w:r>
      <w:proofErr w:type="spellStart"/>
      <w:r w:rsidRPr="00F0304C">
        <w:t>Cash</w:t>
      </w:r>
      <w:proofErr w:type="spellEnd"/>
      <w:r w:rsidRPr="00F0304C">
        <w:t xml:space="preserve"> </w:t>
      </w:r>
      <w:proofErr w:type="spellStart"/>
      <w:r w:rsidRPr="00F0304C">
        <w:t>point</w:t>
      </w:r>
      <w:proofErr w:type="spellEnd"/>
      <w:r w:rsidRPr="00F0304C">
        <w:t>"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r w:rsidRPr="00F0304C">
        <w:t>Кредит маркет</w:t>
      </w:r>
      <w:r w:rsidR="00240A50">
        <w:t>;</w:t>
      </w:r>
    </w:p>
    <w:p w:rsidR="00F0304C" w:rsidRDefault="00F0304C" w:rsidP="00F0304C">
      <w:pPr>
        <w:numPr>
          <w:ilvl w:val="0"/>
          <w:numId w:val="4"/>
        </w:numPr>
      </w:pPr>
      <w:proofErr w:type="spellStart"/>
      <w:r w:rsidRPr="00F0304C">
        <w:t>Icredit</w:t>
      </w:r>
      <w:proofErr w:type="spellEnd"/>
      <w:r w:rsidR="00240A50">
        <w:t>;</w:t>
      </w:r>
    </w:p>
    <w:p w:rsidR="007205EF" w:rsidRPr="00E62687" w:rsidRDefault="00F0304C" w:rsidP="00861B1D">
      <w:pPr>
        <w:numPr>
          <w:ilvl w:val="0"/>
          <w:numId w:val="4"/>
        </w:numPr>
      </w:pPr>
      <w:r w:rsidRPr="00F0304C">
        <w:t>Просто Позика</w:t>
      </w:r>
      <w:r w:rsidR="00240A50">
        <w:t>.</w:t>
      </w:r>
      <w:r>
        <w:t xml:space="preserve"> </w:t>
      </w:r>
    </w:p>
    <w:p w:rsidR="00E62687" w:rsidRPr="00240A50" w:rsidRDefault="00E62687" w:rsidP="00E62687">
      <w:pPr>
        <w:rPr>
          <w:b/>
          <w:color w:val="FF0000"/>
          <w:u w:val="single"/>
        </w:rPr>
      </w:pPr>
      <w:r w:rsidRPr="00240A50">
        <w:rPr>
          <w:color w:val="FF0000"/>
        </w:rPr>
        <w:t xml:space="preserve">      </w:t>
      </w:r>
      <w:r w:rsidRPr="00240A50">
        <w:rPr>
          <w:b/>
          <w:color w:val="FF0000"/>
          <w:u w:val="single"/>
        </w:rPr>
        <w:t>ГРОМАДСЬКІ ОРГАНІЗАЦІЇ ТА АСОЦІАЦІЇ ПІДПРИЄМЦІВ МІСТА:</w:t>
      </w:r>
    </w:p>
    <w:p w:rsidR="00E62687" w:rsidRPr="00E62687" w:rsidRDefault="00E62687" w:rsidP="00E62687">
      <w:pPr>
        <w:numPr>
          <w:ilvl w:val="0"/>
          <w:numId w:val="5"/>
        </w:numPr>
        <w:rPr>
          <w:lang w:val="ru-RU"/>
        </w:rPr>
      </w:pPr>
      <w:r w:rsidRPr="00E62687">
        <w:t xml:space="preserve">  </w:t>
      </w:r>
      <w:r w:rsidRPr="00240A50">
        <w:t>Міська громадська організація підтримки та захисту малого та сер</w:t>
      </w:r>
      <w:proofErr w:type="spellStart"/>
      <w:r w:rsidRPr="00E62687">
        <w:rPr>
          <w:lang w:val="ru-RU"/>
        </w:rPr>
        <w:t>еднього</w:t>
      </w:r>
      <w:proofErr w:type="spellEnd"/>
      <w:r w:rsidRPr="00E62687">
        <w:rPr>
          <w:lang w:val="ru-RU"/>
        </w:rPr>
        <w:t xml:space="preserve"> </w:t>
      </w:r>
      <w:proofErr w:type="spellStart"/>
      <w:r w:rsidRPr="00E62687">
        <w:rPr>
          <w:lang w:val="ru-RU"/>
        </w:rPr>
        <w:t>бізнесу</w:t>
      </w:r>
      <w:proofErr w:type="spellEnd"/>
      <w:r w:rsidRPr="00E62687">
        <w:rPr>
          <w:lang w:val="ru-RU"/>
        </w:rPr>
        <w:t xml:space="preserve"> “</w:t>
      </w:r>
      <w:proofErr w:type="spellStart"/>
      <w:r w:rsidRPr="00E62687">
        <w:rPr>
          <w:lang w:val="ru-RU"/>
        </w:rPr>
        <w:t>Єдність</w:t>
      </w:r>
      <w:proofErr w:type="spellEnd"/>
      <w:r w:rsidRPr="00E62687">
        <w:rPr>
          <w:lang w:val="ru-RU"/>
        </w:rPr>
        <w:t>”</w:t>
      </w:r>
      <w:r w:rsidRPr="00E62687">
        <w:t xml:space="preserve">;                                       </w:t>
      </w:r>
    </w:p>
    <w:p w:rsidR="00E62687" w:rsidRPr="00E62687" w:rsidRDefault="00E62687" w:rsidP="00E62687">
      <w:pPr>
        <w:numPr>
          <w:ilvl w:val="0"/>
          <w:numId w:val="6"/>
        </w:numPr>
        <w:rPr>
          <w:lang w:val="ru-RU"/>
        </w:rPr>
      </w:pPr>
      <w:r w:rsidRPr="00E62687">
        <w:t>Червоноградська місцева галузева рада підприємців міста;</w:t>
      </w:r>
    </w:p>
    <w:p w:rsidR="00E62687" w:rsidRPr="00240A50" w:rsidRDefault="00E62687" w:rsidP="00E62687">
      <w:pPr>
        <w:numPr>
          <w:ilvl w:val="0"/>
          <w:numId w:val="6"/>
        </w:numPr>
        <w:rPr>
          <w:lang w:val="ru-RU"/>
        </w:rPr>
      </w:pPr>
      <w:r w:rsidRPr="00E62687">
        <w:t>Червоноградська</w:t>
      </w:r>
      <w:r w:rsidRPr="00E62687">
        <w:rPr>
          <w:lang w:val="ru-RU"/>
        </w:rPr>
        <w:t xml:space="preserve"> </w:t>
      </w:r>
      <w:proofErr w:type="spellStart"/>
      <w:r w:rsidRPr="00E62687">
        <w:rPr>
          <w:lang w:val="ru-RU"/>
        </w:rPr>
        <w:t>місцева</w:t>
      </w:r>
      <w:proofErr w:type="spellEnd"/>
      <w:r w:rsidRPr="00E62687">
        <w:rPr>
          <w:lang w:val="ru-RU"/>
        </w:rPr>
        <w:t xml:space="preserve"> </w:t>
      </w:r>
      <w:proofErr w:type="spellStart"/>
      <w:r w:rsidRPr="00E62687">
        <w:rPr>
          <w:lang w:val="ru-RU"/>
        </w:rPr>
        <w:t>асоціація</w:t>
      </w:r>
      <w:proofErr w:type="spellEnd"/>
      <w:r w:rsidRPr="00E62687">
        <w:rPr>
          <w:lang w:val="ru-RU"/>
        </w:rPr>
        <w:t xml:space="preserve"> </w:t>
      </w:r>
      <w:proofErr w:type="spellStart"/>
      <w:r w:rsidRPr="00E62687">
        <w:rPr>
          <w:lang w:val="ru-RU"/>
        </w:rPr>
        <w:t>роботодавців</w:t>
      </w:r>
      <w:proofErr w:type="spellEnd"/>
      <w:r w:rsidRPr="00E62687">
        <w:rPr>
          <w:lang w:val="ru-RU"/>
        </w:rPr>
        <w:t xml:space="preserve"> </w:t>
      </w:r>
      <w:proofErr w:type="spellStart"/>
      <w:r w:rsidRPr="00E62687">
        <w:rPr>
          <w:lang w:val="ru-RU"/>
        </w:rPr>
        <w:t>міста</w:t>
      </w:r>
      <w:proofErr w:type="spellEnd"/>
      <w:r w:rsidRPr="00E62687">
        <w:t>.</w:t>
      </w:r>
    </w:p>
    <w:p w:rsidR="00240A50" w:rsidRPr="00240A50" w:rsidRDefault="00240A50" w:rsidP="00240A50">
      <w:pPr>
        <w:rPr>
          <w:b/>
          <w:color w:val="FF0000"/>
          <w:u w:val="single"/>
          <w:lang w:val="ru-RU"/>
        </w:rPr>
      </w:pPr>
      <w:r w:rsidRPr="00240A50">
        <w:rPr>
          <w:b/>
          <w:color w:val="FF0000"/>
          <w:u w:val="single"/>
          <w:lang w:val="ru-RU"/>
        </w:rPr>
        <w:t>ІНФОРМАЦІЙНО КОНСУЛЬТАЦІЙНА УСТАНОВА:</w:t>
      </w:r>
    </w:p>
    <w:p w:rsidR="00240A50" w:rsidRPr="00240A50" w:rsidRDefault="00240A50" w:rsidP="00240A50">
      <w:pPr>
        <w:numPr>
          <w:ilvl w:val="0"/>
          <w:numId w:val="6"/>
        </w:numPr>
        <w:rPr>
          <w:lang w:val="ru-RU"/>
        </w:rPr>
      </w:pPr>
      <w:proofErr w:type="spellStart"/>
      <w:r w:rsidRPr="00240A50">
        <w:rPr>
          <w:lang w:val="ru-RU"/>
        </w:rPr>
        <w:t>Червоноградський</w:t>
      </w:r>
      <w:proofErr w:type="spellEnd"/>
      <w:r w:rsidRPr="00240A50">
        <w:rPr>
          <w:lang w:val="ru-RU"/>
        </w:rPr>
        <w:t xml:space="preserve"> </w:t>
      </w:r>
      <w:proofErr w:type="spellStart"/>
      <w:r w:rsidRPr="00240A50">
        <w:rPr>
          <w:lang w:val="ru-RU"/>
        </w:rPr>
        <w:t>місцевий</w:t>
      </w:r>
      <w:proofErr w:type="spellEnd"/>
      <w:r w:rsidRPr="00240A50">
        <w:rPr>
          <w:lang w:val="ru-RU"/>
        </w:rPr>
        <w:t xml:space="preserve"> центр з </w:t>
      </w:r>
      <w:proofErr w:type="spellStart"/>
      <w:r w:rsidRPr="00240A50">
        <w:rPr>
          <w:lang w:val="ru-RU"/>
        </w:rPr>
        <w:t>надання</w:t>
      </w:r>
      <w:proofErr w:type="spellEnd"/>
      <w:r w:rsidRPr="00240A50">
        <w:rPr>
          <w:lang w:val="ru-RU"/>
        </w:rPr>
        <w:t xml:space="preserve"> </w:t>
      </w:r>
      <w:proofErr w:type="spellStart"/>
      <w:r w:rsidRPr="00240A50">
        <w:rPr>
          <w:lang w:val="ru-RU"/>
        </w:rPr>
        <w:t>безоплатної</w:t>
      </w:r>
      <w:proofErr w:type="spellEnd"/>
      <w:r w:rsidRPr="00240A50">
        <w:rPr>
          <w:lang w:val="ru-RU"/>
        </w:rPr>
        <w:t xml:space="preserve"> </w:t>
      </w:r>
      <w:proofErr w:type="spellStart"/>
      <w:r w:rsidRPr="00240A50">
        <w:rPr>
          <w:lang w:val="ru-RU"/>
        </w:rPr>
        <w:t>вторинної</w:t>
      </w:r>
      <w:proofErr w:type="spellEnd"/>
      <w:r w:rsidRPr="00240A50">
        <w:rPr>
          <w:lang w:val="ru-RU"/>
        </w:rPr>
        <w:t xml:space="preserve"> </w:t>
      </w:r>
      <w:proofErr w:type="spellStart"/>
      <w:r w:rsidRPr="00240A50">
        <w:rPr>
          <w:lang w:val="ru-RU"/>
        </w:rPr>
        <w:t>правової</w:t>
      </w:r>
      <w:proofErr w:type="spellEnd"/>
      <w:r w:rsidRPr="00240A50">
        <w:rPr>
          <w:lang w:val="ru-RU"/>
        </w:rPr>
        <w:t xml:space="preserve"> </w:t>
      </w:r>
      <w:proofErr w:type="spellStart"/>
      <w:r w:rsidRPr="00240A50">
        <w:rPr>
          <w:lang w:val="ru-RU"/>
        </w:rPr>
        <w:t>допомоги</w:t>
      </w:r>
      <w:proofErr w:type="spellEnd"/>
    </w:p>
    <w:p w:rsidR="00240A50" w:rsidRPr="00240A50" w:rsidRDefault="00240A50" w:rsidP="00E62687">
      <w:pPr>
        <w:rPr>
          <w:b/>
          <w:bCs/>
          <w:color w:val="FF0000"/>
          <w:lang w:val="ru-RU"/>
        </w:rPr>
      </w:pPr>
    </w:p>
    <w:sectPr w:rsidR="00240A50" w:rsidRPr="00240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87"/>
    <w:rsid w:val="00240A50"/>
    <w:rsid w:val="00293075"/>
    <w:rsid w:val="003B523F"/>
    <w:rsid w:val="006E3205"/>
    <w:rsid w:val="007205EF"/>
    <w:rsid w:val="00861B1D"/>
    <w:rsid w:val="008D68B6"/>
    <w:rsid w:val="00E62687"/>
    <w:rsid w:val="00F0304C"/>
    <w:rsid w:val="00F66D2D"/>
    <w:rsid w:val="00FB5163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3169-51FF-4061-A1A5-3419DF1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2</cp:revision>
  <dcterms:created xsi:type="dcterms:W3CDTF">2024-01-31T07:18:00Z</dcterms:created>
  <dcterms:modified xsi:type="dcterms:W3CDTF">2024-01-31T07:18:00Z</dcterms:modified>
</cp:coreProperties>
</file>