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AE" w:rsidRDefault="00776800" w:rsidP="00776800">
      <w:pPr>
        <w:jc w:val="center"/>
        <w:rPr>
          <w:b/>
          <w:sz w:val="40"/>
          <w:szCs w:val="40"/>
        </w:rPr>
      </w:pPr>
      <w:r w:rsidRPr="00776800">
        <w:rPr>
          <w:b/>
          <w:sz w:val="40"/>
          <w:szCs w:val="40"/>
        </w:rPr>
        <w:t>ЗВІТ про роботу ПАРКУ  КУЛЬТУРИ  за 201</w:t>
      </w:r>
      <w:r w:rsidR="00345CFF">
        <w:rPr>
          <w:b/>
          <w:sz w:val="40"/>
          <w:szCs w:val="40"/>
        </w:rPr>
        <w:t>9</w:t>
      </w:r>
      <w:bookmarkStart w:id="0" w:name="_GoBack"/>
      <w:bookmarkEnd w:id="0"/>
      <w:r w:rsidR="00477015">
        <w:rPr>
          <w:b/>
          <w:sz w:val="40"/>
          <w:szCs w:val="40"/>
        </w:rPr>
        <w:t xml:space="preserve"> </w:t>
      </w:r>
      <w:r w:rsidRPr="00776800">
        <w:rPr>
          <w:b/>
          <w:sz w:val="40"/>
          <w:szCs w:val="40"/>
        </w:rPr>
        <w:t>рік</w:t>
      </w:r>
    </w:p>
    <w:p w:rsidR="00776800" w:rsidRDefault="00776800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Згідно СТАТУТУ КП «Червоноградський парк культури  відпочинку» поводить свою діяльність  у сфері </w:t>
      </w:r>
      <w:r w:rsidR="00693B0D">
        <w:rPr>
          <w:sz w:val="28"/>
          <w:szCs w:val="28"/>
        </w:rPr>
        <w:t xml:space="preserve"> атракціонів  і тематичних парків.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Діяльність підприємство проводить на повному госпрозрахунку  в основному у весняно – літній період.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Основний штат підприємства складає : директор і головний бухгалтер, які працюють на постійній основі. На весняно  - літній період  в штат приймаються працівники  за договором , це завідувач комплексу атракціонного, касири квиткові , оператору пульта керування, слюсар-ремонтник.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Підприємство самостійно планує свою  господарську діяльність ,  а саме сезон роботи  атракціонного містечка розпочинається в залежності  від погодних умов.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Сезон 201</w:t>
      </w:r>
      <w:r w:rsidR="003D40EA">
        <w:rPr>
          <w:sz w:val="28"/>
          <w:szCs w:val="28"/>
        </w:rPr>
        <w:t>9</w:t>
      </w:r>
      <w:r>
        <w:rPr>
          <w:sz w:val="28"/>
          <w:szCs w:val="28"/>
        </w:rPr>
        <w:t xml:space="preserve"> року розпочався </w:t>
      </w:r>
      <w:r w:rsidR="003D40EA">
        <w:rPr>
          <w:sz w:val="28"/>
          <w:szCs w:val="28"/>
        </w:rPr>
        <w:t xml:space="preserve">  в кінці березня</w:t>
      </w:r>
      <w:r w:rsidR="0019263D">
        <w:rPr>
          <w:sz w:val="28"/>
          <w:szCs w:val="28"/>
        </w:rPr>
        <w:t>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В цьому році підприємство </w:t>
      </w:r>
      <w:r w:rsidR="003D40EA">
        <w:rPr>
          <w:sz w:val="28"/>
          <w:szCs w:val="28"/>
        </w:rPr>
        <w:t xml:space="preserve"> поновило угоду  про співпрацю</w:t>
      </w:r>
      <w:r>
        <w:rPr>
          <w:sz w:val="28"/>
          <w:szCs w:val="28"/>
        </w:rPr>
        <w:t xml:space="preserve"> з підприємцем  (оренда атракціонів) для урізноманітнення  атракціонної техніки та отримання додаткового доходу від цієї співпраці.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За період роботи 201</w:t>
      </w:r>
      <w:r w:rsidR="003D40EA">
        <w:rPr>
          <w:sz w:val="28"/>
          <w:szCs w:val="28"/>
        </w:rPr>
        <w:t>9</w:t>
      </w:r>
      <w:r>
        <w:rPr>
          <w:sz w:val="28"/>
          <w:szCs w:val="28"/>
        </w:rPr>
        <w:t xml:space="preserve"> року нашим підприємством отримано доходу :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Основна діяльність  -</w:t>
      </w:r>
      <w:r w:rsidR="003D40EA">
        <w:rPr>
          <w:sz w:val="28"/>
          <w:szCs w:val="28"/>
        </w:rPr>
        <w:t>884,</w:t>
      </w:r>
      <w:r>
        <w:rPr>
          <w:sz w:val="28"/>
          <w:szCs w:val="28"/>
        </w:rPr>
        <w:t xml:space="preserve"> тис. грн.. ( </w:t>
      </w:r>
      <w:proofErr w:type="spellStart"/>
      <w:r>
        <w:rPr>
          <w:sz w:val="28"/>
          <w:szCs w:val="28"/>
        </w:rPr>
        <w:t>вт.ч</w:t>
      </w:r>
      <w:proofErr w:type="spellEnd"/>
      <w:r>
        <w:rPr>
          <w:sz w:val="28"/>
          <w:szCs w:val="28"/>
        </w:rPr>
        <w:t>. від співпраці-</w:t>
      </w:r>
      <w:r w:rsidR="003D40EA">
        <w:rPr>
          <w:sz w:val="28"/>
          <w:szCs w:val="28"/>
        </w:rPr>
        <w:t>198,6</w:t>
      </w:r>
      <w:r>
        <w:rPr>
          <w:sz w:val="28"/>
          <w:szCs w:val="28"/>
        </w:rPr>
        <w:t xml:space="preserve"> тис. грн.)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Оренда комунального майна  -</w:t>
      </w:r>
      <w:r w:rsidR="003D40EA">
        <w:rPr>
          <w:sz w:val="28"/>
          <w:szCs w:val="28"/>
        </w:rPr>
        <w:t>24,2</w:t>
      </w:r>
      <w:r>
        <w:rPr>
          <w:sz w:val="28"/>
          <w:szCs w:val="28"/>
        </w:rPr>
        <w:t xml:space="preserve"> тис. грн.( з них сплачено до бюджету-</w:t>
      </w:r>
      <w:r w:rsidR="003D40EA">
        <w:rPr>
          <w:sz w:val="28"/>
          <w:szCs w:val="28"/>
        </w:rPr>
        <w:t>13,9</w:t>
      </w:r>
      <w:r>
        <w:rPr>
          <w:sz w:val="28"/>
          <w:szCs w:val="28"/>
        </w:rPr>
        <w:t xml:space="preserve"> тис. грн.)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інші доходи -</w:t>
      </w:r>
      <w:r w:rsidR="003D40EA">
        <w:rPr>
          <w:sz w:val="28"/>
          <w:szCs w:val="28"/>
        </w:rPr>
        <w:t>92,7</w:t>
      </w:r>
      <w:r>
        <w:rPr>
          <w:sz w:val="28"/>
          <w:szCs w:val="28"/>
        </w:rPr>
        <w:t xml:space="preserve"> тис. грн. ( компенсація матеріальних витрат -</w:t>
      </w:r>
      <w:r w:rsidR="003D40EA">
        <w:rPr>
          <w:sz w:val="28"/>
          <w:szCs w:val="28"/>
        </w:rPr>
        <w:t>85,6</w:t>
      </w:r>
      <w:r>
        <w:rPr>
          <w:sz w:val="28"/>
          <w:szCs w:val="28"/>
        </w:rPr>
        <w:t xml:space="preserve"> тис. грн., і % по депозиту -</w:t>
      </w:r>
      <w:r w:rsidR="003D40EA">
        <w:rPr>
          <w:sz w:val="28"/>
          <w:szCs w:val="28"/>
        </w:rPr>
        <w:t>7,0</w:t>
      </w:r>
      <w:r>
        <w:rPr>
          <w:sz w:val="28"/>
          <w:szCs w:val="28"/>
        </w:rPr>
        <w:t xml:space="preserve"> тис. грн.)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кошти отримані від доходу по співпраці частково  вкладались на депозитний рахунок і при отриманні процентів по депозиту  підприємство мал. Змогу частково покривати власні витрати господарської діяльності.</w:t>
      </w:r>
    </w:p>
    <w:p w:rsidR="0019263D" w:rsidRDefault="0019263D" w:rsidP="00776800">
      <w:pPr>
        <w:rPr>
          <w:sz w:val="28"/>
          <w:szCs w:val="28"/>
        </w:rPr>
      </w:pPr>
      <w:r>
        <w:rPr>
          <w:sz w:val="28"/>
          <w:szCs w:val="28"/>
        </w:rPr>
        <w:t>Під час діяльності  сезону 201</w:t>
      </w:r>
      <w:r w:rsidR="003D40EA">
        <w:rPr>
          <w:sz w:val="28"/>
          <w:szCs w:val="28"/>
        </w:rPr>
        <w:t>9</w:t>
      </w:r>
      <w:r>
        <w:rPr>
          <w:sz w:val="28"/>
          <w:szCs w:val="28"/>
        </w:rPr>
        <w:t xml:space="preserve"> року , на території нашого підприємства проводилась санітарна очистка  зеленої зони,  частково проведено обрізку  дерев пошкоджених омелою, обрізка сухих гілок  великих дерев, які створювали  аварійні ситуації.</w:t>
      </w:r>
    </w:p>
    <w:p w:rsidR="003D40EA" w:rsidRDefault="003D40EA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Для комфортного і безпечного обслуговування відвідувачів атракціонного містечка  власними силами впорядковано  територію атракціонного містечка , </w:t>
      </w:r>
      <w:r>
        <w:rPr>
          <w:sz w:val="28"/>
          <w:szCs w:val="28"/>
        </w:rPr>
        <w:lastRenderedPageBreak/>
        <w:t xml:space="preserve">замість розбитого старого асфальтного покриття встановлені тротуарні плити </w:t>
      </w:r>
      <w:r w:rsidR="00904148">
        <w:rPr>
          <w:sz w:val="28"/>
          <w:szCs w:val="28"/>
        </w:rPr>
        <w:t>, а також в</w:t>
      </w:r>
      <w:r w:rsidR="00FB0421">
        <w:rPr>
          <w:sz w:val="28"/>
          <w:szCs w:val="28"/>
        </w:rPr>
        <w:t>порядковано територію біля міського туалету, тобто  асфальтне покриття яке вже було знищене коріннями старих дерев  замінено  на тротуарні плити</w:t>
      </w:r>
      <w:r w:rsidR="00904148">
        <w:rPr>
          <w:sz w:val="28"/>
          <w:szCs w:val="28"/>
        </w:rPr>
        <w:t xml:space="preserve">, </w:t>
      </w:r>
      <w:r w:rsidR="00FB0421">
        <w:rPr>
          <w:sz w:val="28"/>
          <w:szCs w:val="28"/>
        </w:rPr>
        <w:t xml:space="preserve">  </w:t>
      </w:r>
      <w:r w:rsidR="00904148">
        <w:rPr>
          <w:sz w:val="28"/>
          <w:szCs w:val="28"/>
        </w:rPr>
        <w:t xml:space="preserve"> всього загальною площею 161,5 метра квадратних.</w:t>
      </w:r>
    </w:p>
    <w:p w:rsidR="004D092E" w:rsidRDefault="0019263D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092E">
        <w:rPr>
          <w:sz w:val="28"/>
          <w:szCs w:val="28"/>
        </w:rPr>
        <w:t>У 201</w:t>
      </w:r>
      <w:r w:rsidR="003D40EA">
        <w:rPr>
          <w:sz w:val="28"/>
          <w:szCs w:val="28"/>
        </w:rPr>
        <w:t>9</w:t>
      </w:r>
      <w:r w:rsidR="004D092E">
        <w:rPr>
          <w:sz w:val="28"/>
          <w:szCs w:val="28"/>
        </w:rPr>
        <w:t xml:space="preserve"> році було проведено часткову заміну старих дерев’яних лавок кількості </w:t>
      </w:r>
      <w:r w:rsidR="00904148">
        <w:rPr>
          <w:sz w:val="28"/>
          <w:szCs w:val="28"/>
        </w:rPr>
        <w:t>4</w:t>
      </w:r>
      <w:r w:rsidR="004D092E">
        <w:rPr>
          <w:sz w:val="28"/>
          <w:szCs w:val="28"/>
        </w:rPr>
        <w:t xml:space="preserve"> штук, тобто старий і гнилий дерев’яний брус було демонтовано, бокові чавунні стійкі відреставровані і встановлені нові пластикові </w:t>
      </w:r>
      <w:proofErr w:type="spellStart"/>
      <w:r w:rsidR="004D092E">
        <w:rPr>
          <w:sz w:val="28"/>
          <w:szCs w:val="28"/>
        </w:rPr>
        <w:t>лавковий</w:t>
      </w:r>
      <w:proofErr w:type="spellEnd"/>
      <w:r w:rsidR="004D092E">
        <w:rPr>
          <w:sz w:val="28"/>
          <w:szCs w:val="28"/>
        </w:rPr>
        <w:t xml:space="preserve"> профіль   .</w:t>
      </w:r>
    </w:p>
    <w:p w:rsidR="0019263D" w:rsidRDefault="00FB0421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І знову у 2019 році </w:t>
      </w:r>
      <w:r w:rsidR="0019263D">
        <w:rPr>
          <w:sz w:val="28"/>
          <w:szCs w:val="28"/>
        </w:rPr>
        <w:t xml:space="preserve">проводились </w:t>
      </w:r>
      <w:r>
        <w:rPr>
          <w:sz w:val="28"/>
          <w:szCs w:val="28"/>
        </w:rPr>
        <w:t xml:space="preserve">наступні </w:t>
      </w:r>
      <w:r w:rsidR="0019263D">
        <w:rPr>
          <w:sz w:val="28"/>
          <w:szCs w:val="28"/>
        </w:rPr>
        <w:t>заходи для відвідувачів парку і госте</w:t>
      </w:r>
      <w:r w:rsidR="00CD4B09">
        <w:rPr>
          <w:sz w:val="28"/>
          <w:szCs w:val="28"/>
        </w:rPr>
        <w:t>й міста :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Виступи музичних колективів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вихідних організовувались танці під викритим небом за участю 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колектива</w:t>
      </w:r>
      <w:proofErr w:type="spellEnd"/>
      <w:r>
        <w:rPr>
          <w:sz w:val="28"/>
          <w:szCs w:val="28"/>
        </w:rPr>
        <w:t xml:space="preserve">  «Троїсті музики»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проводились спільні заходи  за участі громадської організації «Сімейна просвіта», це концерти і розваги з дітьми  «КАНІКУЛИ з БОГОМ»</w:t>
      </w:r>
    </w:p>
    <w:p w:rsidR="001B3F9D" w:rsidRDefault="001B3F9D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день захисту дітей  проводилась акція  безкоштовного відвідування  атракціонів дітками  які приймали участь  у творчих виступах , а також для діток  із малозабезпечених  сімей , сімей переселених з окупованої території і сімей загиблих воїнів АТО.</w:t>
      </w:r>
    </w:p>
    <w:p w:rsidR="001B3F9D" w:rsidRDefault="001B3F9D" w:rsidP="001B3F9D">
      <w:pPr>
        <w:rPr>
          <w:sz w:val="28"/>
          <w:szCs w:val="28"/>
        </w:rPr>
      </w:pPr>
    </w:p>
    <w:p w:rsidR="001B3F9D" w:rsidRPr="001B3F9D" w:rsidRDefault="008B0221" w:rsidP="001B3F9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D4B09" w:rsidRPr="004D092E" w:rsidRDefault="00CD4B09" w:rsidP="004D092E">
      <w:pPr>
        <w:ind w:left="360"/>
        <w:rPr>
          <w:sz w:val="28"/>
          <w:szCs w:val="28"/>
        </w:rPr>
      </w:pPr>
    </w:p>
    <w:p w:rsidR="00876BDB" w:rsidRDefault="00876BDB" w:rsidP="00776800">
      <w:pPr>
        <w:rPr>
          <w:sz w:val="28"/>
          <w:szCs w:val="28"/>
        </w:rPr>
      </w:pPr>
    </w:p>
    <w:p w:rsidR="00876BDB" w:rsidRPr="00776800" w:rsidRDefault="00876BDB" w:rsidP="00776800">
      <w:pPr>
        <w:rPr>
          <w:sz w:val="28"/>
          <w:szCs w:val="28"/>
        </w:rPr>
      </w:pPr>
    </w:p>
    <w:sectPr w:rsidR="00876BDB" w:rsidRPr="007768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77586"/>
    <w:multiLevelType w:val="hybridMultilevel"/>
    <w:tmpl w:val="8BB2D000"/>
    <w:lvl w:ilvl="0" w:tplc="A32C4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D7"/>
    <w:rsid w:val="0019263D"/>
    <w:rsid w:val="001B3F9D"/>
    <w:rsid w:val="00345CFF"/>
    <w:rsid w:val="003D40EA"/>
    <w:rsid w:val="00477015"/>
    <w:rsid w:val="004D092E"/>
    <w:rsid w:val="00693B0D"/>
    <w:rsid w:val="00776800"/>
    <w:rsid w:val="00876BDB"/>
    <w:rsid w:val="008B0221"/>
    <w:rsid w:val="00904148"/>
    <w:rsid w:val="009536D7"/>
    <w:rsid w:val="00B822AE"/>
    <w:rsid w:val="00CD4B09"/>
    <w:rsid w:val="00FA6C5A"/>
    <w:rsid w:val="00FB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1912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2021-06-02T11:56:00Z</dcterms:created>
  <dcterms:modified xsi:type="dcterms:W3CDTF">2021-06-03T12:43:00Z</dcterms:modified>
</cp:coreProperties>
</file>