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42" w:rsidRPr="003E5DF5" w:rsidRDefault="003E5DF5">
      <w:pPr>
        <w:rPr>
          <w:rFonts w:ascii="Arial" w:hAnsi="Arial" w:cs="Arial"/>
          <w:b/>
          <w:sz w:val="24"/>
        </w:rPr>
      </w:pPr>
      <w:r w:rsidRPr="003E5DF5">
        <w:rPr>
          <w:rFonts w:ascii="Arial" w:hAnsi="Arial" w:cs="Arial"/>
          <w:b/>
          <w:sz w:val="24"/>
        </w:rPr>
        <w:t>Стратегічн</w:t>
      </w:r>
      <w:r w:rsidR="008F0E0C">
        <w:rPr>
          <w:rFonts w:ascii="Arial" w:hAnsi="Arial" w:cs="Arial"/>
          <w:b/>
          <w:sz w:val="24"/>
        </w:rPr>
        <w:t>е</w:t>
      </w:r>
      <w:r w:rsidRPr="003E5DF5">
        <w:rPr>
          <w:rFonts w:ascii="Arial" w:hAnsi="Arial" w:cs="Arial"/>
          <w:b/>
          <w:sz w:val="24"/>
        </w:rPr>
        <w:t xml:space="preserve"> </w:t>
      </w:r>
      <w:r w:rsidR="008F0E0C">
        <w:rPr>
          <w:rFonts w:ascii="Arial" w:hAnsi="Arial" w:cs="Arial"/>
          <w:b/>
          <w:sz w:val="24"/>
        </w:rPr>
        <w:t>бачення і цілі</w:t>
      </w:r>
    </w:p>
    <w:p w:rsidR="00261BE6" w:rsidRPr="008F0E0C" w:rsidRDefault="00261BE6">
      <w:pPr>
        <w:rPr>
          <w:rFonts w:ascii="Arial" w:hAnsi="Arial" w:cs="Arial"/>
          <w:b/>
        </w:rPr>
      </w:pPr>
      <w:r w:rsidRPr="008F0E0C">
        <w:rPr>
          <w:rFonts w:ascii="Arial" w:hAnsi="Arial" w:cs="Arial"/>
          <w:b/>
        </w:rPr>
        <w:t>«Червоноградська громада-</w:t>
      </w:r>
      <w:r w:rsidR="008F0E0C" w:rsidRPr="008F0E0C">
        <w:rPr>
          <w:rFonts w:ascii="Arial" w:hAnsi="Arial" w:cs="Arial"/>
          <w:b/>
        </w:rPr>
        <w:t>20</w:t>
      </w:r>
      <w:r w:rsidRPr="008F0E0C">
        <w:rPr>
          <w:rFonts w:ascii="Arial" w:hAnsi="Arial" w:cs="Arial"/>
          <w:b/>
        </w:rPr>
        <w:t>27»</w:t>
      </w:r>
    </w:p>
    <w:p w:rsidR="008F0E0C" w:rsidRPr="008F0E0C" w:rsidRDefault="007F2FFF" w:rsidP="008F0E0C">
      <w:pPr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="00261BE6" w:rsidRPr="008F0E0C">
        <w:rPr>
          <w:rFonts w:ascii="Arial" w:hAnsi="Arial" w:cs="Arial"/>
        </w:rPr>
        <w:t>кономічно та культурно розвинена територія на півночі Льві</w:t>
      </w:r>
      <w:r w:rsidR="008F0E0C" w:rsidRPr="008F0E0C">
        <w:rPr>
          <w:rFonts w:ascii="Arial" w:hAnsi="Arial" w:cs="Arial"/>
        </w:rPr>
        <w:t>в</w:t>
      </w:r>
      <w:r w:rsidR="00261BE6" w:rsidRPr="008F0E0C">
        <w:rPr>
          <w:rFonts w:ascii="Arial" w:hAnsi="Arial" w:cs="Arial"/>
        </w:rPr>
        <w:t>щини</w:t>
      </w:r>
      <w:r w:rsidR="008F0E0C" w:rsidRPr="008F0E0C">
        <w:rPr>
          <w:rFonts w:ascii="Arial" w:hAnsi="Arial" w:cs="Arial"/>
        </w:rPr>
        <w:t>:</w:t>
      </w:r>
    </w:p>
    <w:p w:rsidR="00261BE6" w:rsidRPr="008F0E0C" w:rsidRDefault="00261BE6" w:rsidP="008F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F0E0C">
        <w:rPr>
          <w:rFonts w:ascii="Arial" w:hAnsi="Arial" w:cs="Arial"/>
        </w:rPr>
        <w:t>потужний центр високотехнологічної промисловості, відкритий для інвесторів</w:t>
      </w:r>
      <w:r w:rsidR="008F0E0C">
        <w:rPr>
          <w:rFonts w:ascii="Arial" w:hAnsi="Arial" w:cs="Arial"/>
        </w:rPr>
        <w:t>;</w:t>
      </w:r>
    </w:p>
    <w:p w:rsidR="00261BE6" w:rsidRPr="008F0E0C" w:rsidRDefault="008F0E0C" w:rsidP="008F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F0E0C">
        <w:rPr>
          <w:rFonts w:ascii="Arial" w:hAnsi="Arial" w:cs="Arial"/>
        </w:rPr>
        <w:t>г</w:t>
      </w:r>
      <w:r w:rsidR="00261BE6" w:rsidRPr="008F0E0C">
        <w:rPr>
          <w:rFonts w:ascii="Arial" w:hAnsi="Arial" w:cs="Arial"/>
        </w:rPr>
        <w:t>ромада підприємливих людей, в якій легко відкрити і вести бізнес</w:t>
      </w:r>
      <w:r w:rsidRPr="008F0E0C">
        <w:rPr>
          <w:rFonts w:ascii="Arial" w:hAnsi="Arial" w:cs="Arial"/>
        </w:rPr>
        <w:t>, яка забезпечує якісними екологічними продуктами місцевий</w:t>
      </w:r>
      <w:r>
        <w:rPr>
          <w:rFonts w:ascii="Arial" w:hAnsi="Arial" w:cs="Arial"/>
        </w:rPr>
        <w:t xml:space="preserve"> та</w:t>
      </w:r>
      <w:r w:rsidRPr="008F0E0C">
        <w:rPr>
          <w:rFonts w:ascii="Arial" w:hAnsi="Arial" w:cs="Arial"/>
        </w:rPr>
        <w:t xml:space="preserve"> регіональний  ринки</w:t>
      </w:r>
      <w:r>
        <w:rPr>
          <w:rFonts w:ascii="Arial" w:hAnsi="Arial" w:cs="Arial"/>
        </w:rPr>
        <w:t>;</w:t>
      </w:r>
    </w:p>
    <w:p w:rsidR="00261BE6" w:rsidRPr="008F0E0C" w:rsidRDefault="008F0E0C" w:rsidP="008F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F0E0C">
        <w:rPr>
          <w:rFonts w:ascii="Arial" w:hAnsi="Arial" w:cs="Arial"/>
        </w:rPr>
        <w:t>т</w:t>
      </w:r>
      <w:r w:rsidR="00261BE6" w:rsidRPr="008F0E0C">
        <w:rPr>
          <w:rFonts w:ascii="Arial" w:hAnsi="Arial" w:cs="Arial"/>
        </w:rPr>
        <w:t>уристично</w:t>
      </w:r>
      <w:proofErr w:type="spellEnd"/>
      <w:r w:rsidR="00261BE6" w:rsidRPr="008F0E0C">
        <w:rPr>
          <w:rFonts w:ascii="Arial" w:hAnsi="Arial" w:cs="Arial"/>
        </w:rPr>
        <w:t xml:space="preserve"> приваблива територія з унікальними історичними пам’ятками та туристичними об’єктами</w:t>
      </w:r>
      <w:r>
        <w:rPr>
          <w:rFonts w:ascii="Arial" w:hAnsi="Arial" w:cs="Arial"/>
        </w:rPr>
        <w:t>;</w:t>
      </w:r>
    </w:p>
    <w:p w:rsidR="00261BE6" w:rsidRPr="008F0E0C" w:rsidRDefault="008F0E0C" w:rsidP="008F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F0E0C">
        <w:rPr>
          <w:rFonts w:ascii="Arial" w:hAnsi="Arial" w:cs="Arial"/>
        </w:rPr>
        <w:t>г</w:t>
      </w:r>
      <w:r w:rsidR="00261BE6" w:rsidRPr="008F0E0C">
        <w:rPr>
          <w:rFonts w:ascii="Arial" w:hAnsi="Arial" w:cs="Arial"/>
        </w:rPr>
        <w:t>ромада високої якості життя та послуг, дружня до туристів, інвесторів та гостей</w:t>
      </w:r>
      <w:r>
        <w:rPr>
          <w:rFonts w:ascii="Arial" w:hAnsi="Arial" w:cs="Arial"/>
        </w:rPr>
        <w:t>;</w:t>
      </w:r>
    </w:p>
    <w:p w:rsidR="008F0E0C" w:rsidRPr="008F0E0C" w:rsidRDefault="008F0E0C" w:rsidP="008F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F0E0C">
        <w:rPr>
          <w:rFonts w:ascii="Arial" w:hAnsi="Arial" w:cs="Arial"/>
        </w:rPr>
        <w:t>громада молоді і завзяття, громада сильних!</w:t>
      </w:r>
    </w:p>
    <w:p w:rsidR="00261BE6" w:rsidRPr="008F0E0C" w:rsidRDefault="00261BE6">
      <w:pPr>
        <w:rPr>
          <w:rFonts w:ascii="Arial" w:hAnsi="Arial" w:cs="Arial"/>
        </w:rPr>
      </w:pPr>
    </w:p>
    <w:p w:rsidR="003E5DF5" w:rsidRPr="008F0E0C" w:rsidRDefault="003E5DF5">
      <w:pPr>
        <w:rPr>
          <w:rFonts w:ascii="Arial" w:hAnsi="Arial" w:cs="Arial"/>
          <w:b/>
          <w:sz w:val="24"/>
        </w:rPr>
      </w:pPr>
      <w:r w:rsidRPr="008F0E0C">
        <w:rPr>
          <w:rFonts w:ascii="Arial" w:hAnsi="Arial" w:cs="Arial"/>
          <w:b/>
          <w:sz w:val="24"/>
        </w:rPr>
        <w:t>Стратегічні цілі розвитку Червоноградської територіальної громади:</w:t>
      </w:r>
    </w:p>
    <w:p w:rsidR="003E5DF5" w:rsidRPr="00E77CB0" w:rsidRDefault="003E5DF5">
      <w:pPr>
        <w:rPr>
          <w:rFonts w:ascii="Arial" w:hAnsi="Arial" w:cs="Arial"/>
          <w:b/>
        </w:rPr>
      </w:pPr>
      <w:r w:rsidRPr="00E77CB0">
        <w:rPr>
          <w:rFonts w:ascii="Arial" w:hAnsi="Arial" w:cs="Arial"/>
          <w:b/>
        </w:rPr>
        <w:t>СЦ1. Потужний економічний та культурно-туристичний центр на півночі Львівщини</w:t>
      </w:r>
    </w:p>
    <w:p w:rsidR="003E5DF5" w:rsidRPr="00E77CB0" w:rsidRDefault="003E5DF5">
      <w:pPr>
        <w:rPr>
          <w:rFonts w:ascii="Arial" w:hAnsi="Arial" w:cs="Arial"/>
          <w:lang w:val="ru-RU"/>
        </w:rPr>
      </w:pPr>
      <w:r w:rsidRPr="00E77CB0">
        <w:rPr>
          <w:rFonts w:ascii="Arial" w:hAnsi="Arial" w:cs="Arial"/>
        </w:rPr>
        <w:t>ОЦ 1.1. Розвиток високотехнологічної промисловості через залучення інвестицій</w:t>
      </w:r>
    </w:p>
    <w:p w:rsidR="002B2BB6" w:rsidRPr="00E77CB0" w:rsidRDefault="002B2BB6" w:rsidP="002B2BB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Відновлення потенціалу ПАТ «Зміна» як підприємства оборонного комплексу</w:t>
      </w:r>
    </w:p>
    <w:p w:rsidR="002B2BB6" w:rsidRPr="00E77CB0" w:rsidRDefault="002B2BB6" w:rsidP="002B2BB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Пропозиції для інвесторів про використання інженерного забезпечення промислових майданчиків шахт для розміщення нових виробництв</w:t>
      </w:r>
    </w:p>
    <w:p w:rsidR="002B2BB6" w:rsidRPr="00E77CB0" w:rsidRDefault="002B2BB6" w:rsidP="002B2BB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Пропозиції для інвесторів по впровадженню новітніх технологій в будівельну індустрію (ЧЗЗБВ, ЧПАВ)</w:t>
      </w:r>
    </w:p>
    <w:p w:rsidR="002B2BB6" w:rsidRPr="00E77CB0" w:rsidRDefault="002B2BB6" w:rsidP="002B2BB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Розміщення високотехнологічних виробництв переробки с/г продукції (наявність значного ресурсу с/г продукції для переробки)</w:t>
      </w:r>
    </w:p>
    <w:p w:rsidR="002B2BB6" w:rsidRPr="00E77CB0" w:rsidRDefault="002B2BB6">
      <w:pPr>
        <w:rPr>
          <w:rFonts w:ascii="Arial" w:hAnsi="Arial" w:cs="Arial"/>
        </w:rPr>
      </w:pPr>
    </w:p>
    <w:p w:rsidR="003E5DF5" w:rsidRPr="00E77CB0" w:rsidRDefault="003E5DF5">
      <w:pPr>
        <w:rPr>
          <w:rFonts w:ascii="Arial" w:hAnsi="Arial" w:cs="Arial"/>
        </w:rPr>
      </w:pPr>
      <w:r w:rsidRPr="00E77CB0">
        <w:rPr>
          <w:rFonts w:ascii="Arial" w:hAnsi="Arial" w:cs="Arial"/>
        </w:rPr>
        <w:t>ОЦ 1.2. Розвиток малого і середнього бізнесу, в т.ч. у сільських територіях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Створити центр підтримки бізнесу (комунікації, консалтинг, дослідження, розробка кейсів)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Сприяння просуванню продуктів/послуг місцевих виробників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Розробка та впровадження програм компенсації за відсотки по кредитах для малого і середнього бізнесу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Запровадження системи пільг для  </w:t>
      </w:r>
      <w:proofErr w:type="spellStart"/>
      <w:r w:rsidRPr="00E77CB0">
        <w:rPr>
          <w:rFonts w:ascii="Arial" w:hAnsi="Arial" w:cs="Arial"/>
        </w:rPr>
        <w:t>я-сті</w:t>
      </w:r>
      <w:proofErr w:type="spellEnd"/>
      <w:r w:rsidRPr="00E77CB0">
        <w:rPr>
          <w:rFonts w:ascii="Arial" w:hAnsi="Arial" w:cs="Arial"/>
        </w:rPr>
        <w:t xml:space="preserve"> та розвитку малого і середнього бізнесу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Сприяння використанню </w:t>
      </w:r>
      <w:r w:rsidRPr="00E77CB0">
        <w:rPr>
          <w:rFonts w:ascii="Arial" w:hAnsi="Arial" w:cs="Arial"/>
        </w:rPr>
        <w:t>успішн</w:t>
      </w:r>
      <w:r w:rsidRPr="00E77CB0">
        <w:rPr>
          <w:rFonts w:ascii="Arial" w:hAnsi="Arial" w:cs="Arial"/>
        </w:rPr>
        <w:t>ого</w:t>
      </w:r>
      <w:r w:rsidRPr="00E77CB0">
        <w:rPr>
          <w:rFonts w:ascii="Arial" w:hAnsi="Arial" w:cs="Arial"/>
        </w:rPr>
        <w:t xml:space="preserve"> </w:t>
      </w:r>
      <w:r w:rsidRPr="00E77CB0">
        <w:rPr>
          <w:rFonts w:ascii="Arial" w:hAnsi="Arial" w:cs="Arial"/>
        </w:rPr>
        <w:t>досвіду підприємництва інших громад (кейси, тури тощо)</w:t>
      </w:r>
    </w:p>
    <w:p w:rsidR="002B2BB6" w:rsidRPr="00E77CB0" w:rsidRDefault="002B2BB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Оновлення навчально-виробничих баз освітніх закладів відповідно до часу, технологій та потреб підприємців</w:t>
      </w:r>
    </w:p>
    <w:p w:rsidR="004831A1" w:rsidRPr="00E77CB0" w:rsidRDefault="004831A1">
      <w:pPr>
        <w:rPr>
          <w:rFonts w:ascii="Arial" w:hAnsi="Arial" w:cs="Arial"/>
        </w:rPr>
      </w:pPr>
    </w:p>
    <w:p w:rsidR="003E5DF5" w:rsidRPr="00E77CB0" w:rsidRDefault="003E5DF5">
      <w:pPr>
        <w:rPr>
          <w:rFonts w:ascii="Arial" w:hAnsi="Arial" w:cs="Arial"/>
        </w:rPr>
      </w:pPr>
      <w:r w:rsidRPr="00E77CB0">
        <w:rPr>
          <w:rFonts w:ascii="Arial" w:hAnsi="Arial" w:cs="Arial"/>
        </w:rPr>
        <w:t>ОЦ 1.3. Розвиток туристичного потенціалу громади</w:t>
      </w:r>
    </w:p>
    <w:p w:rsidR="004831A1" w:rsidRPr="00E77CB0" w:rsidRDefault="001B2046">
      <w:pPr>
        <w:rPr>
          <w:rFonts w:ascii="Arial" w:hAnsi="Arial" w:cs="Arial"/>
        </w:rPr>
      </w:pPr>
      <w:r w:rsidRPr="00E77CB0">
        <w:rPr>
          <w:rFonts w:ascii="Arial" w:hAnsi="Arial" w:cs="Arial"/>
        </w:rPr>
        <w:t>1.3.1.</w:t>
      </w:r>
      <w:r w:rsidR="004831A1" w:rsidRPr="00E77CB0">
        <w:rPr>
          <w:rFonts w:ascii="Arial" w:hAnsi="Arial" w:cs="Arial"/>
        </w:rPr>
        <w:t>Створення та розвиток туристичних продуктів</w:t>
      </w:r>
    </w:p>
    <w:p w:rsidR="00B05810" w:rsidRPr="00E77CB0" w:rsidRDefault="00B05810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Дослідження туристичного потенціалу північної частини Львівської області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Розвиток </w:t>
      </w:r>
      <w:r w:rsidR="00B05810" w:rsidRPr="00E77CB0">
        <w:rPr>
          <w:rFonts w:ascii="Arial" w:hAnsi="Arial" w:cs="Arial"/>
        </w:rPr>
        <w:t xml:space="preserve">окремих </w:t>
      </w:r>
      <w:r w:rsidRPr="00E77CB0">
        <w:rPr>
          <w:rFonts w:ascii="Arial" w:hAnsi="Arial" w:cs="Arial"/>
        </w:rPr>
        <w:t>видів туризму на території громади: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Шахта «Надія» - індустріальний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Палаци, </w:t>
      </w:r>
      <w:r w:rsidRPr="00E77CB0">
        <w:rPr>
          <w:rFonts w:ascii="Arial" w:hAnsi="Arial" w:cs="Arial"/>
        </w:rPr>
        <w:t>руїн</w:t>
      </w:r>
      <w:r w:rsidRPr="00E77CB0">
        <w:rPr>
          <w:rFonts w:ascii="Arial" w:hAnsi="Arial" w:cs="Arial"/>
        </w:rPr>
        <w:t>и - культурний (</w:t>
      </w:r>
      <w:proofErr w:type="spellStart"/>
      <w:r w:rsidRPr="00E77CB0">
        <w:rPr>
          <w:rFonts w:ascii="Arial" w:hAnsi="Arial" w:cs="Arial"/>
        </w:rPr>
        <w:t>Кристинопіль</w:t>
      </w:r>
      <w:proofErr w:type="spellEnd"/>
      <w:r w:rsidRPr="00E77CB0">
        <w:rPr>
          <w:rFonts w:ascii="Arial" w:hAnsi="Arial" w:cs="Arial"/>
        </w:rPr>
        <w:t xml:space="preserve">, Тартаків, </w:t>
      </w:r>
      <w:proofErr w:type="spellStart"/>
      <w:r w:rsidRPr="00E77CB0">
        <w:rPr>
          <w:rFonts w:ascii="Arial" w:hAnsi="Arial" w:cs="Arial"/>
        </w:rPr>
        <w:t>Белз</w:t>
      </w:r>
      <w:proofErr w:type="spellEnd"/>
      <w:r w:rsidRPr="00E77CB0">
        <w:rPr>
          <w:rFonts w:ascii="Arial" w:hAnsi="Arial" w:cs="Arial"/>
        </w:rPr>
        <w:t xml:space="preserve">, </w:t>
      </w:r>
      <w:proofErr w:type="spellStart"/>
      <w:r w:rsidRPr="00E77CB0">
        <w:rPr>
          <w:rFonts w:ascii="Arial" w:hAnsi="Arial" w:cs="Arial"/>
        </w:rPr>
        <w:t>Сокаль</w:t>
      </w:r>
      <w:proofErr w:type="spellEnd"/>
      <w:r w:rsidRPr="00E77CB0">
        <w:rPr>
          <w:rFonts w:ascii="Arial" w:hAnsi="Arial" w:cs="Arial"/>
        </w:rPr>
        <w:t xml:space="preserve">, </w:t>
      </w:r>
      <w:proofErr w:type="spellStart"/>
      <w:r w:rsidRPr="00E77CB0">
        <w:rPr>
          <w:rFonts w:ascii="Arial" w:hAnsi="Arial" w:cs="Arial"/>
        </w:rPr>
        <w:t>Варяж</w:t>
      </w:r>
      <w:proofErr w:type="spellEnd"/>
      <w:r w:rsidRPr="00E77CB0">
        <w:rPr>
          <w:rFonts w:ascii="Arial" w:hAnsi="Arial" w:cs="Arial"/>
        </w:rPr>
        <w:t xml:space="preserve">, </w:t>
      </w:r>
      <w:proofErr w:type="spellStart"/>
      <w:r w:rsidRPr="00E77CB0">
        <w:rPr>
          <w:rFonts w:ascii="Arial" w:hAnsi="Arial" w:cs="Arial"/>
        </w:rPr>
        <w:t>Угнів</w:t>
      </w:r>
      <w:proofErr w:type="spellEnd"/>
      <w:r w:rsidRPr="00E77CB0">
        <w:rPr>
          <w:rFonts w:ascii="Arial" w:hAnsi="Arial" w:cs="Arial"/>
        </w:rPr>
        <w:t>)</w:t>
      </w:r>
    </w:p>
    <w:p w:rsidR="003E5DF5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Ріки </w:t>
      </w:r>
      <w:proofErr w:type="spellStart"/>
      <w:r w:rsidRPr="00E77CB0">
        <w:rPr>
          <w:rFonts w:ascii="Arial" w:hAnsi="Arial" w:cs="Arial"/>
        </w:rPr>
        <w:t>Рата</w:t>
      </w:r>
      <w:proofErr w:type="spellEnd"/>
      <w:r w:rsidRPr="00E77CB0">
        <w:rPr>
          <w:rFonts w:ascii="Arial" w:hAnsi="Arial" w:cs="Arial"/>
        </w:rPr>
        <w:t xml:space="preserve">, </w:t>
      </w:r>
      <w:proofErr w:type="spellStart"/>
      <w:r w:rsidRPr="00E77CB0">
        <w:rPr>
          <w:rFonts w:ascii="Arial" w:hAnsi="Arial" w:cs="Arial"/>
        </w:rPr>
        <w:t>Зах.Буг</w:t>
      </w:r>
      <w:proofErr w:type="spellEnd"/>
      <w:r w:rsidRPr="00E77CB0">
        <w:rPr>
          <w:rFonts w:ascii="Arial" w:hAnsi="Arial" w:cs="Arial"/>
        </w:rPr>
        <w:t xml:space="preserve"> – спортивний (байдарки, спідвей, футбол)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proofErr w:type="spellStart"/>
      <w:r w:rsidRPr="00E77CB0">
        <w:rPr>
          <w:rFonts w:ascii="Arial" w:hAnsi="Arial" w:cs="Arial"/>
        </w:rPr>
        <w:t>Крафтові</w:t>
      </w:r>
      <w:proofErr w:type="spellEnd"/>
      <w:r w:rsidRPr="00E77CB0">
        <w:rPr>
          <w:rFonts w:ascii="Arial" w:hAnsi="Arial" w:cs="Arial"/>
        </w:rPr>
        <w:t xml:space="preserve"> ферми (с. Бережне, Рудки, Сілець, Межиріччя, </w:t>
      </w:r>
      <w:proofErr w:type="spellStart"/>
      <w:r w:rsidRPr="00E77CB0">
        <w:rPr>
          <w:rFonts w:ascii="Arial" w:hAnsi="Arial" w:cs="Arial"/>
        </w:rPr>
        <w:t>Волсвин</w:t>
      </w:r>
      <w:proofErr w:type="spellEnd"/>
      <w:r w:rsidRPr="00E77CB0">
        <w:rPr>
          <w:rFonts w:ascii="Arial" w:hAnsi="Arial" w:cs="Arial"/>
        </w:rPr>
        <w:t>) – зелений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Військові бази і лісах (Бендюга) – міліарний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Терикони – екстремальний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Храми – релігійний 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Туристичні обміни між закладами освіти</w:t>
      </w:r>
    </w:p>
    <w:p w:rsidR="004831A1" w:rsidRPr="00E77CB0" w:rsidRDefault="004831A1" w:rsidP="004831A1">
      <w:pPr>
        <w:spacing w:after="0" w:line="240" w:lineRule="auto"/>
        <w:rPr>
          <w:rFonts w:ascii="Arial" w:hAnsi="Arial" w:cs="Arial"/>
        </w:rPr>
      </w:pPr>
    </w:p>
    <w:p w:rsidR="0015610C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1.3.2. </w:t>
      </w:r>
      <w:r w:rsidR="0015610C" w:rsidRPr="00E77CB0">
        <w:rPr>
          <w:rFonts w:ascii="Arial" w:hAnsi="Arial" w:cs="Arial"/>
        </w:rPr>
        <w:t xml:space="preserve">Розвиток туристичної інфраструктури 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lastRenderedPageBreak/>
        <w:t>Туристичний центр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Співпраця з містами, громадами та агентствами як в Україні, так і за її межами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Дороги, пункти перетину кордону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Готелі та кемпінги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Харчування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Транспорт</w:t>
      </w:r>
    </w:p>
    <w:p w:rsidR="001B2046" w:rsidRPr="00E77CB0" w:rsidRDefault="001B2046" w:rsidP="004831A1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Розваги для всієї сім’ї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Безпека туристів і мешканців громади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Впорядкування міста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Розвиток медичної інфраструктури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Страхування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Освітній туризм з метою якісної асиміляції</w:t>
      </w:r>
    </w:p>
    <w:p w:rsidR="0015610C" w:rsidRPr="00E77CB0" w:rsidRDefault="0015610C" w:rsidP="0015610C">
      <w:pPr>
        <w:spacing w:after="0" w:line="240" w:lineRule="auto"/>
        <w:rPr>
          <w:rFonts w:ascii="Arial" w:hAnsi="Arial" w:cs="Arial"/>
        </w:rPr>
      </w:pPr>
    </w:p>
    <w:p w:rsidR="0015610C" w:rsidRPr="00E77CB0" w:rsidRDefault="0015610C" w:rsidP="0015610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1.3.3. Маркетинг </w:t>
      </w:r>
      <w:r w:rsidRPr="00E77CB0">
        <w:rPr>
          <w:rFonts w:ascii="Arial" w:hAnsi="Arial" w:cs="Arial"/>
        </w:rPr>
        <w:t>і промоція туристичних продуктів і послуг</w:t>
      </w:r>
    </w:p>
    <w:p w:rsidR="0015610C" w:rsidRPr="00E77CB0" w:rsidRDefault="0015610C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Формування туристичного іміджу (бренду) громади</w:t>
      </w:r>
    </w:p>
    <w:p w:rsidR="0015610C" w:rsidRPr="00E77CB0" w:rsidRDefault="0015610C" w:rsidP="001B2046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Система просування туристичного потенціалу громади на туристичні ринки</w:t>
      </w:r>
    </w:p>
    <w:p w:rsidR="001B2046" w:rsidRPr="00E77CB0" w:rsidRDefault="001B2046" w:rsidP="001B2046">
      <w:pPr>
        <w:spacing w:after="0" w:line="240" w:lineRule="auto"/>
        <w:rPr>
          <w:rFonts w:ascii="Arial" w:hAnsi="Arial" w:cs="Arial"/>
        </w:rPr>
      </w:pPr>
    </w:p>
    <w:p w:rsidR="003E5DF5" w:rsidRPr="00E77CB0" w:rsidRDefault="003E5DF5">
      <w:pPr>
        <w:rPr>
          <w:rFonts w:ascii="Arial" w:hAnsi="Arial" w:cs="Arial"/>
          <w:b/>
        </w:rPr>
      </w:pPr>
      <w:r w:rsidRPr="00E77CB0">
        <w:rPr>
          <w:rFonts w:ascii="Arial" w:hAnsi="Arial" w:cs="Arial"/>
          <w:b/>
        </w:rPr>
        <w:t>СЦ2. Громада високої якості життя та послуг</w:t>
      </w:r>
    </w:p>
    <w:p w:rsidR="003E5DF5" w:rsidRPr="00E77CB0" w:rsidRDefault="003E5DF5">
      <w:pPr>
        <w:rPr>
          <w:rFonts w:ascii="Arial" w:hAnsi="Arial" w:cs="Arial"/>
        </w:rPr>
      </w:pPr>
      <w:r w:rsidRPr="00E77CB0">
        <w:rPr>
          <w:rFonts w:ascii="Arial" w:hAnsi="Arial" w:cs="Arial"/>
        </w:rPr>
        <w:t>ОЦ 2.1. П</w:t>
      </w:r>
      <w:r w:rsidR="00261BE6" w:rsidRPr="00E77CB0">
        <w:rPr>
          <w:rFonts w:ascii="Arial" w:hAnsi="Arial" w:cs="Arial"/>
        </w:rPr>
        <w:t>ідвище</w:t>
      </w:r>
      <w:r w:rsidRPr="00E77CB0">
        <w:rPr>
          <w:rFonts w:ascii="Arial" w:hAnsi="Arial" w:cs="Arial"/>
        </w:rPr>
        <w:t xml:space="preserve">ння якості </w:t>
      </w:r>
      <w:r w:rsidR="00261BE6" w:rsidRPr="00E77CB0">
        <w:rPr>
          <w:rFonts w:ascii="Arial" w:hAnsi="Arial" w:cs="Arial"/>
        </w:rPr>
        <w:t>життєвого середовища</w:t>
      </w:r>
    </w:p>
    <w:p w:rsidR="001B2046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Інфраструктура (дороги, транспорт, паркінги, вело доріжки, розмітка, дорожні знаки, парки сквери, </w:t>
      </w:r>
      <w:proofErr w:type="spellStart"/>
      <w:r w:rsidRPr="00E77CB0">
        <w:rPr>
          <w:rFonts w:ascii="Arial" w:hAnsi="Arial" w:cs="Arial"/>
        </w:rPr>
        <w:t>Аква-парк</w:t>
      </w:r>
      <w:proofErr w:type="spellEnd"/>
      <w:r w:rsidRPr="00E77CB0">
        <w:rPr>
          <w:rFonts w:ascii="Arial" w:hAnsi="Arial" w:cs="Arial"/>
        </w:rPr>
        <w:t xml:space="preserve">, </w:t>
      </w:r>
      <w:proofErr w:type="spellStart"/>
      <w:r w:rsidRPr="00E77CB0">
        <w:rPr>
          <w:rFonts w:ascii="Arial" w:hAnsi="Arial" w:cs="Arial"/>
        </w:rPr>
        <w:t>МакДональдс</w:t>
      </w:r>
      <w:proofErr w:type="spellEnd"/>
      <w:r w:rsidRPr="00E77CB0">
        <w:rPr>
          <w:rFonts w:ascii="Arial" w:hAnsi="Arial" w:cs="Arial"/>
        </w:rPr>
        <w:t>, набережна)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Якісне житло менеджерів середнього рівня (</w:t>
      </w:r>
      <w:proofErr w:type="spellStart"/>
      <w:r w:rsidRPr="00E77CB0">
        <w:rPr>
          <w:rFonts w:ascii="Arial" w:hAnsi="Arial" w:cs="Arial"/>
        </w:rPr>
        <w:t>котеджне</w:t>
      </w:r>
      <w:proofErr w:type="spellEnd"/>
      <w:r w:rsidRPr="00E77CB0">
        <w:rPr>
          <w:rFonts w:ascii="Arial" w:hAnsi="Arial" w:cs="Arial"/>
        </w:rPr>
        <w:t xml:space="preserve"> містечко)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Екологія (сміття, терикони, контроль викидів і зливів нечистот)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Дозвілля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Безпека, поліція</w:t>
      </w:r>
    </w:p>
    <w:p w:rsidR="00EE19CC" w:rsidRPr="00E77CB0" w:rsidRDefault="00EE19CC">
      <w:pPr>
        <w:rPr>
          <w:rFonts w:ascii="Arial" w:hAnsi="Arial" w:cs="Arial"/>
        </w:rPr>
      </w:pPr>
    </w:p>
    <w:p w:rsidR="003E5DF5" w:rsidRPr="00E77CB0" w:rsidRDefault="003E5DF5">
      <w:pPr>
        <w:rPr>
          <w:rFonts w:ascii="Arial" w:hAnsi="Arial" w:cs="Arial"/>
        </w:rPr>
      </w:pPr>
      <w:r w:rsidRPr="00E77CB0">
        <w:rPr>
          <w:rFonts w:ascii="Arial" w:hAnsi="Arial" w:cs="Arial"/>
        </w:rPr>
        <w:t>ОЦ 2.2. Покращання якості соціальних послуг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Освіта (ВНЗ, приватний ДНЗ, креативні індустрії)</w:t>
      </w:r>
    </w:p>
    <w:p w:rsidR="001B2046" w:rsidRPr="00E77CB0" w:rsidRDefault="001B2046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Покращання якості медичних послуг (сервіс, </w:t>
      </w:r>
      <w:r w:rsidR="00EE19CC" w:rsidRPr="00E77CB0">
        <w:rPr>
          <w:rFonts w:ascii="Arial" w:hAnsi="Arial" w:cs="Arial"/>
        </w:rPr>
        <w:t>у</w:t>
      </w:r>
      <w:r w:rsidRPr="00E77CB0">
        <w:rPr>
          <w:rFonts w:ascii="Arial" w:hAnsi="Arial" w:cs="Arial"/>
        </w:rPr>
        <w:t>мови, ефективний мене</w:t>
      </w:r>
      <w:r w:rsidRPr="00E77CB0">
        <w:rPr>
          <w:rFonts w:ascii="Arial" w:hAnsi="Arial" w:cs="Arial"/>
        </w:rPr>
        <w:t>дже</w:t>
      </w:r>
      <w:r w:rsidR="00EE19CC" w:rsidRPr="00E77CB0">
        <w:rPr>
          <w:rFonts w:ascii="Arial" w:hAnsi="Arial" w:cs="Arial"/>
        </w:rPr>
        <w:t>р, конкуренція з приватними клініками</w:t>
      </w:r>
      <w:r w:rsidRPr="00E77CB0">
        <w:rPr>
          <w:rFonts w:ascii="Arial" w:hAnsi="Arial" w:cs="Arial"/>
        </w:rPr>
        <w:t>)</w:t>
      </w: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Якісні </w:t>
      </w:r>
      <w:proofErr w:type="spellStart"/>
      <w:r w:rsidRPr="00E77CB0">
        <w:rPr>
          <w:rFonts w:ascii="Arial" w:hAnsi="Arial" w:cs="Arial"/>
        </w:rPr>
        <w:t>адмінпослуги</w:t>
      </w:r>
      <w:proofErr w:type="spellEnd"/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</w:p>
    <w:p w:rsidR="00EE19CC" w:rsidRPr="00E77CB0" w:rsidRDefault="00EE19CC" w:rsidP="00EE19CC">
      <w:pPr>
        <w:spacing w:after="0" w:line="240" w:lineRule="auto"/>
        <w:rPr>
          <w:rFonts w:ascii="Arial" w:hAnsi="Arial" w:cs="Arial"/>
        </w:rPr>
      </w:pPr>
    </w:p>
    <w:p w:rsidR="008F0E0C" w:rsidRPr="00E77CB0" w:rsidRDefault="003E5DF5">
      <w:pPr>
        <w:rPr>
          <w:rFonts w:ascii="Arial" w:hAnsi="Arial" w:cs="Arial"/>
        </w:rPr>
      </w:pPr>
      <w:r w:rsidRPr="00E77CB0">
        <w:rPr>
          <w:rFonts w:ascii="Arial" w:hAnsi="Arial" w:cs="Arial"/>
        </w:rPr>
        <w:t>ОЦ 2.3. Вдо</w:t>
      </w:r>
      <w:r w:rsidR="00261BE6" w:rsidRPr="00E77CB0">
        <w:rPr>
          <w:rFonts w:ascii="Arial" w:hAnsi="Arial" w:cs="Arial"/>
        </w:rPr>
        <w:t>сконалення просторового розвитку та управління</w:t>
      </w:r>
    </w:p>
    <w:p w:rsidR="00EE19CC" w:rsidRPr="00E77CB0" w:rsidRDefault="00EE19CC" w:rsidP="0015610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Просторове планування території громади</w:t>
      </w:r>
    </w:p>
    <w:p w:rsidR="00EE19CC" w:rsidRPr="00E77CB0" w:rsidRDefault="00EE19CC" w:rsidP="0015610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 xml:space="preserve">Створення та підтримка діяльності </w:t>
      </w:r>
      <w:proofErr w:type="spellStart"/>
      <w:r w:rsidRPr="00E77CB0">
        <w:rPr>
          <w:rFonts w:ascii="Arial" w:hAnsi="Arial" w:cs="Arial"/>
        </w:rPr>
        <w:t>розвиткових</w:t>
      </w:r>
      <w:proofErr w:type="spellEnd"/>
      <w:r w:rsidRPr="00E77CB0">
        <w:rPr>
          <w:rFonts w:ascii="Arial" w:hAnsi="Arial" w:cs="Arial"/>
        </w:rPr>
        <w:t xml:space="preserve"> інституцій громади</w:t>
      </w:r>
    </w:p>
    <w:p w:rsidR="003E5DF5" w:rsidRPr="00E77CB0" w:rsidRDefault="00261BE6" w:rsidP="0015610C">
      <w:pPr>
        <w:spacing w:after="0" w:line="240" w:lineRule="auto"/>
        <w:rPr>
          <w:rFonts w:ascii="Arial" w:hAnsi="Arial" w:cs="Arial"/>
        </w:rPr>
      </w:pPr>
      <w:r w:rsidRPr="00E77CB0">
        <w:rPr>
          <w:rFonts w:ascii="Arial" w:hAnsi="Arial" w:cs="Arial"/>
        </w:rPr>
        <w:t>Підсилення згуртованості громади</w:t>
      </w:r>
    </w:p>
    <w:p w:rsidR="00EE19CC" w:rsidRPr="008F0E0C" w:rsidRDefault="00EE19CC">
      <w:pPr>
        <w:rPr>
          <w:rFonts w:ascii="Arial" w:hAnsi="Arial" w:cs="Arial"/>
        </w:rPr>
      </w:pPr>
    </w:p>
    <w:p w:rsidR="003E5DF5" w:rsidRDefault="003E5DF5"/>
    <w:p w:rsidR="00B05810" w:rsidRDefault="00B05810"/>
    <w:p w:rsidR="00B05810" w:rsidRDefault="00B05810"/>
    <w:p w:rsidR="00B05810" w:rsidRDefault="00B05810"/>
    <w:p w:rsidR="00B05810" w:rsidRDefault="00B05810"/>
    <w:p w:rsidR="00B05810" w:rsidRDefault="00B05810"/>
    <w:p w:rsidR="00B05810" w:rsidRDefault="00B05810"/>
    <w:p w:rsidR="00131459" w:rsidRDefault="00131459"/>
    <w:p w:rsidR="00B05810" w:rsidRPr="00E77CB0" w:rsidRDefault="00B05810">
      <w:pPr>
        <w:rPr>
          <w:rFonts w:ascii="Arial" w:hAnsi="Arial" w:cs="Arial"/>
          <w:b/>
        </w:rPr>
      </w:pPr>
      <w:r w:rsidRPr="00E77CB0">
        <w:rPr>
          <w:rFonts w:ascii="Arial" w:hAnsi="Arial" w:cs="Arial"/>
          <w:b/>
        </w:rPr>
        <w:lastRenderedPageBreak/>
        <w:t>Структура цілей Стратегії розвитку Червоноградської  громади до 2027 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211"/>
      </w:tblGrid>
      <w:tr w:rsidR="00B05810" w:rsidRPr="00B05810" w:rsidTr="007873B6">
        <w:tc>
          <w:tcPr>
            <w:tcW w:w="959" w:type="dxa"/>
          </w:tcPr>
          <w:p w:rsidR="00B05810" w:rsidRPr="00E77CB0" w:rsidRDefault="00B058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CB0">
              <w:rPr>
                <w:rFonts w:ascii="Arial" w:hAnsi="Arial" w:cs="Arial"/>
                <w:b/>
                <w:sz w:val="20"/>
                <w:szCs w:val="20"/>
              </w:rPr>
              <w:t>СЦ</w:t>
            </w:r>
          </w:p>
        </w:tc>
        <w:tc>
          <w:tcPr>
            <w:tcW w:w="3685" w:type="dxa"/>
          </w:tcPr>
          <w:p w:rsidR="00B05810" w:rsidRPr="00E77CB0" w:rsidRDefault="00B058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CB0">
              <w:rPr>
                <w:rFonts w:ascii="Arial" w:hAnsi="Arial" w:cs="Arial"/>
                <w:b/>
                <w:sz w:val="20"/>
                <w:szCs w:val="20"/>
              </w:rPr>
              <w:t>Операційні цілі</w:t>
            </w:r>
          </w:p>
        </w:tc>
        <w:tc>
          <w:tcPr>
            <w:tcW w:w="5211" w:type="dxa"/>
          </w:tcPr>
          <w:p w:rsidR="00B05810" w:rsidRPr="00E77CB0" w:rsidRDefault="00B058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CB0">
              <w:rPr>
                <w:rFonts w:ascii="Arial" w:hAnsi="Arial" w:cs="Arial"/>
                <w:b/>
                <w:sz w:val="20"/>
                <w:szCs w:val="20"/>
              </w:rPr>
              <w:t>Завдання</w:t>
            </w:r>
          </w:p>
        </w:tc>
      </w:tr>
      <w:tr w:rsidR="007873B6" w:rsidRPr="00B05810" w:rsidTr="007873B6">
        <w:tc>
          <w:tcPr>
            <w:tcW w:w="959" w:type="dxa"/>
            <w:vMerge w:val="restart"/>
            <w:textDirection w:val="btLr"/>
          </w:tcPr>
          <w:p w:rsidR="007873B6" w:rsidRPr="00B05810" w:rsidRDefault="007873B6" w:rsidP="007873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b/>
                <w:sz w:val="20"/>
                <w:szCs w:val="20"/>
              </w:rPr>
              <w:t>Потужний економічний та культурно-туристичний центр на півночі Львівщини</w:t>
            </w:r>
          </w:p>
        </w:tc>
        <w:tc>
          <w:tcPr>
            <w:tcW w:w="3685" w:type="dxa"/>
            <w:vMerge w:val="restart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ОЦ 1.1. Розвиток високотехнологічної промисловості через залучення інвестицій</w:t>
            </w:r>
          </w:p>
        </w:tc>
        <w:tc>
          <w:tcPr>
            <w:tcW w:w="5211" w:type="dxa"/>
          </w:tcPr>
          <w:p w:rsidR="007873B6" w:rsidRPr="00131459" w:rsidRDefault="007873B6" w:rsidP="00131459">
            <w:pPr>
              <w:pStyle w:val="ListParagraph"/>
              <w:numPr>
                <w:ilvl w:val="2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31459">
              <w:rPr>
                <w:rFonts w:ascii="Arial" w:hAnsi="Arial" w:cs="Arial"/>
                <w:sz w:val="20"/>
                <w:szCs w:val="20"/>
              </w:rPr>
              <w:t xml:space="preserve">Формування портфелю інвестиційних пропозицій на </w:t>
            </w:r>
            <w:proofErr w:type="spellStart"/>
            <w:r w:rsidRPr="00131459">
              <w:rPr>
                <w:rFonts w:ascii="Arial" w:hAnsi="Arial" w:cs="Arial"/>
                <w:sz w:val="20"/>
                <w:szCs w:val="20"/>
              </w:rPr>
              <w:t>старопромислових</w:t>
            </w:r>
            <w:proofErr w:type="spellEnd"/>
            <w:r w:rsidRPr="00131459">
              <w:rPr>
                <w:rFonts w:ascii="Arial" w:hAnsi="Arial" w:cs="Arial"/>
                <w:sz w:val="20"/>
                <w:szCs w:val="20"/>
              </w:rPr>
              <w:t xml:space="preserve"> зонах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Pr="00131459" w:rsidRDefault="007873B6" w:rsidP="00131459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31459">
              <w:rPr>
                <w:rFonts w:ascii="Arial" w:hAnsi="Arial" w:cs="Arial"/>
                <w:sz w:val="20"/>
                <w:szCs w:val="20"/>
              </w:rPr>
              <w:t>Передінвестиційна підготовка вільних земельних ділянок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нових виробництв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Pr="00B05810" w:rsidRDefault="007873B6" w:rsidP="00131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 Просування інвестиційних пропозицій громади на інвестиційних ринках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ОЦ 1.2. Розвиток малого і середнього бізнесу, в т.ч. у сільських територіях</w:t>
            </w:r>
          </w:p>
        </w:tc>
        <w:tc>
          <w:tcPr>
            <w:tcW w:w="5211" w:type="dxa"/>
          </w:tcPr>
          <w:p w:rsidR="007873B6" w:rsidRPr="00131459" w:rsidRDefault="007873B6" w:rsidP="0013145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 Розвиток інфраструктури підтримки бізнесу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 Впровадження фінансових інструментів підтримки бізнесу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1.2.3. Підтримка аграрних 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неаграрних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форм підприємництва на сільських територіях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1.2.4. Розвиток людських ресурсів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ОЦ 1.3. Розвиток туристичного потенціалу громади</w:t>
            </w:r>
          </w:p>
        </w:tc>
        <w:tc>
          <w:tcPr>
            <w:tcW w:w="5211" w:type="dxa"/>
          </w:tcPr>
          <w:p w:rsidR="007873B6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1.3.1.Створення та розвиток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туристичних продуктів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 xml:space="preserve">1.3.2. Розвиток туристичної інфраструктури </w:t>
            </w:r>
          </w:p>
        </w:tc>
      </w:tr>
      <w:tr w:rsidR="007873B6" w:rsidRPr="00B05810" w:rsidTr="007873B6">
        <w:tc>
          <w:tcPr>
            <w:tcW w:w="959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873B6" w:rsidRPr="00B05810" w:rsidRDefault="00787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7873B6" w:rsidRDefault="007873B6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1.3.3. Маркетинг і промоція туристичних продуктів і послуг</w:t>
            </w:r>
          </w:p>
        </w:tc>
      </w:tr>
      <w:tr w:rsidR="00E77CB0" w:rsidRPr="00B05810" w:rsidTr="00E77CB0">
        <w:tc>
          <w:tcPr>
            <w:tcW w:w="959" w:type="dxa"/>
            <w:vMerge w:val="restart"/>
            <w:textDirection w:val="btLr"/>
          </w:tcPr>
          <w:p w:rsidR="00E77CB0" w:rsidRPr="00B05810" w:rsidRDefault="00E77CB0" w:rsidP="00E77CB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b/>
                <w:sz w:val="20"/>
                <w:szCs w:val="20"/>
              </w:rPr>
              <w:t>Громада високої якості життя та послуг</w:t>
            </w:r>
          </w:p>
        </w:tc>
        <w:tc>
          <w:tcPr>
            <w:tcW w:w="3685" w:type="dxa"/>
            <w:vMerge w:val="restart"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ОЦ 2.1. Підвищення якості життєвого середовища</w:t>
            </w:r>
          </w:p>
        </w:tc>
        <w:tc>
          <w:tcPr>
            <w:tcW w:w="5211" w:type="dxa"/>
          </w:tcPr>
          <w:p w:rsidR="00E77CB0" w:rsidRDefault="00E77CB0" w:rsidP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2.1.1. Покращання дорожньої та інженерної інфраструктури та благоустрою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 w:rsidP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2.1.2. Підвищення рівня безпеки у громаді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2.1.3. Збереження чистого довкілля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B05810">
              <w:rPr>
                <w:rFonts w:ascii="Arial" w:hAnsi="Arial" w:cs="Arial"/>
                <w:sz w:val="20"/>
                <w:szCs w:val="20"/>
              </w:rPr>
              <w:t>Ц 2.2. Покращання якості соціальних послуг</w:t>
            </w:r>
          </w:p>
        </w:tc>
        <w:tc>
          <w:tcPr>
            <w:tcW w:w="5211" w:type="dxa"/>
          </w:tcPr>
          <w:p w:rsidR="00E77CB0" w:rsidRDefault="00E77CB0" w:rsidP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2.2.1. Підвищення якості медичного обслуговування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 w:rsidP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2.2.2. Розвиток освітніх послуг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2.2.3. Формування здорового способу життя та якісного дозвілля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  <w:r w:rsidRPr="00B05810">
              <w:rPr>
                <w:rFonts w:ascii="Arial" w:hAnsi="Arial" w:cs="Arial"/>
                <w:sz w:val="20"/>
                <w:szCs w:val="20"/>
              </w:rPr>
              <w:t>ОЦ 2.3. Вдосконалення просторового розвитку та управління</w:t>
            </w:r>
          </w:p>
        </w:tc>
        <w:tc>
          <w:tcPr>
            <w:tcW w:w="5211" w:type="dxa"/>
          </w:tcPr>
          <w:p w:rsidR="00E77CB0" w:rsidRPr="00B05810" w:rsidRDefault="00E77CB0" w:rsidP="00787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2.3.1. </w:t>
            </w:r>
            <w:r w:rsidRPr="00B05810">
              <w:rPr>
                <w:rFonts w:ascii="Arial" w:hAnsi="Arial" w:cs="Arial"/>
                <w:sz w:val="20"/>
                <w:szCs w:val="20"/>
              </w:rPr>
              <w:t>Просторове планування території громади</w:t>
            </w:r>
          </w:p>
          <w:p w:rsidR="00E77CB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 w:rsidP="00E77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2.3.2. </w:t>
            </w:r>
            <w:r w:rsidRPr="00B05810">
              <w:rPr>
                <w:rFonts w:ascii="Arial" w:hAnsi="Arial" w:cs="Arial"/>
                <w:sz w:val="20"/>
                <w:szCs w:val="20"/>
              </w:rPr>
              <w:t xml:space="preserve">Створення та підтримка діяльності інституцій </w:t>
            </w:r>
            <w:r>
              <w:rPr>
                <w:rFonts w:ascii="Arial" w:hAnsi="Arial" w:cs="Arial"/>
                <w:sz w:val="20"/>
                <w:szCs w:val="20"/>
              </w:rPr>
              <w:t xml:space="preserve">розвитку </w:t>
            </w:r>
            <w:r w:rsidRPr="00B05810">
              <w:rPr>
                <w:rFonts w:ascii="Arial" w:hAnsi="Arial" w:cs="Arial"/>
                <w:sz w:val="20"/>
                <w:szCs w:val="20"/>
              </w:rPr>
              <w:t>громади</w:t>
            </w:r>
          </w:p>
        </w:tc>
      </w:tr>
      <w:tr w:rsidR="00E77CB0" w:rsidRPr="00B05810" w:rsidTr="007873B6">
        <w:tc>
          <w:tcPr>
            <w:tcW w:w="959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77CB0" w:rsidRPr="00B05810" w:rsidRDefault="00E77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:rsidR="00E77CB0" w:rsidRDefault="00E77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2.3.3. Під</w:t>
            </w:r>
            <w:r w:rsidRPr="00B05810">
              <w:rPr>
                <w:rFonts w:ascii="Arial" w:hAnsi="Arial" w:cs="Arial"/>
                <w:sz w:val="20"/>
                <w:szCs w:val="20"/>
              </w:rPr>
              <w:t>силення згуртованості громади</w:t>
            </w:r>
            <w:bookmarkStart w:id="0" w:name="_GoBack"/>
            <w:bookmarkEnd w:id="0"/>
          </w:p>
        </w:tc>
      </w:tr>
    </w:tbl>
    <w:p w:rsidR="00B05810" w:rsidRPr="00B05810" w:rsidRDefault="00131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05810" w:rsidRPr="00B05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7D7"/>
    <w:multiLevelType w:val="hybridMultilevel"/>
    <w:tmpl w:val="02B41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300"/>
    <w:multiLevelType w:val="multilevel"/>
    <w:tmpl w:val="7222DE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90543B8"/>
    <w:multiLevelType w:val="hybridMultilevel"/>
    <w:tmpl w:val="F44CC4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63498"/>
    <w:multiLevelType w:val="hybridMultilevel"/>
    <w:tmpl w:val="3620B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623A5"/>
    <w:multiLevelType w:val="hybridMultilevel"/>
    <w:tmpl w:val="11401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F5"/>
    <w:rsid w:val="00131459"/>
    <w:rsid w:val="0015610C"/>
    <w:rsid w:val="001B2046"/>
    <w:rsid w:val="00261BE6"/>
    <w:rsid w:val="00266EF1"/>
    <w:rsid w:val="0029531C"/>
    <w:rsid w:val="002B2BB6"/>
    <w:rsid w:val="003E5DF5"/>
    <w:rsid w:val="004831A1"/>
    <w:rsid w:val="006E35FB"/>
    <w:rsid w:val="007873B6"/>
    <w:rsid w:val="007F2FFF"/>
    <w:rsid w:val="008F0E0C"/>
    <w:rsid w:val="00AD7142"/>
    <w:rsid w:val="00B05810"/>
    <w:rsid w:val="00E77CB0"/>
    <w:rsid w:val="00E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F5"/>
    <w:pPr>
      <w:ind w:left="720"/>
      <w:contextualSpacing/>
    </w:pPr>
  </w:style>
  <w:style w:type="table" w:styleId="TableGrid">
    <w:name w:val="Table Grid"/>
    <w:basedOn w:val="TableNormal"/>
    <w:uiPriority w:val="59"/>
    <w:rsid w:val="00B0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F5"/>
    <w:pPr>
      <w:ind w:left="720"/>
      <w:contextualSpacing/>
    </w:pPr>
  </w:style>
  <w:style w:type="table" w:styleId="TableGrid">
    <w:name w:val="Table Grid"/>
    <w:basedOn w:val="TableNormal"/>
    <w:uiPriority w:val="59"/>
    <w:rsid w:val="00B0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3470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2021-08-09T15:27:00Z</dcterms:created>
  <dcterms:modified xsi:type="dcterms:W3CDTF">2021-08-20T11:02:00Z</dcterms:modified>
</cp:coreProperties>
</file>