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29" w:rsidRDefault="00163929"/>
    <w:p w:rsidR="00EC501C" w:rsidRPr="00EC501C" w:rsidRDefault="00EC501C" w:rsidP="00EC50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501C">
        <w:rPr>
          <w:rFonts w:ascii="Times New Roman" w:hAnsi="Times New Roman" w:cs="Times New Roman"/>
          <w:sz w:val="28"/>
          <w:szCs w:val="28"/>
        </w:rPr>
        <w:t>ЗАТВЕРДЖЕНО</w:t>
      </w:r>
    </w:p>
    <w:p w:rsidR="00EC501C" w:rsidRPr="00EC501C" w:rsidRDefault="00EC501C" w:rsidP="00EC50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50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Рішення Шептицької міської ради</w:t>
      </w:r>
    </w:p>
    <w:p w:rsidR="00EC501C" w:rsidRPr="00EC501C" w:rsidRDefault="00EC501C" w:rsidP="00EC5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0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__________№ _____________</w:t>
      </w:r>
    </w:p>
    <w:p w:rsidR="00EC501C" w:rsidRDefault="00EC501C"/>
    <w:p w:rsidR="00EC501C" w:rsidRDefault="00EC501C" w:rsidP="00EC501C">
      <w:pPr>
        <w:jc w:val="center"/>
      </w:pPr>
      <w:r w:rsidRPr="00EC501C">
        <w:rPr>
          <w:rFonts w:ascii="Times New Roman" w:hAnsi="Times New Roman" w:cs="Times New Roman"/>
          <w:b/>
          <w:sz w:val="28"/>
          <w:szCs w:val="28"/>
        </w:rPr>
        <w:t>Зміни, що вносяться до</w:t>
      </w:r>
      <w:r w:rsidRPr="00EC5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400">
        <w:rPr>
          <w:rFonts w:ascii="Times New Roman" w:hAnsi="Times New Roman" w:cs="Times New Roman"/>
          <w:b/>
          <w:sz w:val="28"/>
          <w:szCs w:val="28"/>
        </w:rPr>
        <w:t>Порядку забезпечення інсуліновими помпами та витратними матеріалами до них дітей, хворих на цукровий діабет 1 типу Шептицької міської територіальної громади Шептицького району Львівської області</w:t>
      </w:r>
      <w:r>
        <w:rPr>
          <w:rFonts w:ascii="Times New Roman" w:hAnsi="Times New Roman" w:cs="Times New Roman"/>
          <w:b/>
          <w:sz w:val="28"/>
          <w:szCs w:val="28"/>
        </w:rPr>
        <w:t xml:space="preserve"> (далі Порядок)</w:t>
      </w:r>
    </w:p>
    <w:p w:rsidR="00047BCE" w:rsidRPr="00EC501C" w:rsidRDefault="00047BCE" w:rsidP="00EC50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501C">
        <w:rPr>
          <w:rFonts w:ascii="Times New Roman" w:hAnsi="Times New Roman" w:cs="Times New Roman"/>
          <w:sz w:val="28"/>
          <w:szCs w:val="28"/>
        </w:rPr>
        <w:t>Пункт 1 Порядку викласти у наступній редакції:</w:t>
      </w:r>
    </w:p>
    <w:p w:rsidR="00047BCE" w:rsidRDefault="00C92316" w:rsidP="00C923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047BCE" w:rsidRPr="00047BCE">
        <w:rPr>
          <w:rFonts w:ascii="Times New Roman" w:hAnsi="Times New Roman" w:cs="Times New Roman"/>
          <w:sz w:val="28"/>
          <w:szCs w:val="28"/>
        </w:rPr>
        <w:t xml:space="preserve">Право на безоплатне забезпечення інсуліновими помпами та витратними матеріалами до них мають </w:t>
      </w:r>
      <w:r w:rsidR="00047BCE">
        <w:rPr>
          <w:rFonts w:ascii="Times New Roman" w:hAnsi="Times New Roman" w:cs="Times New Roman"/>
          <w:sz w:val="28"/>
          <w:szCs w:val="28"/>
        </w:rPr>
        <w:t>осо</w:t>
      </w:r>
      <w:r w:rsidR="00047BCE" w:rsidRPr="00047BCE">
        <w:rPr>
          <w:rFonts w:ascii="Times New Roman" w:hAnsi="Times New Roman" w:cs="Times New Roman"/>
          <w:sz w:val="28"/>
          <w:szCs w:val="28"/>
        </w:rPr>
        <w:t>б</w:t>
      </w:r>
      <w:r w:rsidR="00047BCE">
        <w:rPr>
          <w:rFonts w:ascii="Times New Roman" w:hAnsi="Times New Roman" w:cs="Times New Roman"/>
          <w:sz w:val="28"/>
          <w:szCs w:val="28"/>
        </w:rPr>
        <w:t>и зі</w:t>
      </w:r>
      <w:r w:rsidR="00047BCE" w:rsidRPr="00047BCE">
        <w:rPr>
          <w:rFonts w:ascii="Times New Roman" w:hAnsi="Times New Roman" w:cs="Times New Roman"/>
          <w:sz w:val="28"/>
          <w:szCs w:val="28"/>
        </w:rPr>
        <w:t xml:space="preserve"> статус</w:t>
      </w:r>
      <w:r w:rsidR="00047BCE">
        <w:rPr>
          <w:rFonts w:ascii="Times New Roman" w:hAnsi="Times New Roman" w:cs="Times New Roman"/>
          <w:sz w:val="28"/>
          <w:szCs w:val="28"/>
        </w:rPr>
        <w:t>ом</w:t>
      </w:r>
      <w:r w:rsidR="00047BCE" w:rsidRPr="00047BCE">
        <w:rPr>
          <w:rFonts w:ascii="Times New Roman" w:hAnsi="Times New Roman" w:cs="Times New Roman"/>
          <w:sz w:val="28"/>
          <w:szCs w:val="28"/>
        </w:rPr>
        <w:t xml:space="preserve"> дитини згідно зі ст. 1 Закону України "Про охорону </w:t>
      </w:r>
      <w:r w:rsidR="00047BCE">
        <w:rPr>
          <w:rFonts w:ascii="Times New Roman" w:hAnsi="Times New Roman" w:cs="Times New Roman"/>
          <w:sz w:val="28"/>
          <w:szCs w:val="28"/>
        </w:rPr>
        <w:t>дитинства"</w:t>
      </w:r>
      <w:r w:rsidR="00047BCE" w:rsidRPr="00047BCE">
        <w:rPr>
          <w:rFonts w:ascii="Times New Roman" w:hAnsi="Times New Roman" w:cs="Times New Roman"/>
          <w:sz w:val="28"/>
          <w:szCs w:val="28"/>
        </w:rPr>
        <w:t>, які не досягли 18-річного віку на момент підписання Акту приймання-передачі</w:t>
      </w:r>
      <w:r w:rsidR="00047BCE">
        <w:rPr>
          <w:rFonts w:ascii="Times New Roman" w:hAnsi="Times New Roman" w:cs="Times New Roman"/>
          <w:sz w:val="28"/>
          <w:szCs w:val="28"/>
        </w:rPr>
        <w:t xml:space="preserve"> інсулінової помпи</w:t>
      </w:r>
      <w:r w:rsidR="00FF1400">
        <w:rPr>
          <w:rFonts w:ascii="Times New Roman" w:hAnsi="Times New Roman" w:cs="Times New Roman"/>
          <w:sz w:val="28"/>
          <w:szCs w:val="28"/>
        </w:rPr>
        <w:t>,</w:t>
      </w:r>
      <w:r w:rsidR="00047BCE" w:rsidRPr="00047BCE">
        <w:rPr>
          <w:rFonts w:ascii="Times New Roman" w:hAnsi="Times New Roman" w:cs="Times New Roman"/>
          <w:sz w:val="28"/>
          <w:szCs w:val="28"/>
        </w:rPr>
        <w:t xml:space="preserve"> місце проживання яких зареєстроване на території Шептицької міської територіальної громади Шептицького району Львівської області (далі – Шептицької МТГ) не менше ніж дванадцять місяців до дати звернення за необхідною медичною допомогою.</w:t>
      </w:r>
    </w:p>
    <w:p w:rsidR="00047BCE" w:rsidRPr="00EC501C" w:rsidRDefault="00FF1400" w:rsidP="00EC50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501C">
        <w:rPr>
          <w:rFonts w:ascii="Times New Roman" w:hAnsi="Times New Roman" w:cs="Times New Roman"/>
          <w:sz w:val="28"/>
          <w:szCs w:val="28"/>
        </w:rPr>
        <w:t>Пункт 2</w:t>
      </w:r>
      <w:r w:rsidR="00047BCE" w:rsidRPr="00EC501C">
        <w:rPr>
          <w:rFonts w:ascii="Times New Roman" w:hAnsi="Times New Roman" w:cs="Times New Roman"/>
          <w:sz w:val="28"/>
          <w:szCs w:val="28"/>
        </w:rPr>
        <w:t xml:space="preserve"> Порядку доповнити пунктами 2.1, 2.2 наступного змісту:</w:t>
      </w:r>
    </w:p>
    <w:p w:rsidR="00C92316" w:rsidRPr="00C92316" w:rsidRDefault="00C92316" w:rsidP="00C923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047BCE">
        <w:rPr>
          <w:rFonts w:ascii="Times New Roman" w:hAnsi="Times New Roman" w:cs="Times New Roman"/>
          <w:sz w:val="28"/>
          <w:szCs w:val="28"/>
        </w:rPr>
        <w:t>2.1.</w:t>
      </w:r>
      <w:r w:rsidR="00047BCE" w:rsidRPr="00EC501C">
        <w:rPr>
          <w:rFonts w:ascii="Times New Roman" w:hAnsi="Times New Roman" w:cs="Times New Roman"/>
          <w:sz w:val="28"/>
          <w:szCs w:val="28"/>
        </w:rPr>
        <w:t xml:space="preserve"> </w:t>
      </w:r>
      <w:r w:rsidR="00047BCE" w:rsidRPr="00047BCE">
        <w:rPr>
          <w:rFonts w:ascii="Times New Roman" w:hAnsi="Times New Roman" w:cs="Times New Roman"/>
          <w:sz w:val="28"/>
          <w:szCs w:val="28"/>
        </w:rPr>
        <w:t xml:space="preserve">У разі досягнення Пацієнтом повноліття (18 років) протягом терміну дії </w:t>
      </w:r>
      <w:r w:rsidR="00047BCE" w:rsidRPr="00EC501C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="00FF1400" w:rsidRPr="00EC501C">
        <w:rPr>
          <w:rFonts w:ascii="Times New Roman" w:hAnsi="Times New Roman" w:cs="Times New Roman"/>
          <w:sz w:val="28"/>
          <w:szCs w:val="28"/>
        </w:rPr>
        <w:t>тимчасового безоплатного користування</w:t>
      </w:r>
      <w:r w:rsidR="00EC501C">
        <w:rPr>
          <w:rFonts w:ascii="Times New Roman" w:hAnsi="Times New Roman" w:cs="Times New Roman"/>
          <w:sz w:val="28"/>
          <w:szCs w:val="28"/>
        </w:rPr>
        <w:t xml:space="preserve"> </w:t>
      </w:r>
      <w:r w:rsidR="00FF1400" w:rsidRPr="00EC501C">
        <w:rPr>
          <w:rFonts w:ascii="Times New Roman" w:hAnsi="Times New Roman" w:cs="Times New Roman"/>
          <w:sz w:val="28"/>
          <w:szCs w:val="28"/>
        </w:rPr>
        <w:t>(позички) інсуліновими помпами та витратними матеріалами до них дітей, хворих на цукровий діабет 1 типу</w:t>
      </w:r>
      <w:r w:rsidR="00047BCE" w:rsidRPr="00047BCE">
        <w:rPr>
          <w:rFonts w:ascii="Times New Roman" w:hAnsi="Times New Roman" w:cs="Times New Roman"/>
          <w:sz w:val="28"/>
          <w:szCs w:val="28"/>
        </w:rPr>
        <w:t>, інсулінова помпа залишається у фактичному користуванні Пацієнта до</w:t>
      </w:r>
      <w:r w:rsidR="00FF1400">
        <w:rPr>
          <w:rFonts w:ascii="Times New Roman" w:hAnsi="Times New Roman" w:cs="Times New Roman"/>
          <w:sz w:val="28"/>
          <w:szCs w:val="28"/>
        </w:rPr>
        <w:t xml:space="preserve"> закінчення </w:t>
      </w:r>
      <w:r w:rsidR="00FF1400" w:rsidRPr="00047BCE">
        <w:rPr>
          <w:rFonts w:ascii="Times New Roman" w:hAnsi="Times New Roman" w:cs="Times New Roman"/>
          <w:sz w:val="28"/>
          <w:szCs w:val="28"/>
        </w:rPr>
        <w:t>терміну, визначеного відповідним Договором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7BCE" w:rsidRPr="00047BCE">
        <w:rPr>
          <w:rFonts w:ascii="Times New Roman" w:hAnsi="Times New Roman" w:cs="Times New Roman"/>
          <w:sz w:val="28"/>
          <w:szCs w:val="28"/>
        </w:rPr>
        <w:t xml:space="preserve"> </w:t>
      </w:r>
      <w:r w:rsidRPr="00C92316">
        <w:rPr>
          <w:rFonts w:ascii="Times New Roman" w:hAnsi="Times New Roman" w:cs="Times New Roman"/>
          <w:sz w:val="28"/>
          <w:szCs w:val="28"/>
        </w:rPr>
        <w:t>та/або гарантійного строку експлуатації приладу».</w:t>
      </w:r>
    </w:p>
    <w:p w:rsidR="00D2326E" w:rsidRPr="00D2326E" w:rsidRDefault="00C92316" w:rsidP="00C923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1400">
        <w:rPr>
          <w:rFonts w:ascii="Times New Roman" w:hAnsi="Times New Roman" w:cs="Times New Roman"/>
          <w:sz w:val="28"/>
          <w:szCs w:val="28"/>
        </w:rPr>
        <w:t>2.2.</w:t>
      </w:r>
      <w:r w:rsidR="00FF1400" w:rsidRPr="00EC501C">
        <w:rPr>
          <w:rFonts w:ascii="Times New Roman" w:hAnsi="Times New Roman" w:cs="Times New Roman"/>
          <w:sz w:val="28"/>
          <w:szCs w:val="28"/>
        </w:rPr>
        <w:t xml:space="preserve"> </w:t>
      </w:r>
      <w:r w:rsidR="00FF1400" w:rsidRPr="00FF1400">
        <w:rPr>
          <w:rFonts w:ascii="Times New Roman" w:hAnsi="Times New Roman" w:cs="Times New Roman"/>
          <w:sz w:val="28"/>
          <w:szCs w:val="28"/>
        </w:rPr>
        <w:t>З моменту досягнення Пацієнтом 18-річного віку</w:t>
      </w:r>
      <w:r w:rsidR="00FF1400">
        <w:rPr>
          <w:rFonts w:ascii="Times New Roman" w:hAnsi="Times New Roman" w:cs="Times New Roman"/>
          <w:sz w:val="28"/>
          <w:szCs w:val="28"/>
        </w:rPr>
        <w:t xml:space="preserve"> припиняється </w:t>
      </w:r>
      <w:r w:rsidR="00FF1400" w:rsidRPr="00FF1400">
        <w:rPr>
          <w:rFonts w:ascii="Times New Roman" w:hAnsi="Times New Roman" w:cs="Times New Roman"/>
          <w:sz w:val="28"/>
          <w:szCs w:val="28"/>
        </w:rPr>
        <w:t xml:space="preserve">видача витратних матеріалів </w:t>
      </w:r>
      <w:r w:rsidR="00FF1400">
        <w:rPr>
          <w:rFonts w:ascii="Times New Roman" w:hAnsi="Times New Roman" w:cs="Times New Roman"/>
          <w:sz w:val="28"/>
          <w:szCs w:val="28"/>
        </w:rPr>
        <w:t>до інсулінової помпи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316">
        <w:rPr>
          <w:rFonts w:ascii="Times New Roman" w:hAnsi="Times New Roman" w:cs="Times New Roman"/>
          <w:sz w:val="28"/>
          <w:szCs w:val="28"/>
        </w:rPr>
        <w:t xml:space="preserve">за рахунок коштів місцевого бюджету, передбачених на реалізацію даного </w:t>
      </w:r>
      <w:r w:rsidRPr="00EC501C">
        <w:rPr>
          <w:rFonts w:ascii="Times New Roman" w:hAnsi="Times New Roman" w:cs="Times New Roman"/>
          <w:sz w:val="28"/>
          <w:szCs w:val="28"/>
        </w:rPr>
        <w:t>Порядку</w:t>
      </w:r>
      <w:r w:rsidRPr="00C92316">
        <w:rPr>
          <w:rFonts w:ascii="Times New Roman" w:hAnsi="Times New Roman" w:cs="Times New Roman"/>
          <w:sz w:val="28"/>
          <w:szCs w:val="28"/>
        </w:rPr>
        <w:t xml:space="preserve">. Подальше забезпечення Пацієнта витратними матеріалами здійснюється за власні кошти пацієнта або з інших джерел фінансування, не </w:t>
      </w:r>
      <w:bookmarkStart w:id="0" w:name="_GoBack"/>
      <w:bookmarkEnd w:id="0"/>
      <w:r w:rsidRPr="00C92316">
        <w:rPr>
          <w:rFonts w:ascii="Times New Roman" w:hAnsi="Times New Roman" w:cs="Times New Roman"/>
          <w:sz w:val="28"/>
          <w:szCs w:val="28"/>
        </w:rPr>
        <w:t>заборонених законодавством</w:t>
      </w:r>
      <w:r w:rsidR="00ED6915">
        <w:rPr>
          <w:rFonts w:ascii="Times New Roman" w:hAnsi="Times New Roman" w:cs="Times New Roman"/>
          <w:sz w:val="28"/>
          <w:szCs w:val="28"/>
        </w:rPr>
        <w:t>.</w:t>
      </w:r>
      <w:r w:rsidR="00EC501C">
        <w:rPr>
          <w:rFonts w:ascii="Times New Roman" w:hAnsi="Times New Roman" w:cs="Times New Roman"/>
          <w:sz w:val="28"/>
          <w:szCs w:val="28"/>
        </w:rPr>
        <w:t>»</w:t>
      </w:r>
    </w:p>
    <w:sectPr w:rsidR="00D2326E" w:rsidRPr="00D2326E" w:rsidSect="00482135">
      <w:pgSz w:w="11906" w:h="16838" w:code="9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C24"/>
    <w:multiLevelType w:val="hybridMultilevel"/>
    <w:tmpl w:val="8F22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36B20"/>
    <w:multiLevelType w:val="multilevel"/>
    <w:tmpl w:val="0AEEA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A61945"/>
    <w:multiLevelType w:val="multilevel"/>
    <w:tmpl w:val="542A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CE"/>
    <w:rsid w:val="00047BCE"/>
    <w:rsid w:val="0008272C"/>
    <w:rsid w:val="00163929"/>
    <w:rsid w:val="001F305F"/>
    <w:rsid w:val="00207843"/>
    <w:rsid w:val="002D2407"/>
    <w:rsid w:val="00482135"/>
    <w:rsid w:val="0049704F"/>
    <w:rsid w:val="00876795"/>
    <w:rsid w:val="00C758C7"/>
    <w:rsid w:val="00C92316"/>
    <w:rsid w:val="00D2326E"/>
    <w:rsid w:val="00EC501C"/>
    <w:rsid w:val="00ED6915"/>
    <w:rsid w:val="00F33057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F118"/>
  <w15:chartTrackingRefBased/>
  <w15:docId w15:val="{3992F121-1FF6-4883-AC03-DD9BE99F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2026-05-07T11:05:00Z</dcterms:created>
  <dcterms:modified xsi:type="dcterms:W3CDTF">2026-05-07T11:05:00Z</dcterms:modified>
</cp:coreProperties>
</file>