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DC" w:rsidRPr="0069490F" w:rsidRDefault="00030549" w:rsidP="00E03BDC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490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                                                                                     </w:t>
      </w:r>
      <w:r w:rsidR="00E03BDC" w:rsidRPr="0069490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ЗАТВЕРДЖЕНО</w:t>
      </w:r>
      <w:r w:rsidR="00E03BDC" w:rsidRPr="006949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E03BDC" w:rsidRPr="0069490F" w:rsidRDefault="0069490F" w:rsidP="0069490F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                                                                                      </w:t>
      </w:r>
      <w:r w:rsidR="004B0F3A">
        <w:rPr>
          <w:rFonts w:ascii="Times New Roman" w:hAnsi="Times New Roman" w:cs="Times New Roman"/>
          <w:color w:val="000000"/>
          <w:sz w:val="26"/>
          <w:szCs w:val="26"/>
          <w:lang w:val="uk-UA"/>
        </w:rPr>
        <w:t>Р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ішення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E03BDC" w:rsidRPr="0069490F">
        <w:rPr>
          <w:rFonts w:ascii="Times New Roman" w:hAnsi="Times New Roman" w:cs="Times New Roman"/>
          <w:color w:val="000000"/>
          <w:sz w:val="26"/>
          <w:szCs w:val="26"/>
        </w:rPr>
        <w:t>иконавчого</w:t>
      </w:r>
      <w:proofErr w:type="spellEnd"/>
      <w:r w:rsidR="00E03BDC" w:rsidRPr="006949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03BDC" w:rsidRPr="0069490F">
        <w:rPr>
          <w:rFonts w:ascii="Times New Roman" w:hAnsi="Times New Roman" w:cs="Times New Roman"/>
          <w:color w:val="000000"/>
          <w:sz w:val="26"/>
          <w:szCs w:val="26"/>
        </w:rPr>
        <w:t>комітету</w:t>
      </w:r>
      <w:proofErr w:type="spellEnd"/>
    </w:p>
    <w:p w:rsidR="00E03BDC" w:rsidRPr="0069490F" w:rsidRDefault="00E03BDC" w:rsidP="00E03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9490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                                                                                      Шептицької </w:t>
      </w:r>
      <w:proofErr w:type="spellStart"/>
      <w:r w:rsidRPr="0069490F">
        <w:rPr>
          <w:rFonts w:ascii="Times New Roman" w:hAnsi="Times New Roman" w:cs="Times New Roman"/>
          <w:color w:val="000000"/>
          <w:sz w:val="26"/>
          <w:szCs w:val="26"/>
        </w:rPr>
        <w:t>міської</w:t>
      </w:r>
      <w:proofErr w:type="spellEnd"/>
      <w:r w:rsidRPr="0069490F">
        <w:rPr>
          <w:rFonts w:ascii="Times New Roman" w:hAnsi="Times New Roman" w:cs="Times New Roman"/>
          <w:color w:val="000000"/>
          <w:sz w:val="26"/>
          <w:szCs w:val="26"/>
        </w:rPr>
        <w:t xml:space="preserve"> ради </w:t>
      </w:r>
    </w:p>
    <w:p w:rsidR="00E03BDC" w:rsidRPr="001B069E" w:rsidRDefault="00030549" w:rsidP="000305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69490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                                                 </w:t>
      </w:r>
      <w:r w:rsidR="001B069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                   </w:t>
      </w:r>
      <w:bookmarkStart w:id="0" w:name="_GoBack"/>
      <w:bookmarkEnd w:id="0"/>
      <w:r w:rsidRPr="0069490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1B069E" w:rsidRPr="001B069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19.05.2026 №119</w:t>
      </w:r>
    </w:p>
    <w:p w:rsidR="00E03BDC" w:rsidRPr="0069490F" w:rsidRDefault="00030549" w:rsidP="00030549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69490F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</w:t>
      </w:r>
    </w:p>
    <w:p w:rsidR="00A1705D" w:rsidRPr="0069490F" w:rsidRDefault="00A1705D" w:rsidP="00A1705D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69490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                           </w:t>
      </w:r>
      <w:r w:rsidR="00E03BDC" w:rsidRPr="0069490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Положення</w:t>
      </w:r>
    </w:p>
    <w:p w:rsidR="00E03BDC" w:rsidRPr="0069490F" w:rsidRDefault="0069490F" w:rsidP="0069490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="00E03BDC" w:rsidRPr="0069490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про робочу групу з розроблення Місцевого плану</w:t>
      </w:r>
      <w:r w:rsidR="00A1705D" w:rsidRPr="0069490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E03BDC" w:rsidRPr="0069490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управління ві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дходами </w:t>
      </w:r>
      <w:r w:rsidR="00E03BDC" w:rsidRPr="0069490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Шептицької міської територіальної громади</w:t>
      </w:r>
      <w:r w:rsidR="00030549" w:rsidRPr="0069490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Ше</w:t>
      </w:r>
      <w:r w:rsidR="00A1705D" w:rsidRPr="0069490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птицького </w:t>
      </w:r>
      <w:r w:rsidR="00981D14" w:rsidRPr="0069490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району Л</w:t>
      </w:r>
      <w:r w:rsidR="00030549" w:rsidRPr="0069490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ьвівської області</w:t>
      </w:r>
    </w:p>
    <w:p w:rsidR="00E03BDC" w:rsidRPr="0069490F" w:rsidRDefault="00E03BDC" w:rsidP="00A1705D">
      <w:pPr>
        <w:spacing w:after="0" w:line="240" w:lineRule="auto"/>
        <w:ind w:left="113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03BDC" w:rsidRPr="0069490F" w:rsidRDefault="00E03BDC" w:rsidP="00E03BD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1. Це Положення визначає загальні засади утворення та діяльності робочої групи з розроблення Місцевого плану уп</w:t>
      </w:r>
      <w:r w:rsidR="0069490F"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равління відходами </w:t>
      </w:r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Шептицької </w:t>
      </w:r>
      <w:r w:rsidR="0069490F"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міської </w:t>
      </w:r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територіальної громади</w:t>
      </w:r>
      <w:r w:rsidR="00981D14"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Шептицького району Львівської області</w:t>
      </w:r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(далі – робоча група). Місцевий план управління відходами – це документ державного планування, що містить комплекс взаємозв’язаних завдань і заходів, узгоджених за строками та ресурсним забезпеченням з усіма зацікавленими виконавцями, спрямованих на забезпечення сталого управління відходами в населених пунктах в межах території територіальної громади з урахуванням принципів співробітництва органів місцевого самоврядування, сформованих на підставі оцінки поточного стану  сфери управління відходами та вже розроблених моделей.</w:t>
      </w:r>
    </w:p>
    <w:p w:rsidR="00E03BDC" w:rsidRPr="0069490F" w:rsidRDefault="00E03BDC" w:rsidP="00E03BD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2. Робоча група є тимчасовим консультативно-дорадчим органом </w:t>
      </w:r>
      <w:r w:rsidR="00030549"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Виконавчого комітету </w:t>
      </w:r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Шептицької міської ради</w:t>
      </w:r>
      <w:r w:rsid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утвореним з метою підготовки пропозицій до </w:t>
      </w:r>
      <w:proofErr w:type="spellStart"/>
      <w:r w:rsid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проєкту</w:t>
      </w:r>
      <w:proofErr w:type="spellEnd"/>
      <w:r w:rsid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Місцевого плану управління ві</w:t>
      </w:r>
      <w:r w:rsidR="00030549"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дхо</w:t>
      </w:r>
      <w:r w:rsid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дами </w:t>
      </w:r>
      <w:r w:rsidR="00030549"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Шептицької</w:t>
      </w:r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міської</w:t>
      </w:r>
      <w:r w:rsidR="00981D14"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територіальної громади Шептицького району Львівської області</w:t>
      </w:r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ради (далі – Місцевий план)</w:t>
      </w:r>
      <w:r w:rsid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 узгоджених позицій до них.</w:t>
      </w:r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E03BDC" w:rsidRPr="0069490F" w:rsidRDefault="00E03BDC" w:rsidP="00E03BD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3. Робоча група у своїй діяльності керується </w:t>
      </w:r>
      <w:hyperlink r:id="rId4" w:tgtFrame="_blank" w:history="1">
        <w:r w:rsidRPr="0069490F">
          <w:rPr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Конституцією України</w:t>
        </w:r>
      </w:hyperlink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законами України «Про управління відходами», «Про стратегічну екологічну оцінку», «Про місцеве самоврядування», </w:t>
      </w:r>
      <w:r w:rsidRPr="0069490F">
        <w:rPr>
          <w:rFonts w:ascii="Times New Roman" w:eastAsia="Calibri" w:hAnsi="Times New Roman" w:cs="Times New Roman"/>
          <w:sz w:val="26"/>
          <w:szCs w:val="26"/>
          <w:lang w:val="uk-UA"/>
        </w:rPr>
        <w:t>постановою Кабінету Міністрів України від 05.09.2023 р. № 947 «Про затвердження Порядку розроблення, погодження та затвердження місцевих планів управління відходами»</w:t>
      </w:r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Національним планом управління відходами до 2033 року, затвердженого розпорядженням Кабінету Міністрів України від 27.12.2024 р. № 1353-р, іншими підзаконними актами та цим Положенням.</w:t>
      </w:r>
    </w:p>
    <w:p w:rsidR="00E03BDC" w:rsidRPr="0069490F" w:rsidRDefault="00E03BDC" w:rsidP="00E03B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4. Основними завданнями робочої групи є:</w:t>
      </w:r>
    </w:p>
    <w:p w:rsidR="00E03BDC" w:rsidRPr="0069490F" w:rsidRDefault="00E03BDC" w:rsidP="00E03B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1" w:name="n60"/>
      <w:bookmarkEnd w:id="1"/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1) збір інформації щодо утворення, зберігання, вид</w:t>
      </w:r>
      <w:r w:rsid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алення, захоронення відходів </w:t>
      </w:r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30549"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Шептицької </w:t>
      </w:r>
      <w:r w:rsid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міської </w:t>
      </w:r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територіальної громади;</w:t>
      </w:r>
    </w:p>
    <w:p w:rsidR="00E03BDC" w:rsidRPr="0069490F" w:rsidRDefault="0069490F" w:rsidP="00E03B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2) підготовка пропозицій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03BDC"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Місцевого плану; </w:t>
      </w:r>
      <w:bookmarkStart w:id="2" w:name="n65"/>
      <w:bookmarkStart w:id="3" w:name="n66"/>
      <w:bookmarkEnd w:id="2"/>
      <w:bookmarkEnd w:id="3"/>
    </w:p>
    <w:p w:rsidR="00E03BDC" w:rsidRPr="0069490F" w:rsidRDefault="00E03BDC" w:rsidP="00E03B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3) розгляд інших питань, що стосуються рекомендацій та пропозицій, які можуть бути прийняті відповідно до цього Положення.</w:t>
      </w:r>
    </w:p>
    <w:p w:rsidR="00E03BDC" w:rsidRPr="0069490F" w:rsidRDefault="00E03BDC" w:rsidP="00E03B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4" w:name="n18"/>
      <w:bookmarkEnd w:id="4"/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5. Робочу групу очолює голова робочої групи, який за посадою є </w:t>
      </w:r>
      <w:r w:rsidR="00030549"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першим </w:t>
      </w:r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заступником міського голови.</w:t>
      </w:r>
    </w:p>
    <w:p w:rsidR="00E03BDC" w:rsidRPr="0069490F" w:rsidRDefault="00030549" w:rsidP="00E03B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5" w:name="n19"/>
      <w:bookmarkStart w:id="6" w:name="n20"/>
      <w:bookmarkEnd w:id="5"/>
      <w:bookmarkEnd w:id="6"/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="00E03BDC"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 Склад робочої групи затверджується рішенням виконавчого комітету міської ради.</w:t>
      </w:r>
    </w:p>
    <w:p w:rsidR="00E03BDC" w:rsidRPr="0069490F" w:rsidRDefault="00030549" w:rsidP="00E03B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7" w:name="n21"/>
      <w:bookmarkEnd w:id="7"/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</w:t>
      </w:r>
      <w:r w:rsidR="00E03BDC"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 Голова робочої групи головує на засіданнях робочої групи, організовує її роботу, контролює виконання, покладених на робочу групу, завдань. </w:t>
      </w:r>
    </w:p>
    <w:p w:rsidR="00E03BDC" w:rsidRPr="0069490F" w:rsidRDefault="00030549" w:rsidP="00E03B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</w:t>
      </w:r>
      <w:r w:rsidR="00E03BDC"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 У разі відсутності голови робочої групи на засіданні робочої групи головує заступник голови робочої групи</w:t>
      </w:r>
      <w:bookmarkStart w:id="8" w:name="n56"/>
      <w:bookmarkStart w:id="9" w:name="n22"/>
      <w:bookmarkStart w:id="10" w:name="n23"/>
      <w:bookmarkEnd w:id="8"/>
      <w:bookmarkEnd w:id="9"/>
      <w:bookmarkEnd w:id="10"/>
      <w:r w:rsidR="00E03BDC"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E03BDC" w:rsidRPr="0069490F" w:rsidRDefault="00030549" w:rsidP="00E03B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</w:t>
      </w:r>
      <w:r w:rsidR="00E03BDC"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 Секретар готує необхідні матеріали для роботи робочої групи, забезпечує оповіщення членів робочої групи про дату, час та місце проведення засідань робочої групи, веде та оформлює протокол засідання робочої групи.</w:t>
      </w:r>
    </w:p>
    <w:p w:rsidR="00E03BDC" w:rsidRPr="0069490F" w:rsidRDefault="00030549" w:rsidP="00E03BD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11" w:name="n24"/>
      <w:bookmarkEnd w:id="11"/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10</w:t>
      </w:r>
      <w:r w:rsidR="00E03BDC"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 У разі відсутності секретаря робочої групи його обов’язки тимчасово виконує, за дорученням голови робочої групи, інший член робочої групи.</w:t>
      </w:r>
    </w:p>
    <w:p w:rsidR="00E03BDC" w:rsidRPr="0069490F" w:rsidRDefault="00030549" w:rsidP="00E03B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12" w:name="n25"/>
      <w:bookmarkEnd w:id="12"/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</w:t>
      </w:r>
      <w:r w:rsidR="00E03BDC"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 Організаційною формою роботи робочої групи є засідання, що скликаються її головою у разі потреби.</w:t>
      </w:r>
    </w:p>
    <w:p w:rsidR="00E03BDC" w:rsidRPr="0069490F" w:rsidRDefault="00030549" w:rsidP="00E03B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13" w:name="n26"/>
      <w:bookmarkEnd w:id="13"/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</w:t>
      </w:r>
      <w:r w:rsidR="00E03BDC"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 Засідання робочої групи вважається правомочним, якщо в ньому бере участь не менше</w:t>
      </w:r>
      <w:r w:rsidR="00E03BDC" w:rsidRPr="0069490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="00E03BDC"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половини від загального складу робочої групи.</w:t>
      </w:r>
    </w:p>
    <w:p w:rsidR="00E03BDC" w:rsidRPr="0069490F" w:rsidRDefault="00030549" w:rsidP="00E03B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14" w:name="n27"/>
      <w:bookmarkEnd w:id="14"/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13</w:t>
      </w:r>
      <w:r w:rsidR="00E03BDC"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 За результатами проведеної роботи робоча група розробляє рекомендації та пропозиції.</w:t>
      </w:r>
    </w:p>
    <w:p w:rsidR="00E03BDC" w:rsidRPr="0069490F" w:rsidRDefault="00030549" w:rsidP="00E03B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E03BDC"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 Рішення робочої групи, приймаються з урахуванням вимог Закону України «Про запобігання корупції» та, в межах компетенції, оформлюються протоколом, який підписується головою робочої групи та її секретарем.</w:t>
      </w:r>
    </w:p>
    <w:p w:rsidR="00E03BDC" w:rsidRPr="0069490F" w:rsidRDefault="00030549" w:rsidP="00E03B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15</w:t>
      </w:r>
      <w:r w:rsidR="00E03BDC"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 Рішення робочої групи приймаються простою більшістю голосів від кількості присутніх на засіданні робочої групи. У разі рівного розподілу голосів вирішальним є голос головуючого на засіданні.</w:t>
      </w:r>
    </w:p>
    <w:p w:rsidR="00E03BDC" w:rsidRPr="0069490F" w:rsidRDefault="00030549" w:rsidP="00E03B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15" w:name="n28"/>
      <w:bookmarkStart w:id="16" w:name="n29"/>
      <w:bookmarkStart w:id="17" w:name="n59"/>
      <w:bookmarkStart w:id="18" w:name="n57"/>
      <w:bookmarkStart w:id="19" w:name="n67"/>
      <w:bookmarkStart w:id="20" w:name="n42"/>
      <w:bookmarkEnd w:id="15"/>
      <w:bookmarkEnd w:id="16"/>
      <w:bookmarkEnd w:id="17"/>
      <w:bookmarkEnd w:id="18"/>
      <w:bookmarkEnd w:id="19"/>
      <w:bookmarkEnd w:id="20"/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16</w:t>
      </w:r>
      <w:r w:rsidR="00E03BDC"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 Робоча група, відповідно до визначених цим Положенням завдань, має право:</w:t>
      </w:r>
    </w:p>
    <w:p w:rsidR="00E03BDC" w:rsidRPr="0069490F" w:rsidRDefault="00E03BDC" w:rsidP="00E03B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21" w:name="n43"/>
      <w:bookmarkEnd w:id="21"/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1) одержувати в установленому порядку </w:t>
      </w:r>
      <w:bookmarkStart w:id="22" w:name="n44"/>
      <w:bookmarkEnd w:id="22"/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 місцевих органів виконавчої влади, органів місцевого самоврядування, підприємств, установ та організацій необхідну інформацію для виконання покладених на неї завдань; </w:t>
      </w:r>
    </w:p>
    <w:p w:rsidR="00E03BDC" w:rsidRPr="0069490F" w:rsidRDefault="00E03BDC" w:rsidP="00E03B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2) залучати, в разі потреби та за згодою, до роботи робочої групи </w:t>
      </w:r>
      <w:bookmarkStart w:id="23" w:name="n45"/>
      <w:bookmarkEnd w:id="23"/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керівників та фахівців місцевих органів виконавчої влади, територіальних органів міністерств та інших центральних органів виконавчої влади, органі</w:t>
      </w:r>
      <w:r w:rsid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місцевого самоврядування, вчених, фахівців, представників громадськості, фізичних осіб – підприємців,</w:t>
      </w:r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5153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підп</w:t>
      </w:r>
      <w:r w:rsid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риємства, установи та організацій;</w:t>
      </w:r>
    </w:p>
    <w:p w:rsidR="00E03BDC" w:rsidRPr="0069490F" w:rsidRDefault="00E03BDC" w:rsidP="00E03B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3) здійснювати взаємодію та обмін інформацією з міністерствами, іншими центральними і місцевими органами виконавчої влади, органами місцевого самоврядування</w:t>
      </w:r>
      <w:bookmarkStart w:id="24" w:name="n46"/>
      <w:bookmarkEnd w:id="24"/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підприємствами, установами та організаціями;</w:t>
      </w:r>
    </w:p>
    <w:p w:rsidR="00E03BDC" w:rsidRPr="0069490F" w:rsidRDefault="00E03BDC" w:rsidP="00E03B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4) брати участь у розробці </w:t>
      </w:r>
      <w:proofErr w:type="spellStart"/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проєктів</w:t>
      </w:r>
      <w:proofErr w:type="spellEnd"/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рішень міської ради та виконавчого комітету з питань, що належать до компетенції робочої групи; </w:t>
      </w:r>
    </w:p>
    <w:p w:rsidR="00E03BDC" w:rsidRPr="0069490F" w:rsidRDefault="00E03BDC" w:rsidP="00E03B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5) розглядати інші питання та надавати рекомендації, відповідно до компетенції.</w:t>
      </w:r>
    </w:p>
    <w:p w:rsidR="00E03BDC" w:rsidRPr="0069490F" w:rsidRDefault="00E03BDC" w:rsidP="00E03B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6) збирати, узагальнювати, обговорювати та використовувати пропозиції та рекомендації, які надійшли на розгляд робочої групи щодо внесення їх до Місцевого плану. </w:t>
      </w:r>
    </w:p>
    <w:p w:rsidR="00981D14" w:rsidRPr="0069490F" w:rsidRDefault="00030549" w:rsidP="00981D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E03BDC" w:rsidRPr="006949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Установити, що у разі відсутності осіб, які входять до складу робочої групи у зв’язку з відпусткою, хворобою чи з інших причин, особи, які виконують їх обов’язки, входять до складу робочої групи за посадами.</w:t>
      </w:r>
    </w:p>
    <w:p w:rsidR="00981D14" w:rsidRPr="0069490F" w:rsidRDefault="00981D14" w:rsidP="00981D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sectPr w:rsidR="00981D14" w:rsidRPr="0069490F" w:rsidSect="00981D14">
      <w:pgSz w:w="12240" w:h="15840"/>
      <w:pgMar w:top="568" w:right="851" w:bottom="568" w:left="1701" w:header="720" w:footer="72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DC"/>
    <w:rsid w:val="00030549"/>
    <w:rsid w:val="001B069E"/>
    <w:rsid w:val="001C2599"/>
    <w:rsid w:val="003D2226"/>
    <w:rsid w:val="004B0F3A"/>
    <w:rsid w:val="005153BA"/>
    <w:rsid w:val="0069490F"/>
    <w:rsid w:val="00981D14"/>
    <w:rsid w:val="00A1705D"/>
    <w:rsid w:val="00D268D8"/>
    <w:rsid w:val="00E0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DD3C1-1C29-45AD-834A-88BC8AE8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BD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1705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3596</Words>
  <Characters>2050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vuborci</dc:creator>
  <cp:keywords/>
  <dc:description/>
  <cp:lastModifiedBy>RePack by Diakov</cp:lastModifiedBy>
  <cp:revision>9</cp:revision>
  <cp:lastPrinted>2026-05-15T11:03:00Z</cp:lastPrinted>
  <dcterms:created xsi:type="dcterms:W3CDTF">2026-05-04T11:08:00Z</dcterms:created>
  <dcterms:modified xsi:type="dcterms:W3CDTF">2026-05-19T10:21:00Z</dcterms:modified>
</cp:coreProperties>
</file>