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2"/>
        <w:gridCol w:w="66"/>
        <w:gridCol w:w="81"/>
      </w:tblGrid>
      <w:tr w:rsidR="00E23730" w:rsidRPr="00154945" w:rsidTr="00985A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23730" w:rsidRPr="00700845" w:rsidRDefault="00E23730" w:rsidP="00985AFC">
            <w:pPr>
              <w:tabs>
                <w:tab w:val="left" w:pos="950"/>
                <w:tab w:val="left" w:pos="2520"/>
                <w:tab w:val="left" w:pos="6480"/>
                <w:tab w:val="right" w:pos="100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ДЕННИЙ</w:t>
            </w:r>
          </w:p>
          <w:p w:rsidR="00E23730" w:rsidRPr="00700845" w:rsidRDefault="00E23730" w:rsidP="00985AFC">
            <w:pPr>
              <w:tabs>
                <w:tab w:val="left" w:pos="2520"/>
                <w:tab w:val="left" w:pos="6480"/>
                <w:tab w:val="right" w:pos="10080"/>
              </w:tabs>
              <w:spacing w:afterLines="20" w:after="4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ЗАСІДАННЯ ВИКОНАВЧОГО КОМІТЕТУ </w:t>
            </w:r>
          </w:p>
          <w:p w:rsidR="00E23730" w:rsidRPr="00700845" w:rsidRDefault="00347627" w:rsidP="00985AFC">
            <w:pPr>
              <w:spacing w:afterLines="20" w:after="48" w:line="240" w:lineRule="auto"/>
              <w:ind w:left="426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19</w:t>
            </w:r>
            <w:r w:rsidR="00E23730"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F16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травня</w:t>
            </w:r>
            <w:r w:rsidR="00E23730" w:rsidRPr="0070084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2026 року                                                                        09 - 05 год.</w:t>
            </w:r>
          </w:p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E23730" w:rsidRPr="00154945" w:rsidRDefault="00E23730" w:rsidP="0098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затвердження Плану заходів з проходження бюджетного процесу у 2026 році для формування показників на 2027-2029 роки по Шептицькій міській територіальній громаді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внесення змін до рішення виконавчого комітету Червоноградської міської ради від 17.12.2020 № 165 «Про створення робочої групи з питань проведення аналізу фінансово-господарської діяльності підприємств комунальної власності»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створення Комісії з питань узгодження обсягів різниці в тарифах на житлово-комунальні послуги, що встановлюються рішенням Виконавчого комітету Шептицької міської ради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видалення зелених насаджень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створення робочої групи з розроблення Місцевого плану управління відходами Шептицької міської територіальної громади Шептицького району Львівської області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Підкови Романа Руслановича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Волкова Сергія Олександровича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>Гаюка</w:t>
      </w:r>
      <w:proofErr w:type="spellEnd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Володимира Вікторовича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>Капущака</w:t>
      </w:r>
      <w:proofErr w:type="spellEnd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Максима Михайловича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Косянчука</w:t>
      </w:r>
      <w:proofErr w:type="spellEnd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Максима Ігоровича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>Леня</w:t>
      </w:r>
      <w:proofErr w:type="spellEnd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Тараса Володимировича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Лугового Володимира Михайловича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у Виконавчому комітеті Шептицької міської ради Лук’яненко Ірини Богданівни </w:t>
      </w:r>
    </w:p>
    <w:p w:rsidR="00347627" w:rsidRPr="00347627" w:rsidRDefault="00347627" w:rsidP="00347627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зарахування на квартирний облік при Виконавчому комітеті Шептицької міської ради </w:t>
      </w:r>
      <w:proofErr w:type="spellStart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>Сможаника</w:t>
      </w:r>
      <w:proofErr w:type="spellEnd"/>
      <w:r w:rsidRPr="0034762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Михайла Михайловича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проведення повідомної реєстрації Колективного договору Відокремленого підрозділу „Безпека” Державного Підприємства „</w:t>
      </w:r>
      <w:proofErr w:type="spellStart"/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>Львіввугілля</w:t>
      </w:r>
      <w:proofErr w:type="spellEnd"/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17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9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7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12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проведення повідомної реєстрації змін до Колективного договору закладу дошкільної освіти ясла-садок № 4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 xml:space="preserve">Про проведення повідомної реєстрації змін до Колективного договору закладу дошкільної освіти ясла-садок № 6 Шептицької міської ради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затвердження висновків комісії з питань захисту прав дитини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затвердження висновків комісії з питань захисту прав дитини про надання дітям статусу дитини, яка постраждала внаслідок воєнних дій та збройних конфліктів </w:t>
      </w:r>
    </w:p>
    <w:p w:rsidR="00347627" w:rsidRPr="006C08FB" w:rsidRDefault="006C08FB" w:rsidP="00347627">
      <w:pPr>
        <w:pStyle w:val="a3"/>
        <w:numPr>
          <w:ilvl w:val="0"/>
          <w:numId w:val="4"/>
        </w:numPr>
        <w:rPr>
          <w:sz w:val="26"/>
          <w:szCs w:val="26"/>
        </w:rPr>
      </w:pPr>
      <w:r w:rsidRPr="007B6333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 затвердження висновку Опікунської ради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визначення уповноваженого представника, відповідального за верифікацію спортивних споруд на території Шептицької міської територіальної громади </w:t>
      </w:r>
    </w:p>
    <w:p w:rsidR="006C08FB" w:rsidRPr="006C08FB" w:rsidRDefault="006C08FB" w:rsidP="006C08F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6C08FB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 втрату чинності рішення Виконавчого комітету Шептицької міської ради від 18.11.2025 №318 </w:t>
      </w:r>
    </w:p>
    <w:p w:rsidR="006C08FB" w:rsidRPr="00B86335" w:rsidRDefault="006C08FB" w:rsidP="00347627">
      <w:pPr>
        <w:pStyle w:val="a3"/>
        <w:numPr>
          <w:ilvl w:val="0"/>
          <w:numId w:val="4"/>
        </w:numPr>
        <w:rPr>
          <w:sz w:val="26"/>
          <w:szCs w:val="26"/>
        </w:rPr>
      </w:pPr>
      <w:r w:rsidRPr="006D3CFC">
        <w:rPr>
          <w:rFonts w:ascii="Times New Roman" w:hAnsi="Times New Roman" w:cs="Times New Roman"/>
          <w:sz w:val="26"/>
          <w:szCs w:val="26"/>
        </w:rPr>
        <w:t xml:space="preserve">Про </w:t>
      </w:r>
      <w:proofErr w:type="spellStart"/>
      <w:r w:rsidRPr="006D3CFC">
        <w:rPr>
          <w:rFonts w:ascii="Times New Roman" w:hAnsi="Times New Roman" w:cs="Times New Roman"/>
          <w:sz w:val="26"/>
          <w:szCs w:val="26"/>
        </w:rPr>
        <w:t>редизайн</w:t>
      </w:r>
      <w:proofErr w:type="spellEnd"/>
      <w:r w:rsidRPr="006D3CFC">
        <w:rPr>
          <w:rFonts w:ascii="Times New Roman" w:hAnsi="Times New Roman" w:cs="Times New Roman"/>
          <w:sz w:val="26"/>
          <w:szCs w:val="26"/>
        </w:rPr>
        <w:t xml:space="preserve"> офіційного сайту Шептицької міської ради</w:t>
      </w:r>
      <w:r w:rsidR="00B86335">
        <w:rPr>
          <w:rFonts w:ascii="Times New Roman" w:hAnsi="Times New Roman" w:cs="Times New Roman"/>
          <w:sz w:val="26"/>
          <w:szCs w:val="26"/>
        </w:rPr>
        <w:t>.</w:t>
      </w:r>
    </w:p>
    <w:p w:rsidR="003A3C32" w:rsidRPr="00155309" w:rsidRDefault="003A3C32" w:rsidP="003A3C3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55309">
        <w:rPr>
          <w:rFonts w:ascii="Times New Roman" w:hAnsi="Times New Roman" w:cs="Times New Roman"/>
          <w:sz w:val="26"/>
          <w:szCs w:val="26"/>
        </w:rPr>
        <w:t>Про прийняті розпорядження міського голови.</w:t>
      </w:r>
    </w:p>
    <w:p w:rsidR="00B86335" w:rsidRPr="00347627" w:rsidRDefault="003A3C32" w:rsidP="00347627">
      <w:pPr>
        <w:pStyle w:val="a3"/>
        <w:numPr>
          <w:ilvl w:val="0"/>
          <w:numId w:val="4"/>
        </w:num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ізне</w:t>
      </w:r>
    </w:p>
    <w:sectPr w:rsidR="00B86335" w:rsidRPr="003476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F5EB3"/>
    <w:multiLevelType w:val="hybridMultilevel"/>
    <w:tmpl w:val="05A600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44972"/>
    <w:multiLevelType w:val="hybridMultilevel"/>
    <w:tmpl w:val="98B62C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C6306"/>
    <w:multiLevelType w:val="hybridMultilevel"/>
    <w:tmpl w:val="8780D9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E3155"/>
    <w:multiLevelType w:val="hybridMultilevel"/>
    <w:tmpl w:val="C784B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9E"/>
    <w:rsid w:val="000F165E"/>
    <w:rsid w:val="00195E9C"/>
    <w:rsid w:val="00275A3B"/>
    <w:rsid w:val="00293BC9"/>
    <w:rsid w:val="00347627"/>
    <w:rsid w:val="003A3C32"/>
    <w:rsid w:val="00424DEE"/>
    <w:rsid w:val="005F6820"/>
    <w:rsid w:val="006C08FB"/>
    <w:rsid w:val="00B86335"/>
    <w:rsid w:val="00BE1D9E"/>
    <w:rsid w:val="00E2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C1BD5-B782-47A0-AA62-06B5F370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730"/>
    <w:pPr>
      <w:ind w:left="720"/>
      <w:contextualSpacing/>
    </w:pPr>
  </w:style>
  <w:style w:type="character" w:styleId="a4">
    <w:name w:val="Strong"/>
    <w:basedOn w:val="a0"/>
    <w:uiPriority w:val="22"/>
    <w:qFormat/>
    <w:rsid w:val="00E237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2228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2026-04-17T06:18:00Z</dcterms:created>
  <dcterms:modified xsi:type="dcterms:W3CDTF">2026-05-15T06:09:00Z</dcterms:modified>
</cp:coreProperties>
</file>