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B89" w:rsidRPr="00A44189" w:rsidRDefault="00566B89" w:rsidP="0076439E">
      <w:pPr>
        <w:spacing w:after="0" w:line="240" w:lineRule="auto"/>
        <w:ind w:left="6804"/>
        <w:rPr>
          <w:rFonts w:ascii="Times New Roman" w:hAnsi="Times New Roman"/>
          <w:bCs/>
          <w:sz w:val="28"/>
          <w:szCs w:val="28"/>
          <w:lang w:eastAsia="ru-RU"/>
        </w:rPr>
      </w:pPr>
      <w:r w:rsidRPr="00A44189">
        <w:rPr>
          <w:rFonts w:ascii="Times New Roman" w:hAnsi="Times New Roman"/>
          <w:bCs/>
          <w:sz w:val="28"/>
          <w:szCs w:val="28"/>
          <w:lang w:eastAsia="ru-RU"/>
        </w:rPr>
        <w:t>ЗАТВЕРДЖЕНО</w:t>
      </w:r>
    </w:p>
    <w:p w:rsidR="00566B89" w:rsidRPr="00A44189" w:rsidRDefault="00566B89" w:rsidP="0076439E">
      <w:pPr>
        <w:spacing w:after="0" w:line="240" w:lineRule="auto"/>
        <w:ind w:left="6804"/>
        <w:rPr>
          <w:rFonts w:ascii="Times New Roman" w:hAnsi="Times New Roman"/>
          <w:bCs/>
          <w:sz w:val="28"/>
          <w:szCs w:val="28"/>
          <w:lang w:eastAsia="ru-RU"/>
        </w:rPr>
      </w:pPr>
      <w:r w:rsidRPr="00A44189">
        <w:rPr>
          <w:rFonts w:ascii="Times New Roman" w:hAnsi="Times New Roman"/>
          <w:bCs/>
          <w:sz w:val="28"/>
          <w:szCs w:val="28"/>
          <w:lang w:eastAsia="ru-RU"/>
        </w:rPr>
        <w:t xml:space="preserve">Рішення </w:t>
      </w:r>
      <w:r>
        <w:rPr>
          <w:rFonts w:ascii="Times New Roman" w:hAnsi="Times New Roman"/>
          <w:bCs/>
          <w:sz w:val="28"/>
          <w:szCs w:val="28"/>
          <w:lang w:eastAsia="ru-RU"/>
        </w:rPr>
        <w:t>Шептицької</w:t>
      </w:r>
      <w:r w:rsidRPr="00A44189">
        <w:rPr>
          <w:rFonts w:ascii="Times New Roman" w:hAnsi="Times New Roman"/>
          <w:bCs/>
          <w:sz w:val="28"/>
          <w:szCs w:val="28"/>
          <w:lang w:eastAsia="ru-RU"/>
        </w:rPr>
        <w:t xml:space="preserve"> </w:t>
      </w:r>
      <w:r>
        <w:rPr>
          <w:rFonts w:ascii="Times New Roman" w:hAnsi="Times New Roman"/>
          <w:bCs/>
          <w:sz w:val="28"/>
          <w:szCs w:val="28"/>
          <w:lang w:eastAsia="ru-RU"/>
        </w:rPr>
        <w:t>міської</w:t>
      </w:r>
      <w:r w:rsidRPr="00A44189">
        <w:rPr>
          <w:rFonts w:ascii="Times New Roman" w:hAnsi="Times New Roman"/>
          <w:bCs/>
          <w:sz w:val="28"/>
          <w:szCs w:val="28"/>
          <w:lang w:eastAsia="ru-RU"/>
        </w:rPr>
        <w:t xml:space="preserve"> ради</w:t>
      </w:r>
    </w:p>
    <w:p w:rsidR="00566B89" w:rsidRPr="009B7333" w:rsidRDefault="009B7333" w:rsidP="0076439E">
      <w:pPr>
        <w:spacing w:after="0" w:line="240" w:lineRule="auto"/>
        <w:ind w:left="6804"/>
        <w:rPr>
          <w:rFonts w:ascii="Times New Roman" w:hAnsi="Times New Roman"/>
          <w:bCs/>
          <w:sz w:val="28"/>
          <w:szCs w:val="28"/>
          <w:u w:val="single"/>
          <w:lang w:eastAsia="ru-RU"/>
        </w:rPr>
      </w:pPr>
      <w:r w:rsidRPr="009B7333">
        <w:rPr>
          <w:sz w:val="26"/>
          <w:szCs w:val="26"/>
          <w:u w:val="single"/>
        </w:rPr>
        <w:t xml:space="preserve">23.04.2026 </w:t>
      </w:r>
      <w:r w:rsidR="00566B89" w:rsidRPr="009B7333">
        <w:rPr>
          <w:rFonts w:ascii="Times New Roman" w:hAnsi="Times New Roman"/>
          <w:sz w:val="26"/>
          <w:szCs w:val="26"/>
          <w:u w:val="single"/>
        </w:rPr>
        <w:t>№</w:t>
      </w:r>
      <w:r w:rsidR="00566B89" w:rsidRPr="009B7333">
        <w:rPr>
          <w:sz w:val="26"/>
          <w:szCs w:val="26"/>
          <w:u w:val="single"/>
        </w:rPr>
        <w:t xml:space="preserve"> </w:t>
      </w:r>
      <w:r w:rsidRPr="009B7333">
        <w:rPr>
          <w:sz w:val="26"/>
          <w:szCs w:val="26"/>
          <w:u w:val="single"/>
        </w:rPr>
        <w:t>4414</w:t>
      </w:r>
    </w:p>
    <w:p w:rsidR="00566B89" w:rsidRPr="00AF6796" w:rsidRDefault="00566B89" w:rsidP="0076439E">
      <w:pPr>
        <w:spacing w:after="0" w:line="240" w:lineRule="auto"/>
        <w:jc w:val="center"/>
        <w:rPr>
          <w:rFonts w:ascii="Times New Roman" w:hAnsi="Times New Roman"/>
          <w:b/>
          <w:bCs/>
          <w:sz w:val="32"/>
          <w:szCs w:val="24"/>
          <w:lang w:eastAsia="ru-RU"/>
        </w:rPr>
      </w:pPr>
    </w:p>
    <w:p w:rsidR="00566B89" w:rsidRPr="009B2264" w:rsidRDefault="00566B89" w:rsidP="0076439E">
      <w:pPr>
        <w:spacing w:after="0" w:line="240" w:lineRule="auto"/>
        <w:jc w:val="center"/>
        <w:rPr>
          <w:rFonts w:ascii="Times New Roman" w:hAnsi="Times New Roman"/>
          <w:b/>
          <w:bCs/>
          <w:sz w:val="32"/>
          <w:szCs w:val="32"/>
          <w:lang w:eastAsia="ru-RU"/>
        </w:rPr>
      </w:pPr>
      <w:r w:rsidRPr="009B2264">
        <w:rPr>
          <w:rFonts w:ascii="Times New Roman" w:hAnsi="Times New Roman"/>
          <w:b/>
          <w:bCs/>
          <w:sz w:val="32"/>
          <w:szCs w:val="32"/>
          <w:lang w:eastAsia="ru-RU"/>
        </w:rPr>
        <w:t>ПРОГРАМА</w:t>
      </w:r>
    </w:p>
    <w:p w:rsidR="009B2264" w:rsidRPr="009B2264" w:rsidRDefault="009B2264" w:rsidP="009B2264">
      <w:pPr>
        <w:pStyle w:val="1"/>
        <w:shd w:val="clear" w:color="auto" w:fill="auto"/>
        <w:spacing w:before="0" w:line="240" w:lineRule="auto"/>
        <w:ind w:right="120" w:firstLine="0"/>
        <w:rPr>
          <w:b/>
          <w:sz w:val="32"/>
          <w:szCs w:val="32"/>
        </w:rPr>
      </w:pPr>
      <w:r w:rsidRPr="009B2264">
        <w:rPr>
          <w:b/>
          <w:sz w:val="32"/>
          <w:szCs w:val="32"/>
        </w:rPr>
        <w:t xml:space="preserve">забезпечення заходів у сфері державної безпеки України та ефективної діяльності Управління Служби безпеки України у Львівській області на 2026 рік </w:t>
      </w:r>
    </w:p>
    <w:p w:rsidR="009B2264" w:rsidRDefault="009B2264" w:rsidP="008B6B0E">
      <w:pPr>
        <w:spacing w:after="0" w:line="240" w:lineRule="auto"/>
        <w:jc w:val="center"/>
        <w:rPr>
          <w:rFonts w:ascii="Times New Roman" w:hAnsi="Times New Roman"/>
          <w:b/>
          <w:sz w:val="26"/>
          <w:szCs w:val="26"/>
        </w:rPr>
      </w:pPr>
    </w:p>
    <w:p w:rsidR="00566B89" w:rsidRDefault="00566B89" w:rsidP="008B6B0E">
      <w:pPr>
        <w:spacing w:after="0" w:line="240" w:lineRule="auto"/>
        <w:jc w:val="center"/>
        <w:rPr>
          <w:rFonts w:ascii="Times New Roman" w:hAnsi="Times New Roman"/>
          <w:b/>
          <w:sz w:val="26"/>
          <w:szCs w:val="26"/>
        </w:rPr>
      </w:pPr>
      <w:r w:rsidRPr="00CB7C30">
        <w:rPr>
          <w:rFonts w:ascii="Times New Roman" w:hAnsi="Times New Roman"/>
          <w:b/>
          <w:sz w:val="26"/>
          <w:szCs w:val="26"/>
        </w:rPr>
        <w:t>I. Паспорт Програми</w:t>
      </w:r>
    </w:p>
    <w:p w:rsidR="00566B89" w:rsidRDefault="00566B89" w:rsidP="008B6B0E">
      <w:pPr>
        <w:spacing w:after="0" w:line="240" w:lineRule="auto"/>
        <w:jc w:val="center"/>
        <w:rPr>
          <w:rFonts w:ascii="Times New Roman" w:hAnsi="Times New Roman"/>
          <w:b/>
          <w:sz w:val="26"/>
          <w:szCs w:val="26"/>
        </w:rPr>
      </w:pPr>
    </w:p>
    <w:tbl>
      <w:tblPr>
        <w:tblW w:w="10065" w:type="dxa"/>
        <w:tblInd w:w="10" w:type="dxa"/>
        <w:tblLayout w:type="fixed"/>
        <w:tblCellMar>
          <w:left w:w="0" w:type="dxa"/>
          <w:right w:w="0" w:type="dxa"/>
        </w:tblCellMar>
        <w:tblLook w:val="0000" w:firstRow="0" w:lastRow="0" w:firstColumn="0" w:lastColumn="0" w:noHBand="0" w:noVBand="0"/>
      </w:tblPr>
      <w:tblGrid>
        <w:gridCol w:w="993"/>
        <w:gridCol w:w="4536"/>
        <w:gridCol w:w="4536"/>
      </w:tblGrid>
      <w:tr w:rsidR="009B2264" w:rsidRPr="009B2264" w:rsidTr="00787BF8">
        <w:trPr>
          <w:trHeight w:val="1823"/>
        </w:trPr>
        <w:tc>
          <w:tcPr>
            <w:tcW w:w="993" w:type="dxa"/>
            <w:tcBorders>
              <w:top w:val="single" w:sz="8" w:space="0" w:color="000000"/>
              <w:left w:val="single" w:sz="8" w:space="0" w:color="000000"/>
              <w:bottom w:val="single" w:sz="8" w:space="0" w:color="000000"/>
            </w:tcBorders>
            <w:shd w:val="clear" w:color="auto" w:fill="FFFFFF"/>
            <w:vAlign w:val="center"/>
          </w:tcPr>
          <w:p w:rsidR="00566B89" w:rsidRPr="00022B19" w:rsidRDefault="00566B89" w:rsidP="009C2091">
            <w:pPr>
              <w:snapToGrid w:val="0"/>
              <w:ind w:firstLine="284"/>
              <w:jc w:val="center"/>
              <w:rPr>
                <w:rFonts w:ascii="Times New Roman" w:hAnsi="Times New Roman"/>
                <w:sz w:val="26"/>
                <w:szCs w:val="26"/>
                <w:lang w:val="en-US"/>
              </w:rPr>
            </w:pPr>
            <w:r w:rsidRPr="00022B19">
              <w:rPr>
                <w:rFonts w:ascii="Times New Roman" w:hAnsi="Times New Roman"/>
                <w:sz w:val="26"/>
                <w:szCs w:val="26"/>
                <w:lang w:val="en-US"/>
              </w:rPr>
              <w:t>1.</w:t>
            </w:r>
          </w:p>
        </w:tc>
        <w:tc>
          <w:tcPr>
            <w:tcW w:w="4536" w:type="dxa"/>
            <w:tcBorders>
              <w:top w:val="single" w:sz="8" w:space="0" w:color="000000"/>
              <w:left w:val="single" w:sz="8" w:space="0" w:color="000000"/>
              <w:bottom w:val="single" w:sz="8" w:space="0" w:color="000000"/>
            </w:tcBorders>
            <w:shd w:val="clear" w:color="auto" w:fill="FFFFFF"/>
            <w:vAlign w:val="center"/>
          </w:tcPr>
          <w:p w:rsidR="00566B89" w:rsidRPr="00022B19" w:rsidRDefault="00566B89" w:rsidP="009C2091">
            <w:pPr>
              <w:snapToGrid w:val="0"/>
              <w:rPr>
                <w:rFonts w:ascii="Times New Roman" w:hAnsi="Times New Roman"/>
                <w:sz w:val="26"/>
                <w:szCs w:val="26"/>
              </w:rPr>
            </w:pPr>
            <w:r w:rsidRPr="00022B19">
              <w:rPr>
                <w:rFonts w:ascii="Times New Roman" w:hAnsi="Times New Roman"/>
                <w:sz w:val="26"/>
                <w:szCs w:val="26"/>
                <w:lang w:eastAsia="uk-UA"/>
              </w:rPr>
              <w:t>Ініціатор розроблення програми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66B89" w:rsidRPr="009B2264" w:rsidRDefault="00022B19" w:rsidP="00022B19">
            <w:pPr>
              <w:autoSpaceDE w:val="0"/>
              <w:autoSpaceDN w:val="0"/>
              <w:adjustRightInd w:val="0"/>
              <w:ind w:left="615"/>
              <w:rPr>
                <w:rFonts w:ascii="Times New Roman" w:hAnsi="Times New Roman"/>
                <w:color w:val="FF0000"/>
                <w:sz w:val="26"/>
                <w:szCs w:val="26"/>
              </w:rPr>
            </w:pPr>
            <w:r>
              <w:rPr>
                <w:rFonts w:ascii="Times New Roman" w:hAnsi="Times New Roman"/>
                <w:sz w:val="28"/>
                <w:szCs w:val="28"/>
              </w:rPr>
              <w:t>УСБ України</w:t>
            </w:r>
            <w:r>
              <w:rPr>
                <w:b/>
                <w:sz w:val="26"/>
                <w:szCs w:val="26"/>
              </w:rPr>
              <w:t xml:space="preserve"> </w:t>
            </w:r>
            <w:r>
              <w:rPr>
                <w:rFonts w:ascii="Times New Roman" w:hAnsi="Times New Roman"/>
                <w:sz w:val="28"/>
                <w:szCs w:val="28"/>
              </w:rPr>
              <w:t>у Львівській області</w:t>
            </w:r>
          </w:p>
        </w:tc>
      </w:tr>
      <w:tr w:rsidR="009B2264" w:rsidRPr="009B2264" w:rsidTr="009C2091">
        <w:trPr>
          <w:trHeight w:val="486"/>
        </w:trPr>
        <w:tc>
          <w:tcPr>
            <w:tcW w:w="993" w:type="dxa"/>
            <w:tcBorders>
              <w:left w:val="single" w:sz="8" w:space="0" w:color="000000"/>
              <w:bottom w:val="single" w:sz="8" w:space="0" w:color="000000"/>
            </w:tcBorders>
            <w:shd w:val="clear" w:color="auto" w:fill="FFFFFF"/>
            <w:vAlign w:val="center"/>
          </w:tcPr>
          <w:p w:rsidR="00566B89" w:rsidRPr="00022B19" w:rsidRDefault="00566B89" w:rsidP="009C2091">
            <w:pPr>
              <w:snapToGrid w:val="0"/>
              <w:ind w:firstLine="284"/>
              <w:jc w:val="center"/>
              <w:rPr>
                <w:rFonts w:ascii="Times New Roman" w:hAnsi="Times New Roman"/>
                <w:sz w:val="26"/>
                <w:szCs w:val="26"/>
                <w:lang w:val="en-US"/>
              </w:rPr>
            </w:pPr>
            <w:r w:rsidRPr="00022B19">
              <w:rPr>
                <w:rFonts w:ascii="Times New Roman" w:hAnsi="Times New Roman"/>
                <w:sz w:val="26"/>
                <w:szCs w:val="26"/>
                <w:lang w:val="en-US"/>
              </w:rPr>
              <w:t>2.</w:t>
            </w:r>
          </w:p>
        </w:tc>
        <w:tc>
          <w:tcPr>
            <w:tcW w:w="4536" w:type="dxa"/>
            <w:tcBorders>
              <w:left w:val="single" w:sz="8" w:space="0" w:color="000000"/>
              <w:bottom w:val="single" w:sz="8" w:space="0" w:color="000000"/>
            </w:tcBorders>
            <w:shd w:val="clear" w:color="auto" w:fill="FFFFFF"/>
            <w:vAlign w:val="center"/>
          </w:tcPr>
          <w:p w:rsidR="00566B89" w:rsidRPr="00022B19" w:rsidRDefault="00566B89" w:rsidP="009C2091">
            <w:pPr>
              <w:snapToGrid w:val="0"/>
              <w:rPr>
                <w:rFonts w:ascii="Times New Roman" w:hAnsi="Times New Roman"/>
                <w:sz w:val="26"/>
                <w:szCs w:val="26"/>
              </w:rPr>
            </w:pPr>
            <w:r w:rsidRPr="00022B19">
              <w:rPr>
                <w:rFonts w:ascii="Times New Roman" w:hAnsi="Times New Roman"/>
                <w:sz w:val="26"/>
                <w:szCs w:val="26"/>
                <w:lang w:eastAsia="uk-UA"/>
              </w:rPr>
              <w:t>Розробник програми</w:t>
            </w:r>
          </w:p>
        </w:tc>
        <w:tc>
          <w:tcPr>
            <w:tcW w:w="4536" w:type="dxa"/>
            <w:tcBorders>
              <w:left w:val="single" w:sz="8" w:space="0" w:color="000000"/>
              <w:bottom w:val="single" w:sz="8" w:space="0" w:color="000000"/>
              <w:right w:val="single" w:sz="8" w:space="0" w:color="000000"/>
            </w:tcBorders>
            <w:shd w:val="clear" w:color="auto" w:fill="FFFFFF"/>
            <w:vAlign w:val="center"/>
          </w:tcPr>
          <w:p w:rsidR="00566B89" w:rsidRPr="009B2264" w:rsidRDefault="00022B19" w:rsidP="00022B19">
            <w:pPr>
              <w:autoSpaceDE w:val="0"/>
              <w:autoSpaceDN w:val="0"/>
              <w:adjustRightInd w:val="0"/>
              <w:ind w:left="615"/>
              <w:rPr>
                <w:rFonts w:ascii="Times New Roman" w:hAnsi="Times New Roman"/>
                <w:color w:val="FF0000"/>
                <w:sz w:val="26"/>
                <w:szCs w:val="26"/>
              </w:rPr>
            </w:pPr>
            <w:r>
              <w:rPr>
                <w:rFonts w:ascii="Times New Roman" w:hAnsi="Times New Roman"/>
                <w:sz w:val="28"/>
                <w:szCs w:val="28"/>
              </w:rPr>
              <w:t>УСБ України</w:t>
            </w:r>
            <w:r>
              <w:rPr>
                <w:b/>
                <w:sz w:val="26"/>
                <w:szCs w:val="26"/>
              </w:rPr>
              <w:t xml:space="preserve"> </w:t>
            </w:r>
            <w:r>
              <w:rPr>
                <w:rFonts w:ascii="Times New Roman" w:hAnsi="Times New Roman"/>
                <w:sz w:val="28"/>
                <w:szCs w:val="28"/>
              </w:rPr>
              <w:t>у Львівській області</w:t>
            </w:r>
            <w:bookmarkStart w:id="0" w:name="_GoBack"/>
            <w:bookmarkEnd w:id="0"/>
          </w:p>
        </w:tc>
      </w:tr>
      <w:tr w:rsidR="009B2264" w:rsidRPr="009B2264" w:rsidTr="009C2091">
        <w:trPr>
          <w:trHeight w:val="564"/>
        </w:trPr>
        <w:tc>
          <w:tcPr>
            <w:tcW w:w="993" w:type="dxa"/>
            <w:tcBorders>
              <w:left w:val="single" w:sz="8" w:space="0" w:color="000000"/>
              <w:bottom w:val="single" w:sz="8" w:space="0" w:color="000000"/>
            </w:tcBorders>
            <w:shd w:val="clear" w:color="auto" w:fill="FFFFFF"/>
            <w:vAlign w:val="center"/>
          </w:tcPr>
          <w:p w:rsidR="00566B89" w:rsidRPr="00022B19" w:rsidRDefault="00566B89" w:rsidP="009C2091">
            <w:pPr>
              <w:snapToGrid w:val="0"/>
              <w:ind w:firstLine="284"/>
              <w:jc w:val="center"/>
              <w:rPr>
                <w:rFonts w:ascii="Times New Roman" w:hAnsi="Times New Roman"/>
                <w:sz w:val="26"/>
                <w:szCs w:val="26"/>
                <w:lang w:val="en-US"/>
              </w:rPr>
            </w:pPr>
            <w:r w:rsidRPr="00022B19">
              <w:rPr>
                <w:rFonts w:ascii="Times New Roman" w:hAnsi="Times New Roman"/>
                <w:sz w:val="26"/>
                <w:szCs w:val="26"/>
              </w:rPr>
              <w:t>3</w:t>
            </w:r>
            <w:r w:rsidRPr="00022B19">
              <w:rPr>
                <w:rFonts w:ascii="Times New Roman" w:hAnsi="Times New Roman"/>
                <w:sz w:val="26"/>
                <w:szCs w:val="26"/>
                <w:lang w:val="en-US"/>
              </w:rPr>
              <w:t>.</w:t>
            </w:r>
          </w:p>
        </w:tc>
        <w:tc>
          <w:tcPr>
            <w:tcW w:w="4536" w:type="dxa"/>
            <w:tcBorders>
              <w:left w:val="single" w:sz="8" w:space="0" w:color="000000"/>
              <w:bottom w:val="single" w:sz="8" w:space="0" w:color="000000"/>
            </w:tcBorders>
            <w:shd w:val="clear" w:color="auto" w:fill="FFFFFF"/>
            <w:vAlign w:val="center"/>
          </w:tcPr>
          <w:p w:rsidR="00566B89" w:rsidRPr="00022B19" w:rsidRDefault="00566B89" w:rsidP="009C2091">
            <w:pPr>
              <w:snapToGrid w:val="0"/>
              <w:rPr>
                <w:rFonts w:ascii="Times New Roman" w:hAnsi="Times New Roman"/>
                <w:sz w:val="26"/>
                <w:szCs w:val="26"/>
              </w:rPr>
            </w:pPr>
            <w:r w:rsidRPr="00022B19">
              <w:rPr>
                <w:rFonts w:ascii="Times New Roman" w:hAnsi="Times New Roman"/>
                <w:sz w:val="26"/>
                <w:szCs w:val="26"/>
                <w:lang w:eastAsia="uk-UA"/>
              </w:rPr>
              <w:t>Відповідальний виконавець програми</w:t>
            </w:r>
          </w:p>
        </w:tc>
        <w:tc>
          <w:tcPr>
            <w:tcW w:w="4536" w:type="dxa"/>
            <w:tcBorders>
              <w:left w:val="single" w:sz="8" w:space="0" w:color="000000"/>
              <w:bottom w:val="single" w:sz="8" w:space="0" w:color="000000"/>
              <w:right w:val="single" w:sz="8" w:space="0" w:color="000000"/>
            </w:tcBorders>
            <w:shd w:val="clear" w:color="auto" w:fill="FFFFFF"/>
            <w:vAlign w:val="center"/>
          </w:tcPr>
          <w:p w:rsidR="00566B89" w:rsidRPr="009B2264" w:rsidRDefault="00022B19" w:rsidP="00022B19">
            <w:pPr>
              <w:autoSpaceDE w:val="0"/>
              <w:autoSpaceDN w:val="0"/>
              <w:adjustRightInd w:val="0"/>
              <w:ind w:left="615"/>
              <w:rPr>
                <w:rFonts w:ascii="Times New Roman" w:hAnsi="Times New Roman"/>
                <w:color w:val="FF0000"/>
                <w:sz w:val="26"/>
                <w:szCs w:val="26"/>
                <w:lang w:eastAsia="uk-UA"/>
              </w:rPr>
            </w:pPr>
            <w:r>
              <w:rPr>
                <w:rFonts w:ascii="Times New Roman" w:hAnsi="Times New Roman"/>
                <w:sz w:val="28"/>
                <w:szCs w:val="28"/>
              </w:rPr>
              <w:t>УСБ України</w:t>
            </w:r>
            <w:r>
              <w:rPr>
                <w:b/>
                <w:sz w:val="26"/>
                <w:szCs w:val="26"/>
              </w:rPr>
              <w:t xml:space="preserve"> </w:t>
            </w:r>
            <w:r>
              <w:rPr>
                <w:rFonts w:ascii="Times New Roman" w:hAnsi="Times New Roman"/>
                <w:sz w:val="28"/>
                <w:szCs w:val="28"/>
              </w:rPr>
              <w:t>у Львівській області</w:t>
            </w:r>
          </w:p>
        </w:tc>
      </w:tr>
      <w:tr w:rsidR="009B2264" w:rsidRPr="009B2264" w:rsidTr="009C2091">
        <w:trPr>
          <w:trHeight w:val="713"/>
        </w:trPr>
        <w:tc>
          <w:tcPr>
            <w:tcW w:w="993" w:type="dxa"/>
            <w:tcBorders>
              <w:left w:val="single" w:sz="8" w:space="0" w:color="000000"/>
              <w:bottom w:val="single" w:sz="8" w:space="0" w:color="000000"/>
            </w:tcBorders>
            <w:shd w:val="clear" w:color="auto" w:fill="FFFFFF"/>
            <w:vAlign w:val="center"/>
          </w:tcPr>
          <w:p w:rsidR="00566B89" w:rsidRPr="00022B19" w:rsidRDefault="00566B89" w:rsidP="009C2091">
            <w:pPr>
              <w:snapToGrid w:val="0"/>
              <w:ind w:firstLine="284"/>
              <w:jc w:val="center"/>
              <w:rPr>
                <w:rFonts w:ascii="Times New Roman" w:hAnsi="Times New Roman"/>
                <w:sz w:val="26"/>
                <w:szCs w:val="26"/>
                <w:lang w:val="en-US"/>
              </w:rPr>
            </w:pPr>
            <w:r w:rsidRPr="00022B19">
              <w:rPr>
                <w:rFonts w:ascii="Times New Roman" w:hAnsi="Times New Roman"/>
                <w:sz w:val="26"/>
                <w:szCs w:val="26"/>
              </w:rPr>
              <w:t>4</w:t>
            </w:r>
            <w:r w:rsidRPr="00022B19">
              <w:rPr>
                <w:rFonts w:ascii="Times New Roman" w:hAnsi="Times New Roman"/>
                <w:sz w:val="26"/>
                <w:szCs w:val="26"/>
                <w:lang w:val="en-US"/>
              </w:rPr>
              <w:t>.</w:t>
            </w:r>
          </w:p>
        </w:tc>
        <w:tc>
          <w:tcPr>
            <w:tcW w:w="4536" w:type="dxa"/>
            <w:tcBorders>
              <w:left w:val="single" w:sz="8" w:space="0" w:color="000000"/>
              <w:bottom w:val="single" w:sz="8" w:space="0" w:color="000000"/>
            </w:tcBorders>
            <w:shd w:val="clear" w:color="auto" w:fill="FFFFFF"/>
            <w:vAlign w:val="center"/>
          </w:tcPr>
          <w:p w:rsidR="00566B89" w:rsidRPr="00022B19" w:rsidRDefault="00566B89" w:rsidP="009C2091">
            <w:pPr>
              <w:snapToGrid w:val="0"/>
              <w:rPr>
                <w:rFonts w:ascii="Times New Roman" w:hAnsi="Times New Roman"/>
                <w:sz w:val="26"/>
                <w:szCs w:val="26"/>
              </w:rPr>
            </w:pPr>
            <w:r w:rsidRPr="00022B19">
              <w:rPr>
                <w:rFonts w:ascii="Times New Roman" w:hAnsi="Times New Roman"/>
                <w:sz w:val="26"/>
                <w:szCs w:val="26"/>
                <w:lang w:eastAsia="uk-UA"/>
              </w:rPr>
              <w:t>Головний розпорядник коштів</w:t>
            </w:r>
          </w:p>
        </w:tc>
        <w:tc>
          <w:tcPr>
            <w:tcW w:w="4536" w:type="dxa"/>
            <w:tcBorders>
              <w:left w:val="single" w:sz="8" w:space="0" w:color="000000"/>
              <w:bottom w:val="single" w:sz="8" w:space="0" w:color="000000"/>
              <w:right w:val="single" w:sz="8" w:space="0" w:color="000000"/>
            </w:tcBorders>
            <w:shd w:val="clear" w:color="auto" w:fill="FFFFFF"/>
            <w:vAlign w:val="center"/>
          </w:tcPr>
          <w:p w:rsidR="00566B89" w:rsidRPr="00022B19" w:rsidRDefault="00566B89" w:rsidP="009C2091">
            <w:pPr>
              <w:snapToGrid w:val="0"/>
              <w:ind w:firstLine="284"/>
              <w:jc w:val="center"/>
              <w:rPr>
                <w:rFonts w:ascii="Times New Roman" w:hAnsi="Times New Roman"/>
                <w:sz w:val="26"/>
                <w:szCs w:val="26"/>
              </w:rPr>
            </w:pPr>
            <w:r w:rsidRPr="00022B19">
              <w:rPr>
                <w:rFonts w:ascii="Times New Roman" w:hAnsi="Times New Roman"/>
                <w:sz w:val="26"/>
                <w:szCs w:val="26"/>
              </w:rPr>
              <w:t>Виконавчий комітет Шептицької    міської  ради</w:t>
            </w:r>
          </w:p>
        </w:tc>
      </w:tr>
      <w:tr w:rsidR="009B2264" w:rsidRPr="009B2264" w:rsidTr="00787BF8">
        <w:trPr>
          <w:trHeight w:val="1687"/>
        </w:trPr>
        <w:tc>
          <w:tcPr>
            <w:tcW w:w="993" w:type="dxa"/>
            <w:tcBorders>
              <w:left w:val="single" w:sz="8" w:space="0" w:color="000000"/>
              <w:bottom w:val="single" w:sz="8" w:space="0" w:color="000000"/>
            </w:tcBorders>
            <w:shd w:val="clear" w:color="auto" w:fill="FFFFFF"/>
            <w:vAlign w:val="center"/>
          </w:tcPr>
          <w:p w:rsidR="00566B89" w:rsidRPr="008616E5" w:rsidRDefault="00566B89" w:rsidP="009C2091">
            <w:pPr>
              <w:snapToGrid w:val="0"/>
              <w:ind w:firstLine="284"/>
              <w:jc w:val="center"/>
              <w:rPr>
                <w:rFonts w:ascii="Times New Roman" w:hAnsi="Times New Roman"/>
                <w:sz w:val="26"/>
                <w:szCs w:val="26"/>
                <w:lang w:val="en-US"/>
              </w:rPr>
            </w:pPr>
            <w:r w:rsidRPr="008616E5">
              <w:rPr>
                <w:rFonts w:ascii="Times New Roman" w:hAnsi="Times New Roman"/>
                <w:sz w:val="26"/>
                <w:szCs w:val="26"/>
              </w:rPr>
              <w:t>5</w:t>
            </w:r>
            <w:r w:rsidRPr="008616E5">
              <w:rPr>
                <w:rFonts w:ascii="Times New Roman" w:hAnsi="Times New Roman"/>
                <w:sz w:val="26"/>
                <w:szCs w:val="26"/>
                <w:lang w:val="en-US"/>
              </w:rPr>
              <w:t>.</w:t>
            </w:r>
          </w:p>
        </w:tc>
        <w:tc>
          <w:tcPr>
            <w:tcW w:w="4536" w:type="dxa"/>
            <w:tcBorders>
              <w:left w:val="single" w:sz="8" w:space="0" w:color="000000"/>
              <w:bottom w:val="single" w:sz="8" w:space="0" w:color="000000"/>
            </w:tcBorders>
            <w:shd w:val="clear" w:color="auto" w:fill="FFFFFF"/>
            <w:vAlign w:val="center"/>
          </w:tcPr>
          <w:p w:rsidR="00566B89" w:rsidRPr="008616E5" w:rsidRDefault="00566B89" w:rsidP="009C2091">
            <w:pPr>
              <w:snapToGrid w:val="0"/>
              <w:rPr>
                <w:rFonts w:ascii="Times New Roman" w:hAnsi="Times New Roman"/>
                <w:sz w:val="26"/>
                <w:szCs w:val="26"/>
              </w:rPr>
            </w:pPr>
            <w:r w:rsidRPr="008616E5">
              <w:rPr>
                <w:rFonts w:ascii="Times New Roman" w:hAnsi="Times New Roman"/>
                <w:sz w:val="26"/>
                <w:szCs w:val="26"/>
                <w:lang w:eastAsia="uk-UA"/>
              </w:rPr>
              <w:t>Учасники програми</w:t>
            </w:r>
          </w:p>
        </w:tc>
        <w:tc>
          <w:tcPr>
            <w:tcW w:w="4536" w:type="dxa"/>
            <w:tcBorders>
              <w:left w:val="single" w:sz="8" w:space="0" w:color="000000"/>
              <w:bottom w:val="single" w:sz="8" w:space="0" w:color="000000"/>
              <w:right w:val="single" w:sz="8" w:space="0" w:color="000000"/>
            </w:tcBorders>
            <w:shd w:val="clear" w:color="auto" w:fill="FFFFFF"/>
            <w:vAlign w:val="center"/>
          </w:tcPr>
          <w:p w:rsidR="00566B89" w:rsidRPr="008616E5" w:rsidRDefault="00022B19" w:rsidP="00022B19">
            <w:pPr>
              <w:autoSpaceDE w:val="0"/>
              <w:autoSpaceDN w:val="0"/>
              <w:adjustRightInd w:val="0"/>
              <w:ind w:left="615"/>
              <w:rPr>
                <w:rFonts w:ascii="Times New Roman" w:hAnsi="Times New Roman"/>
                <w:sz w:val="26"/>
                <w:szCs w:val="26"/>
              </w:rPr>
            </w:pPr>
            <w:r w:rsidRPr="008616E5">
              <w:rPr>
                <w:rFonts w:ascii="Times New Roman" w:hAnsi="Times New Roman"/>
                <w:sz w:val="28"/>
                <w:szCs w:val="28"/>
              </w:rPr>
              <w:t>УСБ України</w:t>
            </w:r>
            <w:r w:rsidRPr="008616E5">
              <w:rPr>
                <w:b/>
                <w:sz w:val="26"/>
                <w:szCs w:val="26"/>
              </w:rPr>
              <w:t xml:space="preserve"> </w:t>
            </w:r>
            <w:r w:rsidRPr="008616E5">
              <w:rPr>
                <w:rFonts w:ascii="Times New Roman" w:hAnsi="Times New Roman"/>
                <w:sz w:val="28"/>
                <w:szCs w:val="28"/>
              </w:rPr>
              <w:t>у Львівській області</w:t>
            </w:r>
          </w:p>
        </w:tc>
      </w:tr>
      <w:tr w:rsidR="009B2264" w:rsidRPr="009B2264" w:rsidTr="009C2091">
        <w:trPr>
          <w:trHeight w:val="564"/>
        </w:trPr>
        <w:tc>
          <w:tcPr>
            <w:tcW w:w="993" w:type="dxa"/>
            <w:tcBorders>
              <w:left w:val="single" w:sz="8" w:space="0" w:color="000000"/>
              <w:bottom w:val="single" w:sz="8" w:space="0" w:color="000000"/>
            </w:tcBorders>
            <w:shd w:val="clear" w:color="auto" w:fill="FFFFFF"/>
            <w:vAlign w:val="center"/>
          </w:tcPr>
          <w:p w:rsidR="00566B89" w:rsidRPr="008616E5" w:rsidRDefault="00566B89" w:rsidP="009C2091">
            <w:pPr>
              <w:snapToGrid w:val="0"/>
              <w:ind w:firstLine="284"/>
              <w:jc w:val="center"/>
              <w:rPr>
                <w:rFonts w:ascii="Times New Roman" w:hAnsi="Times New Roman"/>
                <w:sz w:val="26"/>
                <w:szCs w:val="26"/>
                <w:lang w:val="en-US"/>
              </w:rPr>
            </w:pPr>
            <w:r w:rsidRPr="008616E5">
              <w:rPr>
                <w:rFonts w:ascii="Times New Roman" w:hAnsi="Times New Roman"/>
                <w:sz w:val="26"/>
                <w:szCs w:val="26"/>
              </w:rPr>
              <w:t>6</w:t>
            </w:r>
            <w:r w:rsidRPr="008616E5">
              <w:rPr>
                <w:rFonts w:ascii="Times New Roman" w:hAnsi="Times New Roman"/>
                <w:sz w:val="26"/>
                <w:szCs w:val="26"/>
                <w:lang w:val="en-US"/>
              </w:rPr>
              <w:t>.</w:t>
            </w:r>
          </w:p>
        </w:tc>
        <w:tc>
          <w:tcPr>
            <w:tcW w:w="4536" w:type="dxa"/>
            <w:tcBorders>
              <w:left w:val="single" w:sz="8" w:space="0" w:color="000000"/>
              <w:bottom w:val="single" w:sz="8" w:space="0" w:color="000000"/>
            </w:tcBorders>
            <w:shd w:val="clear" w:color="auto" w:fill="FFFFFF"/>
            <w:vAlign w:val="center"/>
          </w:tcPr>
          <w:p w:rsidR="00566B89" w:rsidRPr="008616E5" w:rsidRDefault="00566B89" w:rsidP="009C2091">
            <w:pPr>
              <w:snapToGrid w:val="0"/>
              <w:rPr>
                <w:rFonts w:ascii="Times New Roman" w:hAnsi="Times New Roman"/>
                <w:sz w:val="26"/>
                <w:szCs w:val="26"/>
              </w:rPr>
            </w:pPr>
            <w:r w:rsidRPr="008616E5">
              <w:rPr>
                <w:rFonts w:ascii="Times New Roman" w:hAnsi="Times New Roman"/>
                <w:sz w:val="26"/>
                <w:szCs w:val="26"/>
                <w:lang w:eastAsia="uk-UA"/>
              </w:rPr>
              <w:t>Термін реалізації програми</w:t>
            </w:r>
          </w:p>
        </w:tc>
        <w:tc>
          <w:tcPr>
            <w:tcW w:w="4536" w:type="dxa"/>
            <w:tcBorders>
              <w:left w:val="single" w:sz="8" w:space="0" w:color="000000"/>
              <w:bottom w:val="single" w:sz="8" w:space="0" w:color="000000"/>
              <w:right w:val="single" w:sz="8" w:space="0" w:color="000000"/>
            </w:tcBorders>
            <w:shd w:val="clear" w:color="auto" w:fill="FFFFFF"/>
            <w:vAlign w:val="center"/>
          </w:tcPr>
          <w:p w:rsidR="00566B89" w:rsidRPr="008616E5" w:rsidRDefault="00566B89" w:rsidP="009C2091">
            <w:pPr>
              <w:snapToGrid w:val="0"/>
              <w:ind w:firstLine="284"/>
              <w:jc w:val="center"/>
              <w:rPr>
                <w:rFonts w:ascii="Times New Roman" w:hAnsi="Times New Roman"/>
                <w:sz w:val="26"/>
                <w:szCs w:val="26"/>
              </w:rPr>
            </w:pPr>
            <w:r w:rsidRPr="008616E5">
              <w:rPr>
                <w:rFonts w:ascii="Times New Roman" w:hAnsi="Times New Roman"/>
                <w:sz w:val="26"/>
                <w:szCs w:val="26"/>
                <w:lang w:eastAsia="uk-UA"/>
              </w:rPr>
              <w:t>2026</w:t>
            </w:r>
          </w:p>
        </w:tc>
      </w:tr>
      <w:tr w:rsidR="009B2264" w:rsidRPr="009B2264" w:rsidTr="009C2091">
        <w:trPr>
          <w:trHeight w:val="972"/>
        </w:trPr>
        <w:tc>
          <w:tcPr>
            <w:tcW w:w="993" w:type="dxa"/>
            <w:tcBorders>
              <w:left w:val="single" w:sz="8" w:space="0" w:color="000000"/>
              <w:bottom w:val="single" w:sz="8" w:space="0" w:color="000000"/>
            </w:tcBorders>
            <w:shd w:val="clear" w:color="auto" w:fill="FFFFFF"/>
            <w:vAlign w:val="center"/>
          </w:tcPr>
          <w:p w:rsidR="00566B89" w:rsidRPr="008616E5" w:rsidRDefault="00566B89" w:rsidP="009C2091">
            <w:pPr>
              <w:snapToGrid w:val="0"/>
              <w:ind w:firstLine="284"/>
              <w:jc w:val="center"/>
              <w:rPr>
                <w:rFonts w:ascii="Times New Roman" w:hAnsi="Times New Roman"/>
                <w:sz w:val="26"/>
                <w:szCs w:val="26"/>
                <w:lang w:val="en-US"/>
              </w:rPr>
            </w:pPr>
            <w:r w:rsidRPr="008616E5">
              <w:rPr>
                <w:rFonts w:ascii="Times New Roman" w:hAnsi="Times New Roman"/>
                <w:sz w:val="26"/>
                <w:szCs w:val="26"/>
              </w:rPr>
              <w:t>7</w:t>
            </w:r>
            <w:r w:rsidRPr="008616E5">
              <w:rPr>
                <w:rFonts w:ascii="Times New Roman" w:hAnsi="Times New Roman"/>
                <w:sz w:val="26"/>
                <w:szCs w:val="26"/>
                <w:lang w:val="en-US"/>
              </w:rPr>
              <w:t>.</w:t>
            </w:r>
          </w:p>
        </w:tc>
        <w:tc>
          <w:tcPr>
            <w:tcW w:w="4536" w:type="dxa"/>
            <w:tcBorders>
              <w:left w:val="single" w:sz="8" w:space="0" w:color="000000"/>
              <w:bottom w:val="single" w:sz="8" w:space="0" w:color="000000"/>
            </w:tcBorders>
            <w:shd w:val="clear" w:color="auto" w:fill="FFFFFF"/>
            <w:vAlign w:val="center"/>
          </w:tcPr>
          <w:p w:rsidR="00566B89" w:rsidRPr="008616E5" w:rsidRDefault="00566B89" w:rsidP="009C2091">
            <w:pPr>
              <w:snapToGrid w:val="0"/>
              <w:rPr>
                <w:rFonts w:ascii="Times New Roman" w:hAnsi="Times New Roman"/>
                <w:sz w:val="26"/>
                <w:szCs w:val="26"/>
              </w:rPr>
            </w:pPr>
            <w:r w:rsidRPr="008616E5">
              <w:rPr>
                <w:rFonts w:ascii="Times New Roman" w:hAnsi="Times New Roman"/>
                <w:sz w:val="26"/>
                <w:szCs w:val="26"/>
                <w:lang w:eastAsia="uk-UA"/>
              </w:rPr>
              <w:t xml:space="preserve">Загальний обсяг фінансових ресурсів, необхідних для реалізації програми, всього, грн, у </w:t>
            </w:r>
            <w:r w:rsidRPr="008616E5">
              <w:rPr>
                <w:rFonts w:ascii="Times New Roman" w:hAnsi="Times New Roman"/>
                <w:spacing w:val="-6"/>
                <w:sz w:val="26"/>
                <w:szCs w:val="26"/>
                <w:lang w:eastAsia="uk-UA"/>
              </w:rPr>
              <w:t>тому числі:</w:t>
            </w:r>
          </w:p>
        </w:tc>
        <w:tc>
          <w:tcPr>
            <w:tcW w:w="4536" w:type="dxa"/>
            <w:tcBorders>
              <w:left w:val="single" w:sz="8" w:space="0" w:color="000000"/>
              <w:bottom w:val="single" w:sz="8" w:space="0" w:color="000000"/>
              <w:right w:val="single" w:sz="8" w:space="0" w:color="000000"/>
            </w:tcBorders>
            <w:shd w:val="clear" w:color="auto" w:fill="FFFFFF"/>
            <w:vAlign w:val="center"/>
          </w:tcPr>
          <w:p w:rsidR="00566B89" w:rsidRPr="008616E5" w:rsidRDefault="00022B19" w:rsidP="009C2091">
            <w:pPr>
              <w:snapToGrid w:val="0"/>
              <w:ind w:firstLine="284"/>
              <w:jc w:val="center"/>
              <w:rPr>
                <w:rFonts w:ascii="Times New Roman" w:hAnsi="Times New Roman"/>
                <w:sz w:val="26"/>
                <w:szCs w:val="26"/>
              </w:rPr>
            </w:pPr>
            <w:r w:rsidRPr="008616E5">
              <w:rPr>
                <w:rFonts w:ascii="Times New Roman" w:hAnsi="Times New Roman"/>
                <w:sz w:val="26"/>
                <w:szCs w:val="26"/>
                <w:lang w:eastAsia="uk-UA"/>
              </w:rPr>
              <w:t>5</w:t>
            </w:r>
            <w:r w:rsidR="00566B89" w:rsidRPr="008616E5">
              <w:rPr>
                <w:rFonts w:ascii="Times New Roman" w:hAnsi="Times New Roman"/>
                <w:sz w:val="26"/>
                <w:szCs w:val="26"/>
                <w:lang w:eastAsia="uk-UA"/>
              </w:rPr>
              <w:t>00 000</w:t>
            </w:r>
          </w:p>
        </w:tc>
      </w:tr>
      <w:tr w:rsidR="009B2264" w:rsidRPr="009B2264" w:rsidTr="009C2091">
        <w:trPr>
          <w:trHeight w:val="234"/>
        </w:trPr>
        <w:tc>
          <w:tcPr>
            <w:tcW w:w="993" w:type="dxa"/>
            <w:tcBorders>
              <w:left w:val="single" w:sz="8" w:space="0" w:color="000000"/>
              <w:bottom w:val="single" w:sz="8" w:space="0" w:color="000000"/>
            </w:tcBorders>
            <w:shd w:val="clear" w:color="auto" w:fill="FFFFFF"/>
            <w:vAlign w:val="center"/>
          </w:tcPr>
          <w:p w:rsidR="00566B89" w:rsidRPr="008616E5" w:rsidRDefault="00566B89" w:rsidP="009C2091">
            <w:pPr>
              <w:snapToGrid w:val="0"/>
              <w:ind w:firstLine="284"/>
              <w:jc w:val="center"/>
              <w:rPr>
                <w:rFonts w:ascii="Times New Roman" w:hAnsi="Times New Roman"/>
                <w:sz w:val="26"/>
                <w:szCs w:val="26"/>
                <w:lang w:val="en-US"/>
              </w:rPr>
            </w:pPr>
            <w:r w:rsidRPr="008616E5">
              <w:rPr>
                <w:rFonts w:ascii="Times New Roman" w:hAnsi="Times New Roman"/>
                <w:sz w:val="26"/>
                <w:szCs w:val="26"/>
              </w:rPr>
              <w:t>7</w:t>
            </w:r>
            <w:r w:rsidRPr="008616E5">
              <w:rPr>
                <w:rFonts w:ascii="Times New Roman" w:hAnsi="Times New Roman"/>
                <w:sz w:val="26"/>
                <w:szCs w:val="26"/>
                <w:lang w:val="en-US"/>
              </w:rPr>
              <w:t>.1.</w:t>
            </w:r>
          </w:p>
        </w:tc>
        <w:tc>
          <w:tcPr>
            <w:tcW w:w="4536" w:type="dxa"/>
            <w:tcBorders>
              <w:left w:val="single" w:sz="8" w:space="0" w:color="000000"/>
              <w:bottom w:val="single" w:sz="8" w:space="0" w:color="000000"/>
            </w:tcBorders>
            <w:shd w:val="clear" w:color="auto" w:fill="FFFFFF"/>
            <w:vAlign w:val="center"/>
          </w:tcPr>
          <w:p w:rsidR="00566B89" w:rsidRPr="008616E5" w:rsidRDefault="00566B89" w:rsidP="009C2091">
            <w:pPr>
              <w:snapToGrid w:val="0"/>
              <w:spacing w:line="234" w:lineRule="atLeast"/>
              <w:rPr>
                <w:rFonts w:ascii="Times New Roman" w:hAnsi="Times New Roman"/>
                <w:sz w:val="26"/>
                <w:szCs w:val="26"/>
              </w:rPr>
            </w:pPr>
            <w:r w:rsidRPr="008616E5">
              <w:rPr>
                <w:rFonts w:ascii="Times New Roman" w:hAnsi="Times New Roman"/>
                <w:sz w:val="26"/>
                <w:szCs w:val="26"/>
                <w:lang w:eastAsia="uk-UA"/>
              </w:rPr>
              <w:t>коштів місцевого бюджету</w:t>
            </w:r>
          </w:p>
        </w:tc>
        <w:tc>
          <w:tcPr>
            <w:tcW w:w="4536" w:type="dxa"/>
            <w:tcBorders>
              <w:left w:val="single" w:sz="8" w:space="0" w:color="000000"/>
              <w:bottom w:val="single" w:sz="8" w:space="0" w:color="000000"/>
              <w:right w:val="single" w:sz="8" w:space="0" w:color="000000"/>
            </w:tcBorders>
            <w:shd w:val="clear" w:color="auto" w:fill="FFFFFF"/>
            <w:vAlign w:val="center"/>
          </w:tcPr>
          <w:p w:rsidR="00566B89" w:rsidRPr="008616E5" w:rsidRDefault="00022B19" w:rsidP="009C2091">
            <w:pPr>
              <w:snapToGrid w:val="0"/>
              <w:spacing w:line="234" w:lineRule="atLeast"/>
              <w:ind w:firstLine="284"/>
              <w:jc w:val="center"/>
              <w:rPr>
                <w:rFonts w:ascii="Times New Roman" w:hAnsi="Times New Roman"/>
                <w:sz w:val="26"/>
                <w:szCs w:val="26"/>
              </w:rPr>
            </w:pPr>
            <w:r w:rsidRPr="008616E5">
              <w:rPr>
                <w:rFonts w:ascii="Times New Roman" w:hAnsi="Times New Roman"/>
                <w:sz w:val="26"/>
                <w:szCs w:val="26"/>
                <w:lang w:eastAsia="uk-UA"/>
              </w:rPr>
              <w:t>5</w:t>
            </w:r>
            <w:r w:rsidR="00566B89" w:rsidRPr="008616E5">
              <w:rPr>
                <w:rFonts w:ascii="Times New Roman" w:hAnsi="Times New Roman"/>
                <w:sz w:val="26"/>
                <w:szCs w:val="26"/>
                <w:lang w:eastAsia="uk-UA"/>
              </w:rPr>
              <w:t>00 000</w:t>
            </w:r>
          </w:p>
        </w:tc>
      </w:tr>
    </w:tbl>
    <w:p w:rsidR="00566B89" w:rsidRPr="009B2264" w:rsidRDefault="00566B89" w:rsidP="00CB71BD">
      <w:pPr>
        <w:spacing w:after="0"/>
        <w:jc w:val="center"/>
        <w:rPr>
          <w:rFonts w:ascii="Times New Roman" w:hAnsi="Times New Roman"/>
          <w:b/>
          <w:bCs/>
          <w:color w:val="FF0000"/>
          <w:sz w:val="28"/>
          <w:szCs w:val="24"/>
          <w:lang w:eastAsia="ru-RU"/>
        </w:rPr>
      </w:pPr>
    </w:p>
    <w:p w:rsidR="00566B89" w:rsidRPr="004D5481" w:rsidRDefault="00566B89" w:rsidP="00CB71BD">
      <w:pPr>
        <w:spacing w:after="0"/>
        <w:jc w:val="center"/>
        <w:rPr>
          <w:rFonts w:ascii="Times New Roman" w:hAnsi="Times New Roman"/>
          <w:b/>
          <w:bCs/>
          <w:sz w:val="28"/>
          <w:szCs w:val="28"/>
        </w:rPr>
      </w:pPr>
      <w:r w:rsidRPr="004D5481">
        <w:rPr>
          <w:rFonts w:ascii="Times New Roman" w:hAnsi="Times New Roman"/>
          <w:b/>
          <w:bCs/>
          <w:sz w:val="28"/>
          <w:szCs w:val="24"/>
          <w:lang w:eastAsia="ru-RU"/>
        </w:rPr>
        <w:t xml:space="preserve">ІІ. </w:t>
      </w:r>
      <w:r w:rsidRPr="004D5481">
        <w:rPr>
          <w:rFonts w:ascii="Times New Roman" w:hAnsi="Times New Roman"/>
          <w:b/>
          <w:bCs/>
          <w:sz w:val="28"/>
          <w:szCs w:val="28"/>
        </w:rPr>
        <w:t>Загальні положення</w:t>
      </w:r>
    </w:p>
    <w:p w:rsidR="004D5481" w:rsidRDefault="004D5481" w:rsidP="004D5481">
      <w:pPr>
        <w:pStyle w:val="1"/>
        <w:shd w:val="clear" w:color="auto" w:fill="auto"/>
        <w:spacing w:before="0" w:line="240" w:lineRule="auto"/>
        <w:ind w:left="40" w:right="60" w:firstLine="520"/>
        <w:jc w:val="both"/>
        <w:rPr>
          <w:sz w:val="28"/>
          <w:szCs w:val="28"/>
        </w:rPr>
      </w:pPr>
      <w:r>
        <w:rPr>
          <w:sz w:val="28"/>
          <w:szCs w:val="28"/>
        </w:rPr>
        <w:t xml:space="preserve">Програма забезпечення заходів у сфері державної безпеки України та ефективної діяльності Управління Служби безпеки України у Львівській області на 2025 рік (далі - Програма) розроблена відповідно до основних положень Конституції України, Законів України «Про місцеві державні адміністрації», «Про місцеве самоврядування в Україні», «Про Службу безпеки України», «Про оперативно-розшукову діяльність», «Про контррозвідувальну діяльність» «Про боротьбу з тероризмом», «Про державну </w:t>
      </w:r>
      <w:r>
        <w:rPr>
          <w:sz w:val="28"/>
          <w:szCs w:val="28"/>
        </w:rPr>
        <w:lastRenderedPageBreak/>
        <w:t>таємницю» та відповідно до вимог Постанови Кабінету Міністрів України від 18.12.2013 № 939 «Про затвердження Порядку організації та забезпечення режиму секретності в державних органах, органах місцевого самоврядування, на підприємствах, в установах і організаціях».</w:t>
      </w:r>
    </w:p>
    <w:p w:rsidR="004D5481" w:rsidRDefault="004D5481" w:rsidP="004D5481">
      <w:pPr>
        <w:pStyle w:val="1"/>
        <w:shd w:val="clear" w:color="auto" w:fill="auto"/>
        <w:spacing w:before="0" w:line="240" w:lineRule="auto"/>
        <w:ind w:left="40" w:right="60" w:firstLine="520"/>
        <w:jc w:val="both"/>
        <w:rPr>
          <w:sz w:val="28"/>
          <w:szCs w:val="28"/>
        </w:rPr>
      </w:pPr>
      <w:r>
        <w:rPr>
          <w:sz w:val="28"/>
          <w:szCs w:val="28"/>
        </w:rPr>
        <w:t>Система забезпечення національної безпеки - це організована державою сукупність суб’єктів державних органів, громадських організацій, посадових осіб та окремих громадян, об’єднаних цілями та завданнями щодо захисту національних інтересів, що здійснюють узгоджену діяльність в межах законодавства України.</w:t>
      </w:r>
    </w:p>
    <w:p w:rsidR="000865F9" w:rsidRDefault="004D5481" w:rsidP="000865F9">
      <w:pPr>
        <w:pStyle w:val="1"/>
        <w:shd w:val="clear" w:color="auto" w:fill="auto"/>
        <w:spacing w:before="0" w:line="240" w:lineRule="auto"/>
        <w:ind w:left="40" w:right="60" w:firstLine="520"/>
        <w:jc w:val="both"/>
        <w:rPr>
          <w:sz w:val="28"/>
          <w:szCs w:val="28"/>
        </w:rPr>
      </w:pPr>
      <w:r>
        <w:rPr>
          <w:sz w:val="28"/>
          <w:szCs w:val="28"/>
        </w:rPr>
        <w:t>Основною функцією системи забезпечення національної безпеки в усіх сферах її діяльності є здійснення планової і цілеспрямованої діяльності щодо забезпечення національної безпеки, визначення національних інтересів та їх пріоритетів, прогнозування, виявлення й оцінка можливих загроз, причин їх</w:t>
      </w:r>
      <w:r w:rsidR="000865F9" w:rsidRPr="000865F9">
        <w:rPr>
          <w:sz w:val="28"/>
          <w:szCs w:val="28"/>
        </w:rPr>
        <w:t xml:space="preserve"> </w:t>
      </w:r>
      <w:r w:rsidR="000865F9">
        <w:rPr>
          <w:sz w:val="28"/>
          <w:szCs w:val="28"/>
        </w:rPr>
        <w:t>виникнення та наслідків їх вияву, запобігання й усунення впливу загроз, локалізація, деескалація та розв’язання конфліктів.</w:t>
      </w:r>
    </w:p>
    <w:p w:rsidR="000865F9" w:rsidRDefault="000865F9" w:rsidP="000865F9">
      <w:pPr>
        <w:pStyle w:val="1"/>
        <w:shd w:val="clear" w:color="auto" w:fill="auto"/>
        <w:spacing w:before="0" w:line="240" w:lineRule="auto"/>
        <w:ind w:left="40" w:right="60" w:firstLine="520"/>
        <w:jc w:val="both"/>
        <w:rPr>
          <w:sz w:val="28"/>
          <w:szCs w:val="28"/>
        </w:rPr>
      </w:pPr>
      <w:r>
        <w:rPr>
          <w:sz w:val="28"/>
          <w:szCs w:val="28"/>
        </w:rPr>
        <w:t>У відповідності до ст. 8 Закону України «Про Службу безпеки України» Служба безпеки України взаємодіє з державними органами, підприємствами, установами, організаціями та посадовими особами, які сприяють виконанню покладених на неї завдань.</w:t>
      </w:r>
    </w:p>
    <w:p w:rsidR="00566B89" w:rsidRPr="009B2264" w:rsidRDefault="00566B89" w:rsidP="004D5481">
      <w:pPr>
        <w:suppressAutoHyphens/>
        <w:spacing w:after="0" w:line="276" w:lineRule="auto"/>
        <w:jc w:val="center"/>
        <w:rPr>
          <w:rFonts w:ascii="Times New Roman" w:hAnsi="Times New Roman"/>
          <w:color w:val="FF0000"/>
        </w:rPr>
      </w:pPr>
    </w:p>
    <w:p w:rsidR="00566B89" w:rsidRPr="009E45BC" w:rsidRDefault="00566B89" w:rsidP="007B6990">
      <w:pPr>
        <w:spacing w:after="0" w:line="240" w:lineRule="auto"/>
        <w:ind w:left="360"/>
        <w:jc w:val="center"/>
        <w:rPr>
          <w:rFonts w:ascii="Times New Roman" w:hAnsi="Times New Roman"/>
          <w:b/>
          <w:bCs/>
          <w:sz w:val="28"/>
          <w:szCs w:val="24"/>
          <w:lang w:eastAsia="ru-RU"/>
        </w:rPr>
      </w:pPr>
      <w:r w:rsidRPr="009E45BC">
        <w:rPr>
          <w:rFonts w:ascii="Times New Roman" w:hAnsi="Times New Roman"/>
          <w:b/>
          <w:bCs/>
          <w:sz w:val="28"/>
          <w:szCs w:val="24"/>
          <w:lang w:eastAsia="ru-RU"/>
        </w:rPr>
        <w:t>ІІІ. Мета</w:t>
      </w:r>
    </w:p>
    <w:p w:rsidR="006A7C5E" w:rsidRDefault="00566B89" w:rsidP="00246726">
      <w:pPr>
        <w:pStyle w:val="a3"/>
        <w:spacing w:after="0" w:line="240" w:lineRule="auto"/>
        <w:ind w:left="360"/>
        <w:jc w:val="both"/>
        <w:rPr>
          <w:color w:val="FF0000"/>
          <w:lang w:eastAsia="ru-RU"/>
        </w:rPr>
      </w:pPr>
      <w:r w:rsidRPr="009B2264">
        <w:rPr>
          <w:color w:val="FF0000"/>
          <w:lang w:eastAsia="ru-RU"/>
        </w:rPr>
        <w:t xml:space="preserve">   </w:t>
      </w:r>
    </w:p>
    <w:p w:rsidR="00566B89" w:rsidRPr="00B043B6" w:rsidRDefault="009E45BC" w:rsidP="00246726">
      <w:pPr>
        <w:pStyle w:val="a3"/>
        <w:spacing w:after="0" w:line="240" w:lineRule="auto"/>
        <w:ind w:left="360"/>
        <w:jc w:val="both"/>
        <w:rPr>
          <w:rFonts w:ascii="Times New Roman" w:hAnsi="Times New Roman"/>
          <w:spacing w:val="-3"/>
          <w:sz w:val="28"/>
          <w:szCs w:val="28"/>
          <w:lang w:eastAsia="uk-UA"/>
        </w:rPr>
      </w:pPr>
      <w:r w:rsidRPr="00B043B6">
        <w:rPr>
          <w:rFonts w:ascii="Times New Roman" w:hAnsi="Times New Roman"/>
          <w:spacing w:val="-3"/>
          <w:sz w:val="28"/>
          <w:szCs w:val="28"/>
          <w:lang w:eastAsia="uk-UA"/>
        </w:rPr>
        <w:t xml:space="preserve">Удосконалення умов здійснення </w:t>
      </w:r>
      <w:r w:rsidR="00E42CF4" w:rsidRPr="00B043B6">
        <w:rPr>
          <w:rFonts w:ascii="Times New Roman" w:hAnsi="Times New Roman"/>
          <w:spacing w:val="-3"/>
          <w:sz w:val="28"/>
          <w:szCs w:val="28"/>
          <w:lang w:eastAsia="uk-UA"/>
        </w:rPr>
        <w:t xml:space="preserve">оперативної </w:t>
      </w:r>
      <w:r w:rsidRPr="00B043B6">
        <w:rPr>
          <w:rFonts w:ascii="Times New Roman" w:hAnsi="Times New Roman"/>
          <w:spacing w:val="-3"/>
          <w:sz w:val="28"/>
          <w:szCs w:val="28"/>
          <w:lang w:eastAsia="uk-UA"/>
        </w:rPr>
        <w:t>службової діяльності Управління Служби безпеки України у Львівській області, покращення взаємодії з іншими правоохоронними органами, органами державної влади та місцевого самоврядування, громадськими формуваннями та трудовими колективами у сфері забезпечення державної безпеки</w:t>
      </w:r>
    </w:p>
    <w:p w:rsidR="009E45BC" w:rsidRPr="00B043B6" w:rsidRDefault="00B043B6" w:rsidP="00B043B6">
      <w:pPr>
        <w:spacing w:after="0" w:line="240" w:lineRule="auto"/>
        <w:jc w:val="both"/>
        <w:rPr>
          <w:rFonts w:ascii="Times New Roman" w:hAnsi="Times New Roman"/>
          <w:b/>
          <w:bCs/>
          <w:color w:val="FF0000"/>
          <w:sz w:val="28"/>
          <w:szCs w:val="24"/>
          <w:lang w:eastAsia="ru-RU"/>
        </w:rPr>
      </w:pPr>
      <w:r>
        <w:rPr>
          <w:rFonts w:ascii="Times New Roman" w:hAnsi="Times New Roman"/>
          <w:sz w:val="28"/>
          <w:szCs w:val="28"/>
        </w:rPr>
        <w:t xml:space="preserve">      </w:t>
      </w:r>
      <w:r w:rsidRPr="00B043B6">
        <w:rPr>
          <w:rFonts w:ascii="Times New Roman" w:hAnsi="Times New Roman"/>
          <w:sz w:val="28"/>
          <w:szCs w:val="28"/>
        </w:rPr>
        <w:t xml:space="preserve">Основним завданням програми є створення належних умов для функціонування Управління Служби безпеки України у Львівській області, а саме: </w:t>
      </w:r>
      <w:r w:rsidRPr="00B043B6">
        <w:rPr>
          <w:rFonts w:ascii="Times New Roman" w:hAnsi="Times New Roman"/>
          <w:sz w:val="28"/>
          <w:szCs w:val="28"/>
          <w:shd w:val="clear" w:color="auto" w:fill="FFFFFF"/>
          <w:lang w:eastAsia="uk-UA"/>
        </w:rPr>
        <w:t>придбання службового автотранспорту, п</w:t>
      </w:r>
      <w:r w:rsidRPr="00B043B6">
        <w:rPr>
          <w:rFonts w:ascii="Times New Roman" w:hAnsi="Times New Roman"/>
          <w:sz w:val="28"/>
          <w:szCs w:val="28"/>
          <w:lang w:eastAsia="uk-UA"/>
        </w:rPr>
        <w:t xml:space="preserve">ридбання </w:t>
      </w:r>
      <w:r w:rsidRPr="00B043B6">
        <w:rPr>
          <w:rFonts w:ascii="Times New Roman" w:hAnsi="Times New Roman"/>
          <w:sz w:val="28"/>
          <w:szCs w:val="28"/>
          <w:shd w:val="clear" w:color="auto" w:fill="FFFFFF"/>
          <w:lang w:eastAsia="uk-UA"/>
        </w:rPr>
        <w:t>паливно-мастильних матеріалів та інших предметів, обладнання та інвентаря</w:t>
      </w:r>
    </w:p>
    <w:p w:rsidR="00B043B6" w:rsidRDefault="00B043B6" w:rsidP="00246726">
      <w:pPr>
        <w:spacing w:after="0" w:line="240" w:lineRule="auto"/>
        <w:jc w:val="center"/>
        <w:rPr>
          <w:rFonts w:ascii="Times New Roman" w:hAnsi="Times New Roman"/>
          <w:b/>
          <w:bCs/>
          <w:sz w:val="28"/>
          <w:szCs w:val="24"/>
          <w:lang w:eastAsia="ru-RU"/>
        </w:rPr>
      </w:pPr>
    </w:p>
    <w:p w:rsidR="00566B89" w:rsidRPr="00E42CF4" w:rsidRDefault="00566B89" w:rsidP="00246726">
      <w:pPr>
        <w:spacing w:after="0" w:line="240" w:lineRule="auto"/>
        <w:jc w:val="center"/>
        <w:rPr>
          <w:rFonts w:ascii="Times New Roman" w:hAnsi="Times New Roman"/>
          <w:b/>
          <w:bCs/>
          <w:sz w:val="28"/>
          <w:szCs w:val="24"/>
          <w:lang w:eastAsia="ru-RU"/>
        </w:rPr>
      </w:pPr>
      <w:r w:rsidRPr="00E42CF4">
        <w:rPr>
          <w:rFonts w:ascii="Times New Roman" w:hAnsi="Times New Roman"/>
          <w:b/>
          <w:bCs/>
          <w:sz w:val="28"/>
          <w:szCs w:val="24"/>
          <w:lang w:eastAsia="ru-RU"/>
        </w:rPr>
        <w:t>І</w:t>
      </w:r>
      <w:r w:rsidRPr="00E42CF4">
        <w:rPr>
          <w:rFonts w:ascii="Times New Roman" w:hAnsi="Times New Roman"/>
          <w:b/>
          <w:bCs/>
          <w:sz w:val="28"/>
          <w:szCs w:val="24"/>
          <w:lang w:val="en-US" w:eastAsia="ru-RU"/>
        </w:rPr>
        <w:t>V</w:t>
      </w:r>
      <w:r w:rsidRPr="00E42CF4">
        <w:rPr>
          <w:rFonts w:ascii="Times New Roman" w:hAnsi="Times New Roman"/>
          <w:b/>
          <w:bCs/>
          <w:sz w:val="28"/>
          <w:szCs w:val="24"/>
          <w:lang w:eastAsia="ru-RU"/>
        </w:rPr>
        <w:t>. Ресурсне забезпечення Програми</w:t>
      </w:r>
    </w:p>
    <w:p w:rsidR="00566B89" w:rsidRPr="00E42CF4" w:rsidRDefault="00566B89" w:rsidP="00246726">
      <w:pPr>
        <w:pStyle w:val="a3"/>
        <w:spacing w:after="0" w:line="240" w:lineRule="auto"/>
        <w:jc w:val="center"/>
        <w:rPr>
          <w:rFonts w:ascii="Times New Roman" w:hAnsi="Times New Roman"/>
          <w:b/>
          <w:bCs/>
          <w:sz w:val="28"/>
          <w:szCs w:val="24"/>
          <w:lang w:eastAsia="ru-RU"/>
        </w:rPr>
      </w:pPr>
    </w:p>
    <w:tbl>
      <w:tblPr>
        <w:tblW w:w="0" w:type="auto"/>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5"/>
        <w:gridCol w:w="2542"/>
        <w:gridCol w:w="3261"/>
      </w:tblGrid>
      <w:tr w:rsidR="00E42CF4" w:rsidRPr="00E42CF4" w:rsidTr="00241D9D">
        <w:trPr>
          <w:trHeight w:val="540"/>
        </w:trPr>
        <w:tc>
          <w:tcPr>
            <w:tcW w:w="2865" w:type="dxa"/>
          </w:tcPr>
          <w:p w:rsidR="00566B89" w:rsidRPr="00E42CF4" w:rsidRDefault="00566B89" w:rsidP="00241D9D">
            <w:pPr>
              <w:spacing w:after="0" w:line="240" w:lineRule="auto"/>
              <w:jc w:val="center"/>
              <w:rPr>
                <w:rFonts w:ascii="Times New Roman" w:hAnsi="Times New Roman"/>
                <w:sz w:val="28"/>
                <w:szCs w:val="28"/>
                <w:lang w:eastAsia="ru-RU"/>
              </w:rPr>
            </w:pPr>
            <w:r w:rsidRPr="00E42CF4">
              <w:rPr>
                <w:rFonts w:ascii="Times New Roman" w:hAnsi="Times New Roman"/>
                <w:sz w:val="28"/>
                <w:szCs w:val="28"/>
                <w:lang w:eastAsia="ru-RU"/>
              </w:rPr>
              <w:t>Обсяг коштів, які пропонується залучити на виконання програми, тис. грн.</w:t>
            </w:r>
          </w:p>
        </w:tc>
        <w:tc>
          <w:tcPr>
            <w:tcW w:w="2542" w:type="dxa"/>
          </w:tcPr>
          <w:p w:rsidR="00566B89" w:rsidRPr="00E42CF4" w:rsidRDefault="00566B89" w:rsidP="00241D9D">
            <w:pPr>
              <w:spacing w:after="0" w:line="240" w:lineRule="auto"/>
              <w:jc w:val="center"/>
              <w:rPr>
                <w:rFonts w:ascii="Times New Roman" w:hAnsi="Times New Roman"/>
                <w:sz w:val="28"/>
                <w:szCs w:val="28"/>
                <w:lang w:eastAsia="ru-RU"/>
              </w:rPr>
            </w:pPr>
            <w:r w:rsidRPr="00E42CF4">
              <w:rPr>
                <w:rFonts w:ascii="Times New Roman" w:hAnsi="Times New Roman"/>
                <w:sz w:val="28"/>
                <w:szCs w:val="28"/>
                <w:lang w:eastAsia="ru-RU"/>
              </w:rPr>
              <w:t>2026рік</w:t>
            </w:r>
          </w:p>
        </w:tc>
        <w:tc>
          <w:tcPr>
            <w:tcW w:w="3261" w:type="dxa"/>
          </w:tcPr>
          <w:p w:rsidR="00566B89" w:rsidRPr="00E42CF4" w:rsidRDefault="00566B89" w:rsidP="00241D9D">
            <w:pPr>
              <w:spacing w:after="0" w:line="240" w:lineRule="auto"/>
              <w:jc w:val="center"/>
              <w:rPr>
                <w:rFonts w:ascii="Times New Roman" w:hAnsi="Times New Roman"/>
                <w:sz w:val="28"/>
                <w:szCs w:val="28"/>
                <w:lang w:eastAsia="ru-RU"/>
              </w:rPr>
            </w:pPr>
            <w:r w:rsidRPr="00E42CF4">
              <w:rPr>
                <w:rFonts w:ascii="Times New Roman" w:hAnsi="Times New Roman"/>
                <w:sz w:val="28"/>
                <w:szCs w:val="28"/>
                <w:lang w:eastAsia="ru-RU"/>
              </w:rPr>
              <w:t>Усього витрат на виконання програми</w:t>
            </w:r>
          </w:p>
          <w:p w:rsidR="00566B89" w:rsidRPr="00E42CF4" w:rsidRDefault="00566B89" w:rsidP="00241D9D">
            <w:pPr>
              <w:spacing w:after="0" w:line="240" w:lineRule="auto"/>
              <w:jc w:val="center"/>
              <w:rPr>
                <w:rFonts w:ascii="Times New Roman" w:hAnsi="Times New Roman"/>
                <w:sz w:val="28"/>
                <w:szCs w:val="28"/>
                <w:lang w:eastAsia="ru-RU"/>
              </w:rPr>
            </w:pPr>
            <w:r w:rsidRPr="00E42CF4">
              <w:rPr>
                <w:rFonts w:ascii="Times New Roman" w:hAnsi="Times New Roman"/>
                <w:sz w:val="28"/>
                <w:szCs w:val="28"/>
                <w:lang w:val="ru-RU" w:eastAsia="ru-RU"/>
              </w:rPr>
              <w:t>тис.</w:t>
            </w:r>
            <w:r w:rsidRPr="00E42CF4">
              <w:rPr>
                <w:rFonts w:ascii="Times New Roman" w:hAnsi="Times New Roman"/>
                <w:sz w:val="28"/>
                <w:szCs w:val="28"/>
                <w:lang w:eastAsia="ru-RU"/>
              </w:rPr>
              <w:t xml:space="preserve"> грн.</w:t>
            </w:r>
          </w:p>
        </w:tc>
      </w:tr>
      <w:tr w:rsidR="00E42CF4" w:rsidRPr="00E42CF4" w:rsidTr="00241D9D">
        <w:trPr>
          <w:trHeight w:val="540"/>
        </w:trPr>
        <w:tc>
          <w:tcPr>
            <w:tcW w:w="2865" w:type="dxa"/>
          </w:tcPr>
          <w:p w:rsidR="00566B89" w:rsidRPr="00E42CF4" w:rsidRDefault="00566B89" w:rsidP="00241D9D">
            <w:pPr>
              <w:spacing w:after="0" w:line="240" w:lineRule="auto"/>
              <w:rPr>
                <w:rFonts w:ascii="Times New Roman" w:hAnsi="Times New Roman"/>
                <w:sz w:val="28"/>
                <w:szCs w:val="28"/>
                <w:lang w:eastAsia="ru-RU"/>
              </w:rPr>
            </w:pPr>
          </w:p>
          <w:p w:rsidR="00566B89" w:rsidRPr="00E42CF4" w:rsidRDefault="00566B89" w:rsidP="00241D9D">
            <w:pPr>
              <w:spacing w:after="0" w:line="240" w:lineRule="auto"/>
              <w:rPr>
                <w:rFonts w:ascii="Times New Roman" w:hAnsi="Times New Roman"/>
                <w:sz w:val="28"/>
                <w:szCs w:val="28"/>
                <w:lang w:eastAsia="ru-RU"/>
              </w:rPr>
            </w:pPr>
            <w:r w:rsidRPr="00E42CF4">
              <w:rPr>
                <w:rFonts w:ascii="Times New Roman" w:hAnsi="Times New Roman"/>
                <w:sz w:val="28"/>
                <w:szCs w:val="28"/>
                <w:lang w:eastAsia="ru-RU"/>
              </w:rPr>
              <w:t>Усього,</w:t>
            </w:r>
          </w:p>
        </w:tc>
        <w:tc>
          <w:tcPr>
            <w:tcW w:w="2542" w:type="dxa"/>
          </w:tcPr>
          <w:p w:rsidR="00566B89" w:rsidRPr="00E42CF4" w:rsidRDefault="00566B89" w:rsidP="00241D9D">
            <w:pPr>
              <w:spacing w:after="0" w:line="240" w:lineRule="auto"/>
              <w:jc w:val="center"/>
              <w:rPr>
                <w:rFonts w:ascii="Times New Roman" w:hAnsi="Times New Roman"/>
                <w:sz w:val="28"/>
                <w:szCs w:val="28"/>
                <w:lang w:eastAsia="ru-RU"/>
              </w:rPr>
            </w:pPr>
          </w:p>
          <w:p w:rsidR="00566B89" w:rsidRPr="00E42CF4" w:rsidRDefault="00E42CF4" w:rsidP="007F1B19">
            <w:pPr>
              <w:spacing w:after="0" w:line="240" w:lineRule="auto"/>
              <w:jc w:val="center"/>
              <w:rPr>
                <w:rFonts w:ascii="Times New Roman" w:hAnsi="Times New Roman"/>
                <w:sz w:val="28"/>
                <w:szCs w:val="28"/>
                <w:lang w:eastAsia="ru-RU"/>
              </w:rPr>
            </w:pPr>
            <w:r w:rsidRPr="00E42CF4">
              <w:rPr>
                <w:rFonts w:ascii="Times New Roman" w:hAnsi="Times New Roman"/>
                <w:sz w:val="28"/>
                <w:szCs w:val="28"/>
                <w:lang w:eastAsia="ru-RU"/>
              </w:rPr>
              <w:t>5</w:t>
            </w:r>
            <w:r w:rsidR="00566B89" w:rsidRPr="00E42CF4">
              <w:rPr>
                <w:rFonts w:ascii="Times New Roman" w:hAnsi="Times New Roman"/>
                <w:sz w:val="28"/>
                <w:szCs w:val="28"/>
                <w:lang w:eastAsia="ru-RU"/>
              </w:rPr>
              <w:t>00,000</w:t>
            </w:r>
          </w:p>
        </w:tc>
        <w:tc>
          <w:tcPr>
            <w:tcW w:w="3261" w:type="dxa"/>
          </w:tcPr>
          <w:p w:rsidR="00566B89" w:rsidRPr="00E42CF4" w:rsidRDefault="00566B89" w:rsidP="00241D9D">
            <w:pPr>
              <w:spacing w:after="0" w:line="240" w:lineRule="auto"/>
              <w:jc w:val="center"/>
              <w:rPr>
                <w:rFonts w:ascii="Times New Roman" w:hAnsi="Times New Roman"/>
                <w:sz w:val="28"/>
                <w:szCs w:val="28"/>
                <w:lang w:eastAsia="ru-RU"/>
              </w:rPr>
            </w:pPr>
          </w:p>
          <w:p w:rsidR="00566B89" w:rsidRPr="00E42CF4" w:rsidRDefault="00E42CF4" w:rsidP="007F1B19">
            <w:pPr>
              <w:spacing w:after="0" w:line="240" w:lineRule="auto"/>
              <w:jc w:val="center"/>
              <w:rPr>
                <w:rFonts w:ascii="Times New Roman" w:hAnsi="Times New Roman"/>
                <w:sz w:val="28"/>
                <w:szCs w:val="28"/>
                <w:lang w:eastAsia="ru-RU"/>
              </w:rPr>
            </w:pPr>
            <w:r w:rsidRPr="00E42CF4">
              <w:rPr>
                <w:rFonts w:ascii="Times New Roman" w:hAnsi="Times New Roman"/>
                <w:sz w:val="28"/>
                <w:szCs w:val="28"/>
                <w:lang w:eastAsia="ru-RU"/>
              </w:rPr>
              <w:t>5</w:t>
            </w:r>
            <w:r w:rsidR="00566B89" w:rsidRPr="00E42CF4">
              <w:rPr>
                <w:rFonts w:ascii="Times New Roman" w:hAnsi="Times New Roman"/>
                <w:sz w:val="28"/>
                <w:szCs w:val="28"/>
                <w:lang w:eastAsia="ru-RU"/>
              </w:rPr>
              <w:t>00,000</w:t>
            </w:r>
          </w:p>
        </w:tc>
      </w:tr>
      <w:tr w:rsidR="00E42CF4" w:rsidRPr="00E42CF4" w:rsidTr="00241D9D">
        <w:trPr>
          <w:trHeight w:val="540"/>
        </w:trPr>
        <w:tc>
          <w:tcPr>
            <w:tcW w:w="2865" w:type="dxa"/>
          </w:tcPr>
          <w:p w:rsidR="00566B89" w:rsidRPr="00E42CF4" w:rsidRDefault="00566B89" w:rsidP="00241D9D">
            <w:pPr>
              <w:spacing w:after="0" w:line="240" w:lineRule="auto"/>
              <w:rPr>
                <w:rFonts w:ascii="Times New Roman" w:hAnsi="Times New Roman"/>
                <w:sz w:val="28"/>
                <w:szCs w:val="28"/>
                <w:lang w:eastAsia="ru-RU"/>
              </w:rPr>
            </w:pPr>
            <w:r w:rsidRPr="00E42CF4">
              <w:rPr>
                <w:rFonts w:ascii="Times New Roman" w:hAnsi="Times New Roman"/>
                <w:sz w:val="28"/>
                <w:szCs w:val="28"/>
                <w:lang w:eastAsia="ru-RU"/>
              </w:rPr>
              <w:t>у тому числі</w:t>
            </w:r>
          </w:p>
        </w:tc>
        <w:tc>
          <w:tcPr>
            <w:tcW w:w="2542" w:type="dxa"/>
          </w:tcPr>
          <w:p w:rsidR="00566B89" w:rsidRPr="00E42CF4" w:rsidRDefault="00566B89" w:rsidP="00241D9D">
            <w:pPr>
              <w:spacing w:after="0" w:line="240" w:lineRule="auto"/>
              <w:jc w:val="center"/>
              <w:rPr>
                <w:rFonts w:ascii="Times New Roman" w:hAnsi="Times New Roman"/>
                <w:sz w:val="28"/>
                <w:szCs w:val="28"/>
                <w:lang w:eastAsia="ru-RU"/>
              </w:rPr>
            </w:pPr>
          </w:p>
        </w:tc>
        <w:tc>
          <w:tcPr>
            <w:tcW w:w="3261" w:type="dxa"/>
          </w:tcPr>
          <w:p w:rsidR="00566B89" w:rsidRPr="00E42CF4" w:rsidRDefault="00566B89" w:rsidP="00241D9D">
            <w:pPr>
              <w:spacing w:after="0" w:line="240" w:lineRule="auto"/>
              <w:jc w:val="center"/>
              <w:rPr>
                <w:rFonts w:ascii="Times New Roman" w:hAnsi="Times New Roman"/>
                <w:sz w:val="28"/>
                <w:szCs w:val="28"/>
                <w:lang w:eastAsia="ru-RU"/>
              </w:rPr>
            </w:pPr>
          </w:p>
        </w:tc>
      </w:tr>
      <w:tr w:rsidR="00E42CF4" w:rsidRPr="00E42CF4" w:rsidTr="00241D9D">
        <w:trPr>
          <w:trHeight w:val="540"/>
        </w:trPr>
        <w:tc>
          <w:tcPr>
            <w:tcW w:w="2865" w:type="dxa"/>
          </w:tcPr>
          <w:p w:rsidR="00566B89" w:rsidRPr="00E42CF4" w:rsidRDefault="00566B89" w:rsidP="00241D9D">
            <w:pPr>
              <w:spacing w:after="0" w:line="240" w:lineRule="auto"/>
              <w:rPr>
                <w:rFonts w:ascii="Times New Roman" w:hAnsi="Times New Roman"/>
                <w:sz w:val="28"/>
                <w:szCs w:val="28"/>
                <w:lang w:eastAsia="ru-RU"/>
              </w:rPr>
            </w:pPr>
            <w:r w:rsidRPr="00E42CF4">
              <w:rPr>
                <w:rFonts w:ascii="Times New Roman" w:hAnsi="Times New Roman"/>
                <w:sz w:val="28"/>
                <w:szCs w:val="28"/>
                <w:lang w:eastAsia="ru-RU"/>
              </w:rPr>
              <w:t>місцевий  бюджет</w:t>
            </w:r>
          </w:p>
        </w:tc>
        <w:tc>
          <w:tcPr>
            <w:tcW w:w="2542" w:type="dxa"/>
          </w:tcPr>
          <w:p w:rsidR="00566B89" w:rsidRPr="00E42CF4" w:rsidRDefault="00E42CF4" w:rsidP="007F1B19">
            <w:pPr>
              <w:spacing w:after="0" w:line="240" w:lineRule="auto"/>
              <w:jc w:val="center"/>
              <w:rPr>
                <w:rFonts w:ascii="Times New Roman" w:hAnsi="Times New Roman"/>
                <w:sz w:val="28"/>
                <w:szCs w:val="28"/>
                <w:lang w:eastAsia="ru-RU"/>
              </w:rPr>
            </w:pPr>
            <w:r w:rsidRPr="00E42CF4">
              <w:rPr>
                <w:rFonts w:ascii="Times New Roman" w:hAnsi="Times New Roman"/>
                <w:sz w:val="28"/>
                <w:szCs w:val="28"/>
                <w:lang w:eastAsia="ru-RU"/>
              </w:rPr>
              <w:t>5</w:t>
            </w:r>
            <w:r w:rsidR="00566B89" w:rsidRPr="00E42CF4">
              <w:rPr>
                <w:rFonts w:ascii="Times New Roman" w:hAnsi="Times New Roman"/>
                <w:sz w:val="28"/>
                <w:szCs w:val="28"/>
                <w:lang w:eastAsia="ru-RU"/>
              </w:rPr>
              <w:t>00,000</w:t>
            </w:r>
          </w:p>
        </w:tc>
        <w:tc>
          <w:tcPr>
            <w:tcW w:w="3261" w:type="dxa"/>
          </w:tcPr>
          <w:p w:rsidR="00566B89" w:rsidRPr="00E42CF4" w:rsidRDefault="00E42CF4" w:rsidP="007F1B19">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w:t>
            </w:r>
            <w:r w:rsidR="00566B89" w:rsidRPr="00E42CF4">
              <w:rPr>
                <w:rFonts w:ascii="Times New Roman" w:hAnsi="Times New Roman"/>
                <w:sz w:val="28"/>
                <w:szCs w:val="28"/>
                <w:lang w:eastAsia="ru-RU"/>
              </w:rPr>
              <w:t>00,000</w:t>
            </w:r>
          </w:p>
        </w:tc>
      </w:tr>
    </w:tbl>
    <w:p w:rsidR="00566B89" w:rsidRPr="009B2264" w:rsidRDefault="00566B89" w:rsidP="0076439E">
      <w:pPr>
        <w:pStyle w:val="a3"/>
        <w:spacing w:after="0" w:line="240" w:lineRule="auto"/>
        <w:rPr>
          <w:rFonts w:ascii="Times New Roman" w:hAnsi="Times New Roman"/>
          <w:b/>
          <w:bCs/>
          <w:color w:val="FF0000"/>
          <w:sz w:val="28"/>
          <w:szCs w:val="24"/>
          <w:lang w:eastAsia="ru-RU"/>
        </w:rPr>
      </w:pPr>
    </w:p>
    <w:p w:rsidR="00795756" w:rsidRDefault="00795756" w:rsidP="00795756">
      <w:pPr>
        <w:pStyle w:val="30"/>
        <w:shd w:val="clear" w:color="auto" w:fill="auto"/>
        <w:tabs>
          <w:tab w:val="left" w:pos="3997"/>
        </w:tabs>
        <w:spacing w:after="0" w:line="240" w:lineRule="auto"/>
        <w:ind w:left="2240"/>
        <w:jc w:val="left"/>
        <w:rPr>
          <w:sz w:val="28"/>
          <w:szCs w:val="28"/>
        </w:rPr>
      </w:pPr>
      <w:r>
        <w:rPr>
          <w:sz w:val="28"/>
          <w:szCs w:val="28"/>
        </w:rPr>
        <w:t>V. Очікувані результати виконання Програми</w:t>
      </w:r>
    </w:p>
    <w:p w:rsidR="00795756" w:rsidRDefault="00795756" w:rsidP="00795756">
      <w:pPr>
        <w:pStyle w:val="1"/>
        <w:shd w:val="clear" w:color="auto" w:fill="auto"/>
        <w:spacing w:before="0" w:line="240" w:lineRule="auto"/>
        <w:ind w:left="100" w:firstLine="580"/>
        <w:jc w:val="both"/>
        <w:rPr>
          <w:sz w:val="28"/>
          <w:szCs w:val="28"/>
        </w:rPr>
      </w:pPr>
      <w:r>
        <w:rPr>
          <w:sz w:val="28"/>
          <w:szCs w:val="28"/>
        </w:rPr>
        <w:t>Реалізація Програми дасть можливість:</w:t>
      </w:r>
    </w:p>
    <w:p w:rsidR="00795756" w:rsidRDefault="004D5F46" w:rsidP="004D5F46">
      <w:pPr>
        <w:pStyle w:val="1"/>
        <w:shd w:val="clear" w:color="auto" w:fill="auto"/>
        <w:tabs>
          <w:tab w:val="left" w:pos="1410"/>
        </w:tabs>
        <w:spacing w:before="0" w:line="240" w:lineRule="auto"/>
        <w:ind w:left="1060" w:right="140" w:firstLine="0"/>
        <w:jc w:val="both"/>
        <w:rPr>
          <w:sz w:val="28"/>
          <w:szCs w:val="28"/>
        </w:rPr>
      </w:pPr>
      <w:r>
        <w:rPr>
          <w:sz w:val="28"/>
          <w:szCs w:val="28"/>
        </w:rPr>
        <w:lastRenderedPageBreak/>
        <w:t>-</w:t>
      </w:r>
      <w:r w:rsidR="00795756">
        <w:rPr>
          <w:sz w:val="28"/>
          <w:szCs w:val="28"/>
        </w:rPr>
        <w:t>знизити загальний рівень загроз інтересам держави як на території оперативного забезпечення, так і в зоні проведення бойових дій за рахунок створення належних умов для ефективного виконання службових обов’язків співробітниками Управління Служби безпеки України у Львівській області, їх забезпечення належним майном;</w:t>
      </w:r>
    </w:p>
    <w:p w:rsidR="00795756" w:rsidRDefault="004D5F46" w:rsidP="004D5F46">
      <w:pPr>
        <w:pStyle w:val="1"/>
        <w:shd w:val="clear" w:color="auto" w:fill="auto"/>
        <w:tabs>
          <w:tab w:val="left" w:pos="1410"/>
        </w:tabs>
        <w:spacing w:before="0" w:line="240" w:lineRule="auto"/>
        <w:ind w:left="1060" w:right="140" w:firstLine="0"/>
        <w:jc w:val="both"/>
        <w:rPr>
          <w:sz w:val="28"/>
          <w:szCs w:val="28"/>
        </w:rPr>
      </w:pPr>
      <w:r>
        <w:rPr>
          <w:sz w:val="28"/>
          <w:szCs w:val="28"/>
        </w:rPr>
        <w:t>-</w:t>
      </w:r>
      <w:r w:rsidR="00795756">
        <w:rPr>
          <w:sz w:val="28"/>
          <w:szCs w:val="28"/>
        </w:rPr>
        <w:t>запобігти виникненню умов, що сприяють вчиненню злочинів, удосконалити методи боротьби з тероризмом, забезпечити захист конституційних прав та свобод людини, посилити координацію дій з органами виконавчої влади та місцевого самоврядування;</w:t>
      </w:r>
    </w:p>
    <w:p w:rsidR="00795756" w:rsidRDefault="004D5F46" w:rsidP="004D5F46">
      <w:pPr>
        <w:pStyle w:val="1"/>
        <w:shd w:val="clear" w:color="auto" w:fill="auto"/>
        <w:tabs>
          <w:tab w:val="left" w:pos="1410"/>
        </w:tabs>
        <w:spacing w:before="0" w:line="240" w:lineRule="auto"/>
        <w:ind w:left="1060" w:right="140" w:firstLine="0"/>
        <w:jc w:val="both"/>
        <w:rPr>
          <w:sz w:val="28"/>
          <w:szCs w:val="28"/>
        </w:rPr>
      </w:pPr>
      <w:r>
        <w:rPr>
          <w:sz w:val="28"/>
          <w:szCs w:val="28"/>
        </w:rPr>
        <w:t>-</w:t>
      </w:r>
      <w:r w:rsidR="00795756">
        <w:rPr>
          <w:sz w:val="28"/>
          <w:szCs w:val="28"/>
        </w:rPr>
        <w:t xml:space="preserve">створити належні умови праці співробітникам Управління, що забезпечить ефективне виконання оперативно-розшукових та контррозвідувальних заходів, а також заходів антитерористичного та </w:t>
      </w:r>
      <w:proofErr w:type="spellStart"/>
      <w:r w:rsidR="00795756">
        <w:rPr>
          <w:sz w:val="28"/>
          <w:szCs w:val="28"/>
        </w:rPr>
        <w:t>протидиверсійного</w:t>
      </w:r>
      <w:proofErr w:type="spellEnd"/>
      <w:r w:rsidR="00795756">
        <w:rPr>
          <w:sz w:val="28"/>
          <w:szCs w:val="28"/>
        </w:rPr>
        <w:t xml:space="preserve"> характеру.</w:t>
      </w:r>
    </w:p>
    <w:p w:rsidR="004D5F46" w:rsidRPr="009B7333" w:rsidRDefault="004D5F46" w:rsidP="00246726">
      <w:pPr>
        <w:jc w:val="center"/>
        <w:rPr>
          <w:rFonts w:ascii="Times New Roman" w:hAnsi="Times New Roman"/>
          <w:b/>
          <w:bCs/>
          <w:sz w:val="28"/>
          <w:szCs w:val="24"/>
          <w:lang w:val="ru-RU" w:eastAsia="ru-RU"/>
        </w:rPr>
      </w:pPr>
    </w:p>
    <w:p w:rsidR="00566B89" w:rsidRPr="003F7F98" w:rsidRDefault="00566B89" w:rsidP="00246726">
      <w:pPr>
        <w:jc w:val="center"/>
        <w:rPr>
          <w:rFonts w:ascii="Times New Roman" w:hAnsi="Times New Roman"/>
          <w:b/>
          <w:bCs/>
          <w:sz w:val="28"/>
          <w:szCs w:val="24"/>
          <w:lang w:eastAsia="ru-RU"/>
        </w:rPr>
      </w:pPr>
      <w:r w:rsidRPr="003F7F98">
        <w:rPr>
          <w:rFonts w:ascii="Times New Roman" w:hAnsi="Times New Roman"/>
          <w:b/>
          <w:bCs/>
          <w:sz w:val="28"/>
          <w:szCs w:val="24"/>
          <w:lang w:val="en-US" w:eastAsia="ru-RU"/>
        </w:rPr>
        <w:t>V</w:t>
      </w:r>
      <w:r w:rsidR="00795756">
        <w:rPr>
          <w:rFonts w:ascii="Times New Roman" w:hAnsi="Times New Roman"/>
          <w:b/>
          <w:bCs/>
          <w:sz w:val="28"/>
          <w:szCs w:val="24"/>
          <w:lang w:eastAsia="ru-RU"/>
        </w:rPr>
        <w:t>І.</w:t>
      </w:r>
      <w:r w:rsidR="00695EB3">
        <w:rPr>
          <w:rFonts w:ascii="Times New Roman" w:hAnsi="Times New Roman"/>
          <w:b/>
          <w:bCs/>
          <w:sz w:val="28"/>
          <w:szCs w:val="24"/>
          <w:lang w:eastAsia="ru-RU"/>
        </w:rPr>
        <w:t xml:space="preserve"> </w:t>
      </w:r>
      <w:r w:rsidRPr="003F7F98">
        <w:rPr>
          <w:rFonts w:ascii="Times New Roman" w:hAnsi="Times New Roman"/>
          <w:b/>
          <w:bCs/>
          <w:sz w:val="28"/>
          <w:szCs w:val="24"/>
          <w:lang w:eastAsia="ru-RU"/>
        </w:rPr>
        <w:t>Перелік завдань, заходів</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304"/>
        <w:gridCol w:w="1673"/>
        <w:gridCol w:w="1162"/>
        <w:gridCol w:w="1473"/>
        <w:gridCol w:w="1192"/>
        <w:gridCol w:w="1134"/>
        <w:gridCol w:w="2410"/>
      </w:tblGrid>
      <w:tr w:rsidR="003F7F98" w:rsidRPr="003F7F98" w:rsidTr="000F4143">
        <w:trPr>
          <w:trHeight w:val="705"/>
        </w:trPr>
        <w:tc>
          <w:tcPr>
            <w:tcW w:w="568" w:type="dxa"/>
            <w:vMerge w:val="restart"/>
          </w:tcPr>
          <w:p w:rsidR="00566B89" w:rsidRPr="003F7F98" w:rsidRDefault="00566B89" w:rsidP="00537BAD">
            <w:pPr>
              <w:spacing w:after="0" w:line="240" w:lineRule="auto"/>
              <w:jc w:val="center"/>
              <w:rPr>
                <w:rFonts w:ascii="Times New Roman" w:hAnsi="Times New Roman"/>
                <w:sz w:val="24"/>
                <w:szCs w:val="24"/>
                <w:lang w:val="ru-RU" w:eastAsia="ru-RU"/>
              </w:rPr>
            </w:pPr>
            <w:r w:rsidRPr="003F7F98">
              <w:rPr>
                <w:rFonts w:ascii="Times New Roman" w:hAnsi="Times New Roman"/>
                <w:sz w:val="24"/>
                <w:szCs w:val="24"/>
                <w:lang w:val="ru-RU" w:eastAsia="ru-RU"/>
              </w:rPr>
              <w:t>№ п/п</w:t>
            </w:r>
          </w:p>
        </w:tc>
        <w:tc>
          <w:tcPr>
            <w:tcW w:w="1304" w:type="dxa"/>
            <w:vMerge w:val="restart"/>
          </w:tcPr>
          <w:p w:rsidR="00566B89" w:rsidRPr="003F7F98" w:rsidRDefault="00566B89" w:rsidP="00537BAD">
            <w:pPr>
              <w:spacing w:after="0" w:line="240" w:lineRule="auto"/>
              <w:jc w:val="center"/>
              <w:rPr>
                <w:rFonts w:ascii="Times New Roman" w:hAnsi="Times New Roman"/>
                <w:sz w:val="24"/>
                <w:szCs w:val="24"/>
                <w:lang w:val="ru-RU" w:eastAsia="ru-RU"/>
              </w:rPr>
            </w:pPr>
            <w:proofErr w:type="spellStart"/>
            <w:r w:rsidRPr="003F7F98">
              <w:rPr>
                <w:rFonts w:ascii="Times New Roman" w:hAnsi="Times New Roman"/>
                <w:sz w:val="24"/>
                <w:szCs w:val="24"/>
                <w:lang w:val="ru-RU" w:eastAsia="ru-RU"/>
              </w:rPr>
              <w:t>Назва</w:t>
            </w:r>
            <w:proofErr w:type="spellEnd"/>
            <w:r w:rsidRPr="003F7F98">
              <w:rPr>
                <w:rFonts w:ascii="Times New Roman" w:hAnsi="Times New Roman"/>
                <w:sz w:val="24"/>
                <w:szCs w:val="24"/>
                <w:lang w:val="ru-RU" w:eastAsia="ru-RU"/>
              </w:rPr>
              <w:t xml:space="preserve"> </w:t>
            </w:r>
            <w:proofErr w:type="spellStart"/>
            <w:r w:rsidRPr="003F7F98">
              <w:rPr>
                <w:rFonts w:ascii="Times New Roman" w:hAnsi="Times New Roman"/>
                <w:sz w:val="24"/>
                <w:szCs w:val="24"/>
                <w:lang w:val="ru-RU" w:eastAsia="ru-RU"/>
              </w:rPr>
              <w:t>завдання</w:t>
            </w:r>
            <w:proofErr w:type="spellEnd"/>
          </w:p>
        </w:tc>
        <w:tc>
          <w:tcPr>
            <w:tcW w:w="1673" w:type="dxa"/>
            <w:vMerge w:val="restart"/>
          </w:tcPr>
          <w:p w:rsidR="00566B89" w:rsidRPr="003F7F98" w:rsidRDefault="00566B89" w:rsidP="00537BAD">
            <w:pPr>
              <w:spacing w:after="0" w:line="240" w:lineRule="auto"/>
              <w:jc w:val="center"/>
              <w:rPr>
                <w:rFonts w:ascii="Times New Roman" w:hAnsi="Times New Roman"/>
                <w:sz w:val="24"/>
                <w:szCs w:val="24"/>
                <w:lang w:val="ru-RU" w:eastAsia="ru-RU"/>
              </w:rPr>
            </w:pPr>
            <w:proofErr w:type="spellStart"/>
            <w:r w:rsidRPr="003F7F98">
              <w:rPr>
                <w:rFonts w:ascii="Times New Roman" w:hAnsi="Times New Roman"/>
                <w:sz w:val="24"/>
                <w:szCs w:val="24"/>
                <w:lang w:val="ru-RU" w:eastAsia="ru-RU"/>
              </w:rPr>
              <w:t>Перелік</w:t>
            </w:r>
            <w:proofErr w:type="spellEnd"/>
            <w:r w:rsidRPr="003F7F98">
              <w:rPr>
                <w:rFonts w:ascii="Times New Roman" w:hAnsi="Times New Roman"/>
                <w:sz w:val="24"/>
                <w:szCs w:val="24"/>
                <w:lang w:val="ru-RU" w:eastAsia="ru-RU"/>
              </w:rPr>
              <w:t xml:space="preserve"> </w:t>
            </w:r>
            <w:proofErr w:type="spellStart"/>
            <w:r w:rsidRPr="003F7F98">
              <w:rPr>
                <w:rFonts w:ascii="Times New Roman" w:hAnsi="Times New Roman"/>
                <w:sz w:val="24"/>
                <w:szCs w:val="24"/>
                <w:lang w:val="ru-RU" w:eastAsia="ru-RU"/>
              </w:rPr>
              <w:t>заходів</w:t>
            </w:r>
            <w:proofErr w:type="spellEnd"/>
            <w:r w:rsidRPr="003F7F98">
              <w:rPr>
                <w:rFonts w:ascii="Times New Roman" w:hAnsi="Times New Roman"/>
                <w:sz w:val="24"/>
                <w:szCs w:val="24"/>
                <w:lang w:val="ru-RU" w:eastAsia="ru-RU"/>
              </w:rPr>
              <w:t xml:space="preserve"> </w:t>
            </w:r>
            <w:proofErr w:type="spellStart"/>
            <w:r w:rsidRPr="003F7F98">
              <w:rPr>
                <w:rFonts w:ascii="Times New Roman" w:hAnsi="Times New Roman"/>
                <w:sz w:val="24"/>
                <w:szCs w:val="24"/>
                <w:lang w:val="ru-RU" w:eastAsia="ru-RU"/>
              </w:rPr>
              <w:t>завдання</w:t>
            </w:r>
            <w:proofErr w:type="spellEnd"/>
          </w:p>
        </w:tc>
        <w:tc>
          <w:tcPr>
            <w:tcW w:w="1162" w:type="dxa"/>
            <w:vMerge w:val="restart"/>
          </w:tcPr>
          <w:p w:rsidR="00566B89" w:rsidRPr="003F7F98" w:rsidRDefault="00566B89" w:rsidP="00537BAD">
            <w:pPr>
              <w:spacing w:after="0" w:line="240" w:lineRule="auto"/>
              <w:jc w:val="center"/>
              <w:rPr>
                <w:rFonts w:ascii="Times New Roman" w:hAnsi="Times New Roman"/>
                <w:sz w:val="24"/>
                <w:szCs w:val="24"/>
                <w:lang w:val="ru-RU" w:eastAsia="ru-RU"/>
              </w:rPr>
            </w:pPr>
            <w:r w:rsidRPr="003F7F98">
              <w:rPr>
                <w:rFonts w:ascii="Times New Roman" w:hAnsi="Times New Roman"/>
                <w:sz w:val="24"/>
                <w:szCs w:val="24"/>
                <w:lang w:val="ru-RU" w:eastAsia="ru-RU"/>
              </w:rPr>
              <w:t xml:space="preserve">Строки </w:t>
            </w:r>
            <w:proofErr w:type="spellStart"/>
            <w:r w:rsidRPr="003F7F98">
              <w:rPr>
                <w:rFonts w:ascii="Times New Roman" w:hAnsi="Times New Roman"/>
                <w:sz w:val="24"/>
                <w:szCs w:val="24"/>
                <w:lang w:val="ru-RU" w:eastAsia="ru-RU"/>
              </w:rPr>
              <w:t>виконан-ня</w:t>
            </w:r>
            <w:proofErr w:type="spellEnd"/>
            <w:r w:rsidRPr="003F7F98">
              <w:rPr>
                <w:rFonts w:ascii="Times New Roman" w:hAnsi="Times New Roman"/>
                <w:sz w:val="24"/>
                <w:szCs w:val="24"/>
                <w:lang w:val="ru-RU" w:eastAsia="ru-RU"/>
              </w:rPr>
              <w:t xml:space="preserve"> </w:t>
            </w:r>
            <w:proofErr w:type="spellStart"/>
            <w:r w:rsidRPr="003F7F98">
              <w:rPr>
                <w:rFonts w:ascii="Times New Roman" w:hAnsi="Times New Roman"/>
                <w:sz w:val="24"/>
                <w:szCs w:val="24"/>
                <w:lang w:val="ru-RU" w:eastAsia="ru-RU"/>
              </w:rPr>
              <w:t>програми</w:t>
            </w:r>
            <w:proofErr w:type="spellEnd"/>
          </w:p>
        </w:tc>
        <w:tc>
          <w:tcPr>
            <w:tcW w:w="1473" w:type="dxa"/>
            <w:vMerge w:val="restart"/>
          </w:tcPr>
          <w:p w:rsidR="00566B89" w:rsidRPr="003F7F98" w:rsidRDefault="00566B89" w:rsidP="00537BAD">
            <w:pPr>
              <w:spacing w:after="0" w:line="240" w:lineRule="auto"/>
              <w:jc w:val="center"/>
              <w:rPr>
                <w:rFonts w:ascii="Times New Roman" w:hAnsi="Times New Roman"/>
                <w:sz w:val="24"/>
                <w:szCs w:val="24"/>
                <w:lang w:val="ru-RU" w:eastAsia="ru-RU"/>
              </w:rPr>
            </w:pPr>
            <w:proofErr w:type="spellStart"/>
            <w:r w:rsidRPr="003F7F98">
              <w:rPr>
                <w:rFonts w:ascii="Times New Roman" w:hAnsi="Times New Roman"/>
                <w:sz w:val="24"/>
                <w:szCs w:val="24"/>
                <w:lang w:val="ru-RU" w:eastAsia="ru-RU"/>
              </w:rPr>
              <w:t>Виконавці</w:t>
            </w:r>
            <w:proofErr w:type="spellEnd"/>
            <w:r w:rsidRPr="003F7F98">
              <w:rPr>
                <w:rFonts w:ascii="Times New Roman" w:hAnsi="Times New Roman"/>
                <w:sz w:val="24"/>
                <w:szCs w:val="24"/>
                <w:lang w:val="ru-RU" w:eastAsia="ru-RU"/>
              </w:rPr>
              <w:t xml:space="preserve"> заходу, </w:t>
            </w:r>
          </w:p>
        </w:tc>
        <w:tc>
          <w:tcPr>
            <w:tcW w:w="2326" w:type="dxa"/>
            <w:gridSpan w:val="2"/>
          </w:tcPr>
          <w:p w:rsidR="00566B89" w:rsidRPr="003F7F98" w:rsidRDefault="00566B89" w:rsidP="00537BAD">
            <w:pPr>
              <w:spacing w:after="0" w:line="240" w:lineRule="auto"/>
              <w:jc w:val="center"/>
              <w:rPr>
                <w:rFonts w:ascii="Times New Roman" w:hAnsi="Times New Roman"/>
                <w:sz w:val="24"/>
                <w:szCs w:val="24"/>
                <w:lang w:val="ru-RU" w:eastAsia="ru-RU"/>
              </w:rPr>
            </w:pPr>
            <w:proofErr w:type="spellStart"/>
            <w:r w:rsidRPr="003F7F98">
              <w:rPr>
                <w:rFonts w:ascii="Times New Roman" w:hAnsi="Times New Roman"/>
                <w:sz w:val="24"/>
                <w:szCs w:val="24"/>
                <w:lang w:val="ru-RU" w:eastAsia="ru-RU"/>
              </w:rPr>
              <w:t>фінансування</w:t>
            </w:r>
            <w:proofErr w:type="spellEnd"/>
          </w:p>
        </w:tc>
        <w:tc>
          <w:tcPr>
            <w:tcW w:w="2410" w:type="dxa"/>
            <w:vMerge w:val="restart"/>
          </w:tcPr>
          <w:p w:rsidR="00566B89" w:rsidRPr="003F7F98" w:rsidRDefault="00566B89" w:rsidP="00537BAD">
            <w:pPr>
              <w:spacing w:after="0" w:line="240" w:lineRule="auto"/>
              <w:jc w:val="center"/>
              <w:rPr>
                <w:rFonts w:ascii="Times New Roman" w:hAnsi="Times New Roman"/>
                <w:b/>
                <w:sz w:val="26"/>
                <w:szCs w:val="26"/>
                <w:lang w:val="ru-RU" w:eastAsia="ru-RU"/>
              </w:rPr>
            </w:pPr>
            <w:proofErr w:type="spellStart"/>
            <w:r w:rsidRPr="003F7F98">
              <w:rPr>
                <w:rFonts w:ascii="Times New Roman" w:hAnsi="Times New Roman"/>
                <w:sz w:val="24"/>
                <w:szCs w:val="24"/>
                <w:lang w:val="ru-RU" w:eastAsia="ru-RU"/>
              </w:rPr>
              <w:t>Очікуваний</w:t>
            </w:r>
            <w:proofErr w:type="spellEnd"/>
            <w:r w:rsidRPr="003F7F98">
              <w:rPr>
                <w:rFonts w:ascii="Times New Roman" w:hAnsi="Times New Roman"/>
                <w:sz w:val="24"/>
                <w:szCs w:val="24"/>
                <w:lang w:val="ru-RU" w:eastAsia="ru-RU"/>
              </w:rPr>
              <w:t xml:space="preserve"> результат</w:t>
            </w:r>
          </w:p>
        </w:tc>
      </w:tr>
      <w:tr w:rsidR="003F7F98" w:rsidRPr="003F7F98" w:rsidTr="000F4143">
        <w:trPr>
          <w:trHeight w:val="1615"/>
        </w:trPr>
        <w:tc>
          <w:tcPr>
            <w:tcW w:w="568" w:type="dxa"/>
            <w:vMerge/>
          </w:tcPr>
          <w:p w:rsidR="00566B89" w:rsidRPr="003F7F98" w:rsidRDefault="00566B89" w:rsidP="00537BAD">
            <w:pPr>
              <w:spacing w:after="0" w:line="240" w:lineRule="auto"/>
              <w:jc w:val="center"/>
              <w:rPr>
                <w:rFonts w:ascii="Times New Roman" w:hAnsi="Times New Roman"/>
                <w:sz w:val="24"/>
                <w:szCs w:val="24"/>
                <w:lang w:val="ru-RU" w:eastAsia="ru-RU"/>
              </w:rPr>
            </w:pPr>
          </w:p>
        </w:tc>
        <w:tc>
          <w:tcPr>
            <w:tcW w:w="1304" w:type="dxa"/>
            <w:vMerge/>
          </w:tcPr>
          <w:p w:rsidR="00566B89" w:rsidRPr="003F7F98" w:rsidRDefault="00566B89" w:rsidP="00537BAD">
            <w:pPr>
              <w:spacing w:after="0" w:line="240" w:lineRule="auto"/>
              <w:jc w:val="center"/>
              <w:rPr>
                <w:rFonts w:ascii="Times New Roman" w:hAnsi="Times New Roman"/>
                <w:sz w:val="24"/>
                <w:szCs w:val="24"/>
                <w:lang w:val="ru-RU" w:eastAsia="ru-RU"/>
              </w:rPr>
            </w:pPr>
          </w:p>
        </w:tc>
        <w:tc>
          <w:tcPr>
            <w:tcW w:w="1673" w:type="dxa"/>
            <w:vMerge/>
          </w:tcPr>
          <w:p w:rsidR="00566B89" w:rsidRPr="003F7F98" w:rsidRDefault="00566B89" w:rsidP="00537BAD">
            <w:pPr>
              <w:spacing w:after="0" w:line="240" w:lineRule="auto"/>
              <w:jc w:val="center"/>
              <w:rPr>
                <w:rFonts w:ascii="Times New Roman" w:hAnsi="Times New Roman"/>
                <w:sz w:val="24"/>
                <w:szCs w:val="24"/>
                <w:lang w:val="ru-RU" w:eastAsia="ru-RU"/>
              </w:rPr>
            </w:pPr>
          </w:p>
        </w:tc>
        <w:tc>
          <w:tcPr>
            <w:tcW w:w="1162" w:type="dxa"/>
            <w:vMerge/>
          </w:tcPr>
          <w:p w:rsidR="00566B89" w:rsidRPr="003F7F98" w:rsidRDefault="00566B89" w:rsidP="00537BAD">
            <w:pPr>
              <w:spacing w:after="0" w:line="240" w:lineRule="auto"/>
              <w:jc w:val="center"/>
              <w:rPr>
                <w:rFonts w:ascii="Times New Roman" w:hAnsi="Times New Roman"/>
                <w:sz w:val="24"/>
                <w:szCs w:val="24"/>
                <w:lang w:val="ru-RU" w:eastAsia="ru-RU"/>
              </w:rPr>
            </w:pPr>
          </w:p>
        </w:tc>
        <w:tc>
          <w:tcPr>
            <w:tcW w:w="1473" w:type="dxa"/>
            <w:vMerge/>
          </w:tcPr>
          <w:p w:rsidR="00566B89" w:rsidRPr="003F7F98" w:rsidRDefault="00566B89" w:rsidP="00537BAD">
            <w:pPr>
              <w:spacing w:after="0" w:line="240" w:lineRule="auto"/>
              <w:jc w:val="center"/>
              <w:rPr>
                <w:rFonts w:ascii="Times New Roman" w:hAnsi="Times New Roman"/>
                <w:sz w:val="24"/>
                <w:szCs w:val="24"/>
                <w:lang w:val="ru-RU" w:eastAsia="ru-RU"/>
              </w:rPr>
            </w:pPr>
          </w:p>
        </w:tc>
        <w:tc>
          <w:tcPr>
            <w:tcW w:w="1192" w:type="dxa"/>
          </w:tcPr>
          <w:p w:rsidR="00566B89" w:rsidRPr="003F7F98" w:rsidRDefault="00566B89" w:rsidP="00537BAD">
            <w:pPr>
              <w:spacing w:after="0" w:line="240" w:lineRule="auto"/>
              <w:jc w:val="center"/>
              <w:rPr>
                <w:rFonts w:ascii="Times New Roman" w:hAnsi="Times New Roman"/>
                <w:sz w:val="24"/>
                <w:szCs w:val="24"/>
                <w:lang w:val="ru-RU" w:eastAsia="ru-RU"/>
              </w:rPr>
            </w:pPr>
            <w:proofErr w:type="spellStart"/>
            <w:r w:rsidRPr="003F7F98">
              <w:rPr>
                <w:rFonts w:ascii="Times New Roman" w:hAnsi="Times New Roman"/>
                <w:sz w:val="24"/>
                <w:szCs w:val="24"/>
                <w:lang w:val="ru-RU" w:eastAsia="ru-RU"/>
              </w:rPr>
              <w:t>Джерела</w:t>
            </w:r>
            <w:proofErr w:type="spellEnd"/>
            <w:r w:rsidRPr="003F7F98">
              <w:rPr>
                <w:rFonts w:ascii="Times New Roman" w:hAnsi="Times New Roman"/>
                <w:sz w:val="24"/>
                <w:szCs w:val="24"/>
                <w:lang w:val="ru-RU" w:eastAsia="ru-RU"/>
              </w:rPr>
              <w:t>, КФКВ/</w:t>
            </w:r>
            <w:r w:rsidR="003F7F98">
              <w:rPr>
                <w:rFonts w:ascii="Times New Roman" w:hAnsi="Times New Roman"/>
                <w:sz w:val="24"/>
                <w:szCs w:val="24"/>
                <w:lang w:val="ru-RU" w:eastAsia="ru-RU"/>
              </w:rPr>
              <w:t xml:space="preserve"> </w:t>
            </w:r>
            <w:r w:rsidRPr="003F7F98">
              <w:rPr>
                <w:rFonts w:ascii="Times New Roman" w:hAnsi="Times New Roman"/>
                <w:sz w:val="24"/>
                <w:szCs w:val="24"/>
                <w:lang w:val="ru-RU" w:eastAsia="ru-RU"/>
              </w:rPr>
              <w:t>КЕКВ</w:t>
            </w:r>
          </w:p>
        </w:tc>
        <w:tc>
          <w:tcPr>
            <w:tcW w:w="1134" w:type="dxa"/>
          </w:tcPr>
          <w:p w:rsidR="00566B89" w:rsidRPr="003F7F98" w:rsidRDefault="00566B89" w:rsidP="00537BAD">
            <w:pPr>
              <w:spacing w:after="0" w:line="240" w:lineRule="auto"/>
              <w:jc w:val="center"/>
              <w:rPr>
                <w:rFonts w:ascii="Times New Roman" w:hAnsi="Times New Roman"/>
                <w:sz w:val="24"/>
                <w:szCs w:val="24"/>
                <w:lang w:val="ru-RU" w:eastAsia="ru-RU"/>
              </w:rPr>
            </w:pPr>
            <w:proofErr w:type="spellStart"/>
            <w:r w:rsidRPr="003F7F98">
              <w:rPr>
                <w:rFonts w:ascii="Times New Roman" w:hAnsi="Times New Roman"/>
                <w:sz w:val="24"/>
                <w:szCs w:val="24"/>
                <w:lang w:val="ru-RU" w:eastAsia="ru-RU"/>
              </w:rPr>
              <w:t>Обсяг</w:t>
            </w:r>
            <w:proofErr w:type="spellEnd"/>
            <w:r w:rsidRPr="003F7F98">
              <w:rPr>
                <w:rFonts w:ascii="Times New Roman" w:hAnsi="Times New Roman"/>
                <w:sz w:val="24"/>
                <w:szCs w:val="24"/>
                <w:lang w:val="ru-RU" w:eastAsia="ru-RU"/>
              </w:rPr>
              <w:t>, тис. грн.</w:t>
            </w:r>
          </w:p>
        </w:tc>
        <w:tc>
          <w:tcPr>
            <w:tcW w:w="2410" w:type="dxa"/>
            <w:vMerge/>
          </w:tcPr>
          <w:p w:rsidR="00566B89" w:rsidRPr="003F7F98" w:rsidRDefault="00566B89" w:rsidP="00537BAD">
            <w:pPr>
              <w:spacing w:after="0" w:line="240" w:lineRule="auto"/>
              <w:jc w:val="center"/>
              <w:rPr>
                <w:rFonts w:ascii="Times New Roman" w:hAnsi="Times New Roman"/>
                <w:sz w:val="24"/>
                <w:szCs w:val="24"/>
                <w:lang w:val="ru-RU" w:eastAsia="ru-RU"/>
              </w:rPr>
            </w:pPr>
          </w:p>
        </w:tc>
      </w:tr>
      <w:tr w:rsidR="003F7F98" w:rsidRPr="003F7F98" w:rsidTr="000F4143">
        <w:trPr>
          <w:trHeight w:val="1815"/>
        </w:trPr>
        <w:tc>
          <w:tcPr>
            <w:tcW w:w="568" w:type="dxa"/>
          </w:tcPr>
          <w:p w:rsidR="00566B89" w:rsidRPr="003F7F98" w:rsidRDefault="00566B89" w:rsidP="00537BAD">
            <w:pPr>
              <w:spacing w:after="0" w:line="240" w:lineRule="auto"/>
              <w:rPr>
                <w:rFonts w:ascii="Times New Roman" w:hAnsi="Times New Roman"/>
                <w:sz w:val="20"/>
                <w:szCs w:val="20"/>
                <w:lang w:val="ru-RU" w:eastAsia="ru-RU"/>
              </w:rPr>
            </w:pPr>
            <w:r w:rsidRPr="003F7F98">
              <w:rPr>
                <w:rFonts w:ascii="Times New Roman" w:hAnsi="Times New Roman"/>
                <w:lang w:val="ru-RU" w:eastAsia="ru-RU"/>
              </w:rPr>
              <w:t>1</w:t>
            </w:r>
            <w:r w:rsidRPr="003F7F98">
              <w:rPr>
                <w:rFonts w:ascii="Times New Roman" w:hAnsi="Times New Roman"/>
                <w:sz w:val="20"/>
                <w:szCs w:val="20"/>
                <w:lang w:val="ru-RU" w:eastAsia="ru-RU"/>
              </w:rPr>
              <w:t>.</w:t>
            </w:r>
          </w:p>
        </w:tc>
        <w:tc>
          <w:tcPr>
            <w:tcW w:w="1304" w:type="dxa"/>
          </w:tcPr>
          <w:p w:rsidR="00566B89" w:rsidRPr="003F7F98" w:rsidRDefault="000F4143" w:rsidP="00537BAD">
            <w:pPr>
              <w:spacing w:after="0" w:line="240" w:lineRule="auto"/>
              <w:rPr>
                <w:rFonts w:ascii="Times New Roman" w:hAnsi="Times New Roman"/>
                <w:sz w:val="24"/>
                <w:szCs w:val="24"/>
                <w:lang w:val="ru-RU" w:eastAsia="ru-RU"/>
              </w:rPr>
            </w:pPr>
            <w:r w:rsidRPr="003F7F98">
              <w:rPr>
                <w:rFonts w:ascii="Times New Roman" w:hAnsi="Times New Roman"/>
                <w:sz w:val="24"/>
                <w:szCs w:val="24"/>
              </w:rPr>
              <w:t>Покращення матеріально-технічної бази УСБУ у Львівській області</w:t>
            </w:r>
          </w:p>
        </w:tc>
        <w:tc>
          <w:tcPr>
            <w:tcW w:w="1673" w:type="dxa"/>
          </w:tcPr>
          <w:p w:rsidR="00566B89" w:rsidRPr="003F7F98" w:rsidRDefault="000F4143" w:rsidP="00537BAD">
            <w:pPr>
              <w:spacing w:after="0" w:line="240" w:lineRule="auto"/>
              <w:rPr>
                <w:rFonts w:ascii="Times New Roman" w:hAnsi="Times New Roman"/>
                <w:sz w:val="20"/>
                <w:szCs w:val="20"/>
                <w:lang w:eastAsia="ru-RU"/>
              </w:rPr>
            </w:pPr>
            <w:r w:rsidRPr="003F7F98">
              <w:rPr>
                <w:rFonts w:ascii="Times New Roman" w:hAnsi="Times New Roman"/>
                <w:sz w:val="20"/>
                <w:szCs w:val="20"/>
                <w:lang w:eastAsia="ru-RU"/>
              </w:rPr>
              <w:t>Придбання спеціалізованого службового автотранспорту, придбання паливно-мастильних матеріалів, інших предметів, обладнання та інвентаря</w:t>
            </w:r>
          </w:p>
        </w:tc>
        <w:tc>
          <w:tcPr>
            <w:tcW w:w="1162" w:type="dxa"/>
          </w:tcPr>
          <w:p w:rsidR="00566B89" w:rsidRPr="003F7F98" w:rsidRDefault="00566B89" w:rsidP="00537BAD">
            <w:pPr>
              <w:spacing w:after="0" w:line="240" w:lineRule="auto"/>
              <w:jc w:val="center"/>
              <w:rPr>
                <w:rFonts w:ascii="Times New Roman" w:hAnsi="Times New Roman"/>
                <w:lang w:val="ru-RU" w:eastAsia="ru-RU"/>
              </w:rPr>
            </w:pPr>
            <w:r w:rsidRPr="003F7F98">
              <w:rPr>
                <w:rFonts w:ascii="Times New Roman" w:hAnsi="Times New Roman"/>
                <w:lang w:val="ru-RU" w:eastAsia="ru-RU"/>
              </w:rPr>
              <w:t>2026</w:t>
            </w:r>
          </w:p>
        </w:tc>
        <w:tc>
          <w:tcPr>
            <w:tcW w:w="1473" w:type="dxa"/>
          </w:tcPr>
          <w:p w:rsidR="009B6D99" w:rsidRPr="003F7F98" w:rsidRDefault="009B6D99" w:rsidP="009B6D99">
            <w:pPr>
              <w:spacing w:after="0" w:line="240" w:lineRule="auto"/>
              <w:rPr>
                <w:rFonts w:ascii="Times New Roman" w:hAnsi="Times New Roman"/>
                <w:spacing w:val="-4"/>
                <w:sz w:val="24"/>
                <w:szCs w:val="24"/>
              </w:rPr>
            </w:pPr>
            <w:r w:rsidRPr="003F7F98">
              <w:rPr>
                <w:rFonts w:ascii="Times New Roman" w:hAnsi="Times New Roman"/>
                <w:sz w:val="24"/>
                <w:szCs w:val="24"/>
              </w:rPr>
              <w:t>УСБУ у Львівській області</w:t>
            </w:r>
          </w:p>
          <w:p w:rsidR="00566B89" w:rsidRPr="003F7F98" w:rsidRDefault="00566B89" w:rsidP="00B40582">
            <w:pPr>
              <w:autoSpaceDE w:val="0"/>
              <w:autoSpaceDN w:val="0"/>
              <w:adjustRightInd w:val="0"/>
              <w:ind w:left="-31"/>
              <w:rPr>
                <w:rFonts w:ascii="Times New Roman" w:hAnsi="Times New Roman"/>
                <w:sz w:val="20"/>
                <w:szCs w:val="20"/>
                <w:lang w:eastAsia="ru-RU"/>
              </w:rPr>
            </w:pPr>
          </w:p>
        </w:tc>
        <w:tc>
          <w:tcPr>
            <w:tcW w:w="1192" w:type="dxa"/>
          </w:tcPr>
          <w:p w:rsidR="00566B89" w:rsidRPr="003F7F98" w:rsidRDefault="00566B89" w:rsidP="00537BAD">
            <w:pPr>
              <w:spacing w:after="0" w:line="240" w:lineRule="auto"/>
              <w:rPr>
                <w:rFonts w:ascii="Times New Roman" w:hAnsi="Times New Roman"/>
                <w:lang w:val="ru-RU" w:eastAsia="ru-RU"/>
              </w:rPr>
            </w:pPr>
            <w:proofErr w:type="spellStart"/>
            <w:r w:rsidRPr="003F7F98">
              <w:rPr>
                <w:rFonts w:ascii="Times New Roman" w:hAnsi="Times New Roman"/>
                <w:lang w:val="ru-RU" w:eastAsia="ru-RU"/>
              </w:rPr>
              <w:t>Місцевий</w:t>
            </w:r>
            <w:proofErr w:type="spellEnd"/>
            <w:r w:rsidRPr="003F7F98">
              <w:rPr>
                <w:rFonts w:ascii="Times New Roman" w:hAnsi="Times New Roman"/>
                <w:lang w:val="ru-RU" w:eastAsia="ru-RU"/>
              </w:rPr>
              <w:t xml:space="preserve"> </w:t>
            </w:r>
            <w:proofErr w:type="gramStart"/>
            <w:r w:rsidRPr="003F7F98">
              <w:rPr>
                <w:rFonts w:ascii="Times New Roman" w:hAnsi="Times New Roman"/>
                <w:lang w:val="ru-RU" w:eastAsia="ru-RU"/>
              </w:rPr>
              <w:t>бюджет ,</w:t>
            </w:r>
            <w:proofErr w:type="gramEnd"/>
            <w:r w:rsidRPr="003F7F98">
              <w:rPr>
                <w:rFonts w:ascii="Times New Roman" w:hAnsi="Times New Roman"/>
                <w:lang w:val="ru-RU" w:eastAsia="ru-RU"/>
              </w:rPr>
              <w:t xml:space="preserve"> </w:t>
            </w:r>
            <w:proofErr w:type="spellStart"/>
            <w:r w:rsidRPr="003F7F98">
              <w:rPr>
                <w:rFonts w:ascii="Times New Roman" w:hAnsi="Times New Roman"/>
                <w:lang w:val="ru-RU" w:eastAsia="ru-RU"/>
              </w:rPr>
              <w:t>загальний</w:t>
            </w:r>
            <w:proofErr w:type="spellEnd"/>
            <w:r w:rsidRPr="003F7F98">
              <w:rPr>
                <w:rFonts w:ascii="Times New Roman" w:hAnsi="Times New Roman"/>
                <w:lang w:val="ru-RU" w:eastAsia="ru-RU"/>
              </w:rPr>
              <w:t xml:space="preserve"> фонд</w:t>
            </w:r>
            <w:r w:rsidRPr="003F7F98">
              <w:t xml:space="preserve"> </w:t>
            </w:r>
            <w:r w:rsidRPr="003F7F98">
              <w:rPr>
                <w:rFonts w:ascii="Times New Roman" w:hAnsi="Times New Roman"/>
                <w:lang w:val="ru-RU" w:eastAsia="ru-RU"/>
              </w:rPr>
              <w:t>9800/2620</w:t>
            </w:r>
          </w:p>
        </w:tc>
        <w:tc>
          <w:tcPr>
            <w:tcW w:w="1134" w:type="dxa"/>
          </w:tcPr>
          <w:p w:rsidR="00566B89" w:rsidRPr="003F7F98" w:rsidRDefault="00631600" w:rsidP="00537BAD">
            <w:pPr>
              <w:spacing w:after="0" w:line="240" w:lineRule="auto"/>
              <w:jc w:val="center"/>
              <w:rPr>
                <w:rFonts w:ascii="Times New Roman" w:hAnsi="Times New Roman"/>
                <w:lang w:val="ru-RU" w:eastAsia="ru-RU"/>
              </w:rPr>
            </w:pPr>
            <w:r w:rsidRPr="003F7F98">
              <w:rPr>
                <w:rFonts w:ascii="Times New Roman" w:hAnsi="Times New Roman"/>
                <w:lang w:val="ru-RU" w:eastAsia="ru-RU"/>
              </w:rPr>
              <w:t>500,0</w:t>
            </w:r>
          </w:p>
        </w:tc>
        <w:tc>
          <w:tcPr>
            <w:tcW w:w="2410" w:type="dxa"/>
          </w:tcPr>
          <w:p w:rsidR="00566B89" w:rsidRPr="003F7F98" w:rsidRDefault="003F7F98" w:rsidP="00537BAD">
            <w:pPr>
              <w:spacing w:after="0" w:line="240" w:lineRule="auto"/>
              <w:jc w:val="both"/>
              <w:rPr>
                <w:rFonts w:ascii="Times New Roman" w:hAnsi="Times New Roman"/>
                <w:sz w:val="24"/>
                <w:szCs w:val="24"/>
                <w:lang w:val="ru-RU" w:eastAsia="ru-RU"/>
              </w:rPr>
            </w:pPr>
            <w:r w:rsidRPr="003F7F98">
              <w:rPr>
                <w:rFonts w:ascii="Times New Roman" w:hAnsi="Times New Roman"/>
                <w:sz w:val="24"/>
                <w:szCs w:val="24"/>
              </w:rPr>
              <w:t xml:space="preserve">Належне забезпечення відповідним обладнанням для здійснення </w:t>
            </w:r>
            <w:proofErr w:type="spellStart"/>
            <w:r w:rsidRPr="003F7F98">
              <w:rPr>
                <w:rFonts w:ascii="Times New Roman" w:hAnsi="Times New Roman"/>
                <w:sz w:val="24"/>
                <w:szCs w:val="24"/>
              </w:rPr>
              <w:t>оперативно</w:t>
            </w:r>
            <w:proofErr w:type="spellEnd"/>
            <w:r w:rsidRPr="003F7F98">
              <w:rPr>
                <w:rFonts w:ascii="Times New Roman" w:hAnsi="Times New Roman"/>
                <w:sz w:val="24"/>
                <w:szCs w:val="24"/>
              </w:rPr>
              <w:t xml:space="preserve"> – службової та контррозвідувальної діяльності співробітників СБУ, створення належних умов праці</w:t>
            </w:r>
          </w:p>
        </w:tc>
      </w:tr>
    </w:tbl>
    <w:p w:rsidR="00566B89" w:rsidRPr="009B2264" w:rsidRDefault="00566B89" w:rsidP="009B1221">
      <w:pPr>
        <w:spacing w:after="0" w:line="240" w:lineRule="auto"/>
        <w:jc w:val="center"/>
        <w:rPr>
          <w:rFonts w:ascii="Times New Roman" w:hAnsi="Times New Roman"/>
          <w:b/>
          <w:color w:val="FF0000"/>
          <w:sz w:val="26"/>
          <w:szCs w:val="26"/>
        </w:rPr>
      </w:pPr>
    </w:p>
    <w:p w:rsidR="00566B89" w:rsidRPr="00B043B6" w:rsidRDefault="00566B89" w:rsidP="009B1221">
      <w:pPr>
        <w:spacing w:after="0" w:line="240" w:lineRule="auto"/>
        <w:jc w:val="center"/>
        <w:rPr>
          <w:rFonts w:ascii="Times New Roman" w:hAnsi="Times New Roman"/>
          <w:b/>
          <w:sz w:val="28"/>
          <w:szCs w:val="28"/>
        </w:rPr>
      </w:pPr>
      <w:r w:rsidRPr="00B043B6">
        <w:rPr>
          <w:rFonts w:ascii="Times New Roman" w:hAnsi="Times New Roman"/>
          <w:b/>
          <w:sz w:val="28"/>
          <w:szCs w:val="28"/>
        </w:rPr>
        <w:t>VІ</w:t>
      </w:r>
      <w:r w:rsidR="00795756">
        <w:rPr>
          <w:rFonts w:ascii="Times New Roman" w:hAnsi="Times New Roman"/>
          <w:b/>
          <w:sz w:val="28"/>
          <w:szCs w:val="28"/>
        </w:rPr>
        <w:t>І</w:t>
      </w:r>
      <w:r w:rsidRPr="00B043B6">
        <w:rPr>
          <w:rFonts w:ascii="Times New Roman" w:hAnsi="Times New Roman"/>
          <w:b/>
          <w:sz w:val="28"/>
          <w:szCs w:val="28"/>
        </w:rPr>
        <w:t>. Координація та контроль за реалізацією Програми</w:t>
      </w:r>
    </w:p>
    <w:p w:rsidR="00566B89" w:rsidRPr="00B043B6" w:rsidRDefault="00566B89" w:rsidP="004D5F46">
      <w:pPr>
        <w:spacing w:line="240" w:lineRule="auto"/>
        <w:jc w:val="both"/>
        <w:rPr>
          <w:rFonts w:ascii="Times New Roman" w:hAnsi="Times New Roman"/>
          <w:sz w:val="28"/>
          <w:szCs w:val="28"/>
        </w:rPr>
      </w:pPr>
      <w:r w:rsidRPr="00B043B6">
        <w:rPr>
          <w:rFonts w:ascii="Times New Roman" w:hAnsi="Times New Roman"/>
          <w:sz w:val="28"/>
          <w:szCs w:val="28"/>
        </w:rPr>
        <w:t xml:space="preserve">Координація роботи між виконавцями Програми та контроль за ходом її реалізації покладається на виконавчий комітет Шептицької міської ради, який визначений головним розпорядником коштів. </w:t>
      </w:r>
    </w:p>
    <w:p w:rsidR="004D5F46" w:rsidRDefault="00566B89" w:rsidP="004D5F46">
      <w:pPr>
        <w:spacing w:line="240" w:lineRule="auto"/>
        <w:jc w:val="both"/>
        <w:rPr>
          <w:rFonts w:ascii="Times New Roman" w:hAnsi="Times New Roman"/>
          <w:sz w:val="28"/>
          <w:szCs w:val="28"/>
        </w:rPr>
      </w:pPr>
      <w:r w:rsidRPr="00B043B6">
        <w:rPr>
          <w:rFonts w:ascii="Times New Roman" w:hAnsi="Times New Roman"/>
          <w:sz w:val="28"/>
          <w:szCs w:val="28"/>
        </w:rPr>
        <w:t>Відповідальний виконавець програми щоквартально, до 10 числа наступного за звітним періодом місяця, та щороку до 01 лютого готує та подає Фінансовому управлінню Шептицької міської ради інформацію про стан виконання  програми згідно затвердженої форми .</w:t>
      </w:r>
    </w:p>
    <w:p w:rsidR="00566B89" w:rsidRPr="004D5F46" w:rsidRDefault="00566B89" w:rsidP="004D5F46">
      <w:pPr>
        <w:spacing w:line="240" w:lineRule="auto"/>
        <w:jc w:val="both"/>
        <w:rPr>
          <w:rFonts w:ascii="Times New Roman" w:hAnsi="Times New Roman"/>
          <w:sz w:val="28"/>
          <w:szCs w:val="28"/>
          <w:lang w:val="ru-RU"/>
        </w:rPr>
      </w:pPr>
      <w:r w:rsidRPr="004D5F46">
        <w:rPr>
          <w:rFonts w:ascii="Times New Roman" w:hAnsi="Times New Roman"/>
          <w:sz w:val="28"/>
          <w:szCs w:val="28"/>
        </w:rPr>
        <w:t>Примітка: Програма розроблена і фінансується в межах коштів передбачених у місцевому бюджеті на поточний рік. У відповідності до уточнення місцевого бюджету на 2026 рік вносяться зміни у Програму.</w:t>
      </w:r>
    </w:p>
    <w:sectPr w:rsidR="00566B89" w:rsidRPr="004D5F46" w:rsidSect="00730FFC">
      <w:pgSz w:w="11906" w:h="16838"/>
      <w:pgMar w:top="850" w:right="850"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B6399"/>
    <w:multiLevelType w:val="multilevel"/>
    <w:tmpl w:val="5F7EDFF2"/>
    <w:lvl w:ilvl="0">
      <w:start w:val="1"/>
      <w:numFmt w:val="bullet"/>
      <w:lvlText w:val="-"/>
      <w:lvlJc w:val="left"/>
      <w:pPr>
        <w:ind w:left="0" w:firstLine="0"/>
      </w:pPr>
      <w:rPr>
        <w:rFonts w:ascii="Times New Roman" w:eastAsia="Times New Roman" w:hAnsi="Times New Roman"/>
        <w:b/>
        <w:i w:val="0"/>
        <w:smallCaps w:val="0"/>
        <w:strike w:val="0"/>
        <w:dstrike w:val="0"/>
        <w:color w:val="000000"/>
        <w:spacing w:val="0"/>
        <w:w w:val="100"/>
        <w:position w:val="0"/>
        <w:sz w:val="25"/>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15:restartNumberingAfterBreak="0">
    <w:nsid w:val="095D6C82"/>
    <w:multiLevelType w:val="multilevel"/>
    <w:tmpl w:val="8A066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05C1387"/>
    <w:multiLevelType w:val="hybridMultilevel"/>
    <w:tmpl w:val="F850DF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31913500"/>
    <w:multiLevelType w:val="hybridMultilevel"/>
    <w:tmpl w:val="B8E83664"/>
    <w:lvl w:ilvl="0" w:tplc="4D1A6CC8">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3AF1"/>
    <w:rsid w:val="00022B19"/>
    <w:rsid w:val="00032FCD"/>
    <w:rsid w:val="00041A1A"/>
    <w:rsid w:val="00074DC7"/>
    <w:rsid w:val="000865F9"/>
    <w:rsid w:val="000A531F"/>
    <w:rsid w:val="000B0F58"/>
    <w:rsid w:val="000C66FD"/>
    <w:rsid w:val="000F4143"/>
    <w:rsid w:val="00101CB1"/>
    <w:rsid w:val="001379FE"/>
    <w:rsid w:val="00145F70"/>
    <w:rsid w:val="00162283"/>
    <w:rsid w:val="001B15AC"/>
    <w:rsid w:val="001E0B91"/>
    <w:rsid w:val="00230765"/>
    <w:rsid w:val="00241D9D"/>
    <w:rsid w:val="00246726"/>
    <w:rsid w:val="00274FDD"/>
    <w:rsid w:val="00304CB9"/>
    <w:rsid w:val="003509A0"/>
    <w:rsid w:val="00354654"/>
    <w:rsid w:val="0038468E"/>
    <w:rsid w:val="003B4BB9"/>
    <w:rsid w:val="003D1BC0"/>
    <w:rsid w:val="003E75FD"/>
    <w:rsid w:val="003F7F98"/>
    <w:rsid w:val="00461DC3"/>
    <w:rsid w:val="00476A78"/>
    <w:rsid w:val="004778B2"/>
    <w:rsid w:val="00480749"/>
    <w:rsid w:val="004C1C52"/>
    <w:rsid w:val="004D5481"/>
    <w:rsid w:val="004D5F46"/>
    <w:rsid w:val="005154B3"/>
    <w:rsid w:val="005322CE"/>
    <w:rsid w:val="00537BAD"/>
    <w:rsid w:val="00546A4D"/>
    <w:rsid w:val="00557DAD"/>
    <w:rsid w:val="005610BE"/>
    <w:rsid w:val="00566B89"/>
    <w:rsid w:val="0061595C"/>
    <w:rsid w:val="00631600"/>
    <w:rsid w:val="0063717E"/>
    <w:rsid w:val="00680BDE"/>
    <w:rsid w:val="0068597F"/>
    <w:rsid w:val="00695EB3"/>
    <w:rsid w:val="006A4B4D"/>
    <w:rsid w:val="006A7C5E"/>
    <w:rsid w:val="006B3041"/>
    <w:rsid w:val="006B7F78"/>
    <w:rsid w:val="006C4294"/>
    <w:rsid w:val="006D395D"/>
    <w:rsid w:val="00713740"/>
    <w:rsid w:val="00724B85"/>
    <w:rsid w:val="007307F7"/>
    <w:rsid w:val="00730FFC"/>
    <w:rsid w:val="0075365C"/>
    <w:rsid w:val="0076439E"/>
    <w:rsid w:val="00787BF8"/>
    <w:rsid w:val="00795756"/>
    <w:rsid w:val="007B6990"/>
    <w:rsid w:val="007B7F34"/>
    <w:rsid w:val="007F1B19"/>
    <w:rsid w:val="00803CAD"/>
    <w:rsid w:val="00814B51"/>
    <w:rsid w:val="00816A83"/>
    <w:rsid w:val="00854E7D"/>
    <w:rsid w:val="008616E5"/>
    <w:rsid w:val="008A4E34"/>
    <w:rsid w:val="008B6B0E"/>
    <w:rsid w:val="008F6D74"/>
    <w:rsid w:val="00911353"/>
    <w:rsid w:val="0093551C"/>
    <w:rsid w:val="009376F0"/>
    <w:rsid w:val="00962847"/>
    <w:rsid w:val="00982FBF"/>
    <w:rsid w:val="00984F88"/>
    <w:rsid w:val="009A6AEC"/>
    <w:rsid w:val="009B0534"/>
    <w:rsid w:val="009B1221"/>
    <w:rsid w:val="009B2264"/>
    <w:rsid w:val="009B2992"/>
    <w:rsid w:val="009B6D99"/>
    <w:rsid w:val="009B7333"/>
    <w:rsid w:val="009C2091"/>
    <w:rsid w:val="009C5159"/>
    <w:rsid w:val="009D038E"/>
    <w:rsid w:val="009E45BC"/>
    <w:rsid w:val="00A11A03"/>
    <w:rsid w:val="00A16FD7"/>
    <w:rsid w:val="00A44189"/>
    <w:rsid w:val="00A474BE"/>
    <w:rsid w:val="00A912CE"/>
    <w:rsid w:val="00A95DDA"/>
    <w:rsid w:val="00AF6796"/>
    <w:rsid w:val="00B043B6"/>
    <w:rsid w:val="00B40582"/>
    <w:rsid w:val="00B55D34"/>
    <w:rsid w:val="00BD0821"/>
    <w:rsid w:val="00C119C0"/>
    <w:rsid w:val="00C840C7"/>
    <w:rsid w:val="00C85792"/>
    <w:rsid w:val="00CB71BD"/>
    <w:rsid w:val="00CB7C30"/>
    <w:rsid w:val="00CE5F3F"/>
    <w:rsid w:val="00CF316C"/>
    <w:rsid w:val="00D30473"/>
    <w:rsid w:val="00D55183"/>
    <w:rsid w:val="00DA6183"/>
    <w:rsid w:val="00DC6599"/>
    <w:rsid w:val="00DD4A38"/>
    <w:rsid w:val="00DE54F3"/>
    <w:rsid w:val="00E17A89"/>
    <w:rsid w:val="00E240A8"/>
    <w:rsid w:val="00E30A99"/>
    <w:rsid w:val="00E42CF4"/>
    <w:rsid w:val="00E63AF1"/>
    <w:rsid w:val="00E7016D"/>
    <w:rsid w:val="00EE1D38"/>
    <w:rsid w:val="00EF2A9F"/>
    <w:rsid w:val="00F302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C54F318-E031-4EB0-9E6D-644F79E5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39E"/>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6439E"/>
    <w:pPr>
      <w:ind w:left="720"/>
      <w:contextualSpacing/>
    </w:pPr>
  </w:style>
  <w:style w:type="table" w:styleId="a4">
    <w:name w:val="Table Grid"/>
    <w:basedOn w:val="a1"/>
    <w:uiPriority w:val="99"/>
    <w:rsid w:val="0076439E"/>
    <w:rPr>
      <w:rFonts w:eastAsia="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9B1221"/>
    <w:pPr>
      <w:suppressAutoHyphens/>
      <w:spacing w:before="280" w:after="280" w:line="240" w:lineRule="auto"/>
    </w:pPr>
    <w:rPr>
      <w:rFonts w:ascii="Times New Roman" w:hAnsi="Times New Roman"/>
      <w:sz w:val="24"/>
      <w:szCs w:val="24"/>
      <w:lang w:val="ru-RU" w:eastAsia="zh-CN"/>
    </w:rPr>
  </w:style>
  <w:style w:type="character" w:customStyle="1" w:styleId="a6">
    <w:name w:val="Основний текст_"/>
    <w:link w:val="1"/>
    <w:uiPriority w:val="99"/>
    <w:locked/>
    <w:rsid w:val="009B2264"/>
    <w:rPr>
      <w:rFonts w:ascii="Times New Roman" w:hAnsi="Times New Roman"/>
      <w:spacing w:val="-3"/>
      <w:sz w:val="25"/>
      <w:szCs w:val="25"/>
      <w:shd w:val="clear" w:color="auto" w:fill="FFFFFF"/>
    </w:rPr>
  </w:style>
  <w:style w:type="paragraph" w:customStyle="1" w:styleId="1">
    <w:name w:val="Основний текст1"/>
    <w:basedOn w:val="a"/>
    <w:link w:val="a6"/>
    <w:uiPriority w:val="99"/>
    <w:rsid w:val="009B2264"/>
    <w:pPr>
      <w:widowControl w:val="0"/>
      <w:shd w:val="clear" w:color="auto" w:fill="FFFFFF"/>
      <w:spacing w:before="240" w:after="0" w:line="240" w:lineRule="atLeast"/>
      <w:ind w:hanging="1020"/>
      <w:jc w:val="center"/>
    </w:pPr>
    <w:rPr>
      <w:rFonts w:ascii="Times New Roman" w:hAnsi="Times New Roman"/>
      <w:spacing w:val="-3"/>
      <w:sz w:val="25"/>
      <w:szCs w:val="25"/>
      <w:lang w:eastAsia="uk-UA"/>
    </w:rPr>
  </w:style>
  <w:style w:type="paragraph" w:customStyle="1" w:styleId="a7">
    <w:name w:val="Стиль"/>
    <w:rsid w:val="00631600"/>
    <w:pPr>
      <w:widowControl w:val="0"/>
      <w:autoSpaceDE w:val="0"/>
      <w:autoSpaceDN w:val="0"/>
      <w:adjustRightInd w:val="0"/>
    </w:pPr>
    <w:rPr>
      <w:rFonts w:ascii="Arial" w:eastAsia="Times New Roman" w:hAnsi="Arial" w:cs="Arial"/>
      <w:sz w:val="24"/>
      <w:szCs w:val="24"/>
      <w:lang w:val="ru-RU" w:eastAsia="ru-RU"/>
    </w:rPr>
  </w:style>
  <w:style w:type="character" w:customStyle="1" w:styleId="3">
    <w:name w:val="Основний текст (3)_"/>
    <w:link w:val="30"/>
    <w:uiPriority w:val="99"/>
    <w:locked/>
    <w:rsid w:val="00795756"/>
    <w:rPr>
      <w:rFonts w:ascii="Times New Roman" w:hAnsi="Times New Roman"/>
      <w:b/>
      <w:bCs/>
      <w:sz w:val="25"/>
      <w:szCs w:val="25"/>
      <w:shd w:val="clear" w:color="auto" w:fill="FFFFFF"/>
    </w:rPr>
  </w:style>
  <w:style w:type="paragraph" w:customStyle="1" w:styleId="30">
    <w:name w:val="Основний текст (3)"/>
    <w:basedOn w:val="a"/>
    <w:link w:val="3"/>
    <w:uiPriority w:val="99"/>
    <w:rsid w:val="00795756"/>
    <w:pPr>
      <w:widowControl w:val="0"/>
      <w:shd w:val="clear" w:color="auto" w:fill="FFFFFF"/>
      <w:spacing w:after="240" w:line="312" w:lineRule="exact"/>
      <w:jc w:val="center"/>
    </w:pPr>
    <w:rPr>
      <w:rFonts w:ascii="Times New Roman" w:hAnsi="Times New Roman"/>
      <w:b/>
      <w:bCs/>
      <w:sz w:val="25"/>
      <w:szCs w:val="25"/>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899267">
      <w:bodyDiv w:val="1"/>
      <w:marLeft w:val="0"/>
      <w:marRight w:val="0"/>
      <w:marTop w:val="0"/>
      <w:marBottom w:val="0"/>
      <w:divBdr>
        <w:top w:val="none" w:sz="0" w:space="0" w:color="auto"/>
        <w:left w:val="none" w:sz="0" w:space="0" w:color="auto"/>
        <w:bottom w:val="none" w:sz="0" w:space="0" w:color="auto"/>
        <w:right w:val="none" w:sz="0" w:space="0" w:color="auto"/>
      </w:divBdr>
    </w:div>
    <w:div w:id="506671518">
      <w:bodyDiv w:val="1"/>
      <w:marLeft w:val="0"/>
      <w:marRight w:val="0"/>
      <w:marTop w:val="0"/>
      <w:marBottom w:val="0"/>
      <w:divBdr>
        <w:top w:val="none" w:sz="0" w:space="0" w:color="auto"/>
        <w:left w:val="none" w:sz="0" w:space="0" w:color="auto"/>
        <w:bottom w:val="none" w:sz="0" w:space="0" w:color="auto"/>
        <w:right w:val="none" w:sz="0" w:space="0" w:color="auto"/>
      </w:divBdr>
    </w:div>
    <w:div w:id="935211657">
      <w:bodyDiv w:val="1"/>
      <w:marLeft w:val="0"/>
      <w:marRight w:val="0"/>
      <w:marTop w:val="0"/>
      <w:marBottom w:val="0"/>
      <w:divBdr>
        <w:top w:val="none" w:sz="0" w:space="0" w:color="auto"/>
        <w:left w:val="none" w:sz="0" w:space="0" w:color="auto"/>
        <w:bottom w:val="none" w:sz="0" w:space="0" w:color="auto"/>
        <w:right w:val="none" w:sz="0" w:space="0" w:color="auto"/>
      </w:divBdr>
    </w:div>
    <w:div w:id="1127578493">
      <w:bodyDiv w:val="1"/>
      <w:marLeft w:val="0"/>
      <w:marRight w:val="0"/>
      <w:marTop w:val="0"/>
      <w:marBottom w:val="0"/>
      <w:divBdr>
        <w:top w:val="none" w:sz="0" w:space="0" w:color="auto"/>
        <w:left w:val="none" w:sz="0" w:space="0" w:color="auto"/>
        <w:bottom w:val="none" w:sz="0" w:space="0" w:color="auto"/>
        <w:right w:val="none" w:sz="0" w:space="0" w:color="auto"/>
      </w:divBdr>
    </w:div>
    <w:div w:id="1425690503">
      <w:bodyDiv w:val="1"/>
      <w:marLeft w:val="0"/>
      <w:marRight w:val="0"/>
      <w:marTop w:val="0"/>
      <w:marBottom w:val="0"/>
      <w:divBdr>
        <w:top w:val="none" w:sz="0" w:space="0" w:color="auto"/>
        <w:left w:val="none" w:sz="0" w:space="0" w:color="auto"/>
        <w:bottom w:val="none" w:sz="0" w:space="0" w:color="auto"/>
        <w:right w:val="none" w:sz="0" w:space="0" w:color="auto"/>
      </w:divBdr>
    </w:div>
    <w:div w:id="168355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TotalTime>
  <Pages>3</Pages>
  <Words>3521</Words>
  <Characters>2008</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dc:creator>
  <cp:keywords/>
  <dc:description/>
  <cp:lastModifiedBy>RePack by Diakov</cp:lastModifiedBy>
  <cp:revision>104</cp:revision>
  <cp:lastPrinted>2026-02-19T13:30:00Z</cp:lastPrinted>
  <dcterms:created xsi:type="dcterms:W3CDTF">2026-01-08T11:36:00Z</dcterms:created>
  <dcterms:modified xsi:type="dcterms:W3CDTF">2026-04-24T11:14:00Z</dcterms:modified>
</cp:coreProperties>
</file>