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bottomFromText="160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249F" w:rsidTr="00F3249F">
        <w:trPr>
          <w:trHeight w:val="1701"/>
        </w:trPr>
        <w:tc>
          <w:tcPr>
            <w:tcW w:w="9628" w:type="dxa"/>
          </w:tcPr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ВИКОНАВЧИЙ КОМІТЕТ</w:t>
            </w:r>
          </w:p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ШЕПТИЦЬКОЇ МІСЬКОЇ РАДИ</w:t>
            </w:r>
          </w:p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 І Ш Е Н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proofErr w:type="spellEnd"/>
            <w:r>
              <w:rPr>
                <w:b/>
                <w:bCs/>
                <w:lang w:val="ru-RU"/>
              </w:rPr>
              <w:t xml:space="preserve"> Я</w:t>
            </w:r>
          </w:p>
          <w:p w:rsidR="00F3249F" w:rsidRDefault="00F3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F3249F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249F" w:rsidRDefault="00BA0F44" w:rsidP="00BA0F4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21.04.2026</w:t>
                  </w:r>
                </w:p>
              </w:tc>
              <w:tc>
                <w:tcPr>
                  <w:tcW w:w="2586" w:type="dxa"/>
                  <w:hideMark/>
                </w:tcPr>
                <w:p w:rsidR="00F3249F" w:rsidRDefault="00F3249F" w:rsidP="00BA0F44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Шептицький</w:t>
                  </w:r>
                  <w:proofErr w:type="spellEnd"/>
                </w:p>
              </w:tc>
              <w:tc>
                <w:tcPr>
                  <w:tcW w:w="2060" w:type="dxa"/>
                  <w:hideMark/>
                </w:tcPr>
                <w:p w:rsidR="00F3249F" w:rsidRDefault="00F3249F" w:rsidP="00BA0F44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          </w:t>
                  </w:r>
                  <w:r w:rsidR="00BA0F44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249F" w:rsidRDefault="00F3249F" w:rsidP="00BA0F4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№</w:t>
                  </w:r>
                  <w:r w:rsidR="00BA0F44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107 </w:t>
                  </w:r>
                </w:p>
              </w:tc>
            </w:tr>
          </w:tbl>
          <w:p w:rsidR="00F3249F" w:rsidRDefault="00F3249F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F3249F" w:rsidRDefault="00F3249F" w:rsidP="00F3249F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9F" w:rsidRDefault="00F3249F" w:rsidP="00F3249F">
      <w:pPr>
        <w:spacing w:after="0" w:line="240" w:lineRule="auto"/>
        <w:jc w:val="center"/>
      </w:pPr>
    </w:p>
    <w:p w:rsidR="00F3249F" w:rsidRDefault="00F3249F" w:rsidP="00F3249F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249F" w:rsidTr="00F3249F">
        <w:trPr>
          <w:trHeight w:val="317"/>
        </w:trPr>
        <w:tc>
          <w:tcPr>
            <w:tcW w:w="4139" w:type="dxa"/>
            <w:vMerge w:val="restart"/>
            <w:hideMark/>
          </w:tcPr>
          <w:p w:rsidR="00F3249F" w:rsidRDefault="00F324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висновків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Опікунської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F3249F" w:rsidTr="00F3249F">
        <w:trPr>
          <w:trHeight w:val="319"/>
        </w:trPr>
        <w:tc>
          <w:tcPr>
            <w:tcW w:w="0" w:type="auto"/>
            <w:vMerge/>
            <w:vAlign w:val="center"/>
            <w:hideMark/>
          </w:tcPr>
          <w:p w:rsidR="00F3249F" w:rsidRDefault="00F3249F">
            <w:pPr>
              <w:spacing w:after="0" w:line="25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F3249F" w:rsidRDefault="00F3249F" w:rsidP="00F3249F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9F" w:rsidRDefault="00F3249F" w:rsidP="00F3249F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:rsidR="00F3249F" w:rsidRDefault="00F3249F" w:rsidP="00F3249F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F3249F" w:rsidRDefault="00F3249F" w:rsidP="00F3249F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:rsidR="00F3249F" w:rsidRDefault="00F3249F" w:rsidP="00F3249F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F3249F" w:rsidRDefault="00F3249F" w:rsidP="00F3249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висновок Опікунської ради, що додається.</w:t>
      </w:r>
    </w:p>
    <w:p w:rsidR="00F3249F" w:rsidRDefault="00F3249F" w:rsidP="00F3249F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Секретарю Опікунської ради скерувати подання з рішенням Виконавчого комітету Шептицької міської ради до Шептицького міського суду Львівської області.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М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іськ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ий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голов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а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Андрій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ЗАЛІВСЬКИЙ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ЗАТВЕРДЖЕНО</w:t>
      </w:r>
    </w:p>
    <w:p w:rsidR="001564E9" w:rsidRDefault="001564E9" w:rsidP="001564E9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:rsidR="001564E9" w:rsidRDefault="001564E9" w:rsidP="001564E9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:rsidR="001564E9" w:rsidRDefault="00BA0F44" w:rsidP="001564E9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21.04.2026</w:t>
      </w:r>
      <w:r w:rsidR="001564E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>107</w:t>
      </w:r>
      <w:bookmarkStart w:id="0" w:name="_GoBack"/>
      <w:bookmarkEnd w:id="0"/>
    </w:p>
    <w:p w:rsidR="001564E9" w:rsidRDefault="001564E9" w:rsidP="001564E9">
      <w:pPr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64E9" w:rsidRDefault="001564E9" w:rsidP="001564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:rsidR="001564E9" w:rsidRDefault="001564E9" w:rsidP="001564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:rsidR="001564E9" w:rsidRDefault="001564E9" w:rsidP="001564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</w:t>
      </w:r>
      <w:r w:rsidR="006266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2552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.2026                                                                                                                          № 1                                                                                           </w:t>
      </w: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564E9" w:rsidRDefault="001564E9" w:rsidP="001564E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 можливість призначення </w:t>
      </w:r>
      <w:proofErr w:type="spellStart"/>
      <w:r>
        <w:rPr>
          <w:rFonts w:ascii="Times New Roman" w:hAnsi="Times New Roman"/>
          <w:sz w:val="24"/>
          <w:szCs w:val="24"/>
        </w:rPr>
        <w:t>Бувайла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Миколи Георгійовича піклувальником</w:t>
      </w:r>
      <w:r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 xml:space="preserve"> </w:t>
      </w:r>
      <w:bookmarkStart w:id="1" w:name="_Hlk202951058"/>
      <w:r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 xml:space="preserve">матері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>Бувайло</w:t>
      </w:r>
      <w:proofErr w:type="spellEnd"/>
      <w:r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 xml:space="preserve"> Зінаїди Харитонівни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64E9" w:rsidRPr="00DA27DF" w:rsidRDefault="00DA27DF" w:rsidP="00DA27D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A27DF">
        <w:rPr>
          <w:rFonts w:ascii="Times New Roman" w:hAnsi="Times New Roman"/>
          <w:i/>
          <w:sz w:val="24"/>
          <w:szCs w:val="24"/>
        </w:rPr>
        <w:t>(конфі</w:t>
      </w:r>
      <w:r w:rsidR="00A34477">
        <w:rPr>
          <w:rFonts w:ascii="Times New Roman" w:hAnsi="Times New Roman"/>
          <w:i/>
          <w:sz w:val="24"/>
          <w:szCs w:val="24"/>
        </w:rPr>
        <w:t>д</w:t>
      </w:r>
      <w:r w:rsidRPr="00DA27DF">
        <w:rPr>
          <w:rFonts w:ascii="Times New Roman" w:hAnsi="Times New Roman"/>
          <w:i/>
          <w:sz w:val="24"/>
          <w:szCs w:val="24"/>
        </w:rPr>
        <w:t>енційна інформація)</w:t>
      </w: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Опікунської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Володимир КОВАЛЬ</w:t>
      </w: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Опікунської ради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Світлана ПИСАНЧИН</w:t>
      </w: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autoSpaceDE w:val="0"/>
        <w:autoSpaceDN w:val="0"/>
        <w:spacing w:after="0"/>
        <w:ind w:left="4679" w:firstLine="708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Default="001564E9" w:rsidP="001564E9">
      <w:pPr>
        <w:rPr>
          <w:lang w:eastAsia="ru-RU"/>
        </w:rPr>
      </w:pPr>
    </w:p>
    <w:p w:rsidR="001564E9" w:rsidRDefault="001564E9" w:rsidP="001564E9">
      <w:pPr>
        <w:rPr>
          <w:lang w:eastAsia="ru-RU"/>
        </w:rPr>
      </w:pPr>
    </w:p>
    <w:p w:rsidR="001564E9" w:rsidRDefault="001564E9" w:rsidP="001564E9">
      <w:pPr>
        <w:rPr>
          <w:lang w:eastAsia="ru-RU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Заступник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міського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голови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з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питань</w:t>
      </w:r>
      <w:proofErr w:type="spellEnd"/>
    </w:p>
    <w:p w:rsidR="001564E9" w:rsidRDefault="001564E9" w:rsidP="001564E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                                       Володимир КОВАЛЬ  </w:t>
      </w:r>
    </w:p>
    <w:p w:rsidR="001564E9" w:rsidRDefault="001564E9" w:rsidP="001564E9">
      <w:pPr>
        <w:ind w:left="85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виконавчого комітету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Георгій ТИМЧИШИН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   Тетяна ЛІНИНСЬКА                                                                                                                </w:t>
      </w:r>
    </w:p>
    <w:p w:rsidR="001564E9" w:rsidRDefault="001564E9" w:rsidP="001564E9">
      <w:pPr>
        <w:rPr>
          <w:rFonts w:ascii="Times New Roman" w:hAnsi="Times New Roman"/>
          <w:sz w:val="26"/>
          <w:szCs w:val="26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управління праці та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соціального захисту населення                                                    Юлія КУЗЬМИЧ   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відділу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автоматизованої обробки інформації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моніторингу допомог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Управління праці та  соціального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захисту населення                                                                         Світлана ПИСАНЧИН</w:t>
      </w:r>
    </w:p>
    <w:sectPr w:rsidR="00156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A"/>
    <w:rsid w:val="001564E9"/>
    <w:rsid w:val="0025526B"/>
    <w:rsid w:val="003879EF"/>
    <w:rsid w:val="006160B7"/>
    <w:rsid w:val="006266E4"/>
    <w:rsid w:val="00756B69"/>
    <w:rsid w:val="007B37AB"/>
    <w:rsid w:val="0090136E"/>
    <w:rsid w:val="00A34477"/>
    <w:rsid w:val="00BA0F44"/>
    <w:rsid w:val="00DA27DF"/>
    <w:rsid w:val="00F262EA"/>
    <w:rsid w:val="00F3249F"/>
    <w:rsid w:val="00F878A8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ED412-5C3D-4997-B665-A7E110E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9F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3249F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F3249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F3249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F324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1564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2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66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13</cp:revision>
  <cp:lastPrinted>2026-04-14T12:55:00Z</cp:lastPrinted>
  <dcterms:created xsi:type="dcterms:W3CDTF">2026-04-07T07:15:00Z</dcterms:created>
  <dcterms:modified xsi:type="dcterms:W3CDTF">2026-04-21T10:31:00Z</dcterms:modified>
</cp:coreProperties>
</file>