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1"/>
        <w:gridCol w:w="66"/>
        <w:gridCol w:w="81"/>
      </w:tblGrid>
      <w:tr w:rsidR="00E23730" w:rsidRPr="00154945" w:rsidTr="00985A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730" w:rsidRPr="00700845" w:rsidRDefault="00E23730" w:rsidP="00985AFC">
            <w:pPr>
              <w:tabs>
                <w:tab w:val="left" w:pos="950"/>
                <w:tab w:val="left" w:pos="2520"/>
                <w:tab w:val="left" w:pos="6480"/>
                <w:tab w:val="right" w:pos="10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ПОРЯДОК ДЕННИЙ</w:t>
            </w:r>
          </w:p>
          <w:p w:rsidR="00E23730" w:rsidRPr="00700845" w:rsidRDefault="00E23730" w:rsidP="00985AFC">
            <w:pPr>
              <w:tabs>
                <w:tab w:val="left" w:pos="2520"/>
                <w:tab w:val="left" w:pos="6480"/>
                <w:tab w:val="right" w:pos="10080"/>
              </w:tabs>
              <w:spacing w:afterLines="20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ЗАСІДАННЯ ВИКОНАВЧОГО КОМІТЕТУ </w:t>
            </w:r>
          </w:p>
          <w:p w:rsidR="00E23730" w:rsidRPr="00700845" w:rsidRDefault="00E23730" w:rsidP="00985AFC">
            <w:pPr>
              <w:spacing w:afterLines="20" w:after="48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  <w:r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квітня</w:t>
            </w:r>
            <w:r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2026 року                                                                        09 - 05 год.</w:t>
            </w:r>
          </w:p>
          <w:p w:rsidR="00E23730" w:rsidRPr="00154945" w:rsidRDefault="00E23730" w:rsidP="0098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E23730" w:rsidRPr="00154945" w:rsidRDefault="00E23730" w:rsidP="0098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23730" w:rsidRPr="00154945" w:rsidRDefault="00E23730" w:rsidP="0098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424DEE" w:rsidRDefault="00424DEE"/>
    <w:p w:rsidR="00E23730" w:rsidRP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>1. Про затвердження заходів з підготовки житлового фонду, об'єктів комунального і соціально-культурного призначення населених пунктів Шептицької міської територіальної громади в осінньо-зимовий період 2026-2027 років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23730" w:rsidRP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3730">
        <w:rPr>
          <w:rFonts w:ascii="Times New Roman" w:hAnsi="Times New Roman" w:cs="Times New Roman"/>
          <w:sz w:val="26"/>
          <w:szCs w:val="26"/>
        </w:rPr>
        <w:t xml:space="preserve">2. 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забезпечення збереження кабельних ліній електрозв'язку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23730" w:rsidRP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3730">
        <w:rPr>
          <w:rFonts w:ascii="Times New Roman" w:hAnsi="Times New Roman" w:cs="Times New Roman"/>
          <w:sz w:val="26"/>
          <w:szCs w:val="26"/>
        </w:rPr>
        <w:t xml:space="preserve">3. 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видалення зелених насаджень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23730" w:rsidRP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3730">
        <w:rPr>
          <w:rFonts w:ascii="Times New Roman" w:hAnsi="Times New Roman" w:cs="Times New Roman"/>
          <w:sz w:val="26"/>
          <w:szCs w:val="26"/>
        </w:rPr>
        <w:t xml:space="preserve">4. 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>Стеця</w:t>
      </w:r>
      <w:proofErr w:type="spellEnd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Назарія Зіновійовича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23730" w:rsidRP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3730">
        <w:rPr>
          <w:rFonts w:ascii="Times New Roman" w:hAnsi="Times New Roman" w:cs="Times New Roman"/>
          <w:sz w:val="26"/>
          <w:szCs w:val="26"/>
        </w:rPr>
        <w:t xml:space="preserve">5. 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>Качмара</w:t>
      </w:r>
      <w:proofErr w:type="spellEnd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Володимира Сергійовича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23730" w:rsidRP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3730">
        <w:rPr>
          <w:rFonts w:ascii="Times New Roman" w:hAnsi="Times New Roman" w:cs="Times New Roman"/>
          <w:sz w:val="26"/>
          <w:szCs w:val="26"/>
        </w:rPr>
        <w:t xml:space="preserve">6. 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зарахування на квартирний облік у Виконавчому комітеті Шептицької міської ради Рудої Емілії Юріївни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23730" w:rsidRP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3730">
        <w:rPr>
          <w:rFonts w:ascii="Times New Roman" w:hAnsi="Times New Roman" w:cs="Times New Roman"/>
          <w:sz w:val="26"/>
          <w:szCs w:val="26"/>
        </w:rPr>
        <w:t xml:space="preserve">7. 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>Нікітченка</w:t>
      </w:r>
      <w:proofErr w:type="spellEnd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Олександра Євгеновича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23730" w:rsidRP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3730">
        <w:rPr>
          <w:rFonts w:ascii="Times New Roman" w:hAnsi="Times New Roman" w:cs="Times New Roman"/>
          <w:sz w:val="26"/>
          <w:szCs w:val="26"/>
        </w:rPr>
        <w:t xml:space="preserve">8. 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>Вихора</w:t>
      </w:r>
      <w:proofErr w:type="spellEnd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Володимира Васильовича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3730">
        <w:rPr>
          <w:rFonts w:ascii="Times New Roman" w:hAnsi="Times New Roman" w:cs="Times New Roman"/>
          <w:sz w:val="26"/>
          <w:szCs w:val="26"/>
        </w:rPr>
        <w:t xml:space="preserve">9. 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>Абрамчука</w:t>
      </w:r>
      <w:proofErr w:type="spellEnd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Володимира Михайловича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23730" w:rsidRP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10.</w:t>
      </w:r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>Лесняка</w:t>
      </w:r>
      <w:proofErr w:type="spellEnd"/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Юрія Володимировича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23730" w:rsidRPr="00E23730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11. Про зарахування на квартирний облік при Виконавчому комітеті Шептицької міської ради </w:t>
      </w:r>
      <w:proofErr w:type="spellStart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Заблоцької</w:t>
      </w:r>
      <w:proofErr w:type="spellEnd"/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Олени Григорівни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23730" w:rsidRPr="00D7234B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12. </w:t>
      </w:r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>Дмитрука</w:t>
      </w:r>
      <w:proofErr w:type="spellEnd"/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Михайла Володимировича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23730" w:rsidRPr="00D7234B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13.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</w:t>
      </w:r>
      <w:proofErr w:type="spellStart"/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>квартирни</w:t>
      </w:r>
      <w:proofErr w:type="spellEnd"/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облік при Виконавчому комітет Шептицької міської ради </w:t>
      </w:r>
      <w:proofErr w:type="spellStart"/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>Щолокової</w:t>
      </w:r>
      <w:proofErr w:type="spellEnd"/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Світлани Сергіївни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23730" w:rsidRPr="00D7234B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14. </w:t>
      </w:r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виконання бюджету Шептицької міської територіальної громади за січень- березень 2026 року </w:t>
      </w:r>
    </w:p>
    <w:p w:rsidR="00E23730" w:rsidRDefault="00E23730" w:rsidP="00E23730">
      <w:pPr>
        <w:rPr>
          <w:rStyle w:val="a4"/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15.</w:t>
      </w:r>
      <w:r w:rsidRPr="00E23730">
        <w:rPr>
          <w:rFonts w:ascii="Times New Roman" w:hAnsi="Times New Roman" w:cs="Times New Roman"/>
          <w:sz w:val="26"/>
          <w:szCs w:val="26"/>
        </w:rPr>
        <w:t xml:space="preserve"> </w:t>
      </w:r>
      <w:r w:rsidRPr="00E23730">
        <w:rPr>
          <w:rStyle w:val="a4"/>
          <w:rFonts w:ascii="Times New Roman" w:hAnsi="Times New Roman" w:cs="Times New Roman"/>
          <w:b w:val="0"/>
          <w:sz w:val="26"/>
          <w:szCs w:val="26"/>
        </w:rPr>
        <w:t>Про  комісію з питань забезпечення повноти декларування та сплати акцизного податку до бюджету  Шептицької міської територіальної громади</w:t>
      </w:r>
    </w:p>
    <w:p w:rsidR="00E23730" w:rsidRPr="00D7234B" w:rsidRDefault="00E23730" w:rsidP="00E237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16.</w:t>
      </w:r>
      <w:r w:rsidRPr="00E237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надання ФОП </w:t>
      </w:r>
      <w:proofErr w:type="spellStart"/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Серватяк</w:t>
      </w:r>
      <w:proofErr w:type="spellEnd"/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Тетяні Іванівні дозволу на розміщення зовнішньої реклами на вул. Сокальській, 5 в м. Шептицький </w:t>
      </w:r>
    </w:p>
    <w:p w:rsidR="00293BC9" w:rsidRPr="00D7234B" w:rsidRDefault="00E23730" w:rsidP="00293B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5E9C">
        <w:rPr>
          <w:rFonts w:ascii="Times New Roman" w:eastAsia="Times New Roman" w:hAnsi="Times New Roman" w:cs="Times New Roman"/>
          <w:sz w:val="26"/>
          <w:szCs w:val="26"/>
          <w:lang w:eastAsia="uk-UA"/>
        </w:rPr>
        <w:t>17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. </w:t>
      </w:r>
      <w:r w:rsidR="00293BC9"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проведення повідомної реєстрації Колективного договору Комунального підприємства „Центральний ринок” Шептицької міської ради </w:t>
      </w:r>
    </w:p>
    <w:p w:rsidR="00293BC9" w:rsidRPr="00D7234B" w:rsidRDefault="00293BC9" w:rsidP="00293B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5E9C">
        <w:rPr>
          <w:rFonts w:ascii="Times New Roman" w:eastAsia="Times New Roman" w:hAnsi="Times New Roman" w:cs="Times New Roman"/>
          <w:sz w:val="26"/>
          <w:szCs w:val="26"/>
          <w:lang w:eastAsia="uk-UA"/>
        </w:rPr>
        <w:t>18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.</w:t>
      </w:r>
      <w:r w:rsidRPr="00293B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проведення повідомної реєстрації змін до Колективного договору закладу дошкільної освіти ясла-садок № 19 комбінованого типу Шептицької міської ради </w:t>
      </w:r>
    </w:p>
    <w:p w:rsidR="00293BC9" w:rsidRPr="00D7234B" w:rsidRDefault="00293BC9" w:rsidP="00293B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5E9C">
        <w:rPr>
          <w:rFonts w:ascii="Times New Roman" w:eastAsia="Times New Roman" w:hAnsi="Times New Roman" w:cs="Times New Roman"/>
          <w:sz w:val="26"/>
          <w:szCs w:val="26"/>
          <w:lang w:eastAsia="uk-UA"/>
        </w:rPr>
        <w:t>19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. </w:t>
      </w:r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проведення повідомної реєстрації змін до Колективного договору закладу дошкільної освіти ясла-садок № 1 комбінованого типу Шептицької міської ради </w:t>
      </w:r>
    </w:p>
    <w:p w:rsidR="00293BC9" w:rsidRPr="00293BC9" w:rsidRDefault="00293BC9" w:rsidP="00293B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5E9C">
        <w:rPr>
          <w:rFonts w:ascii="Times New Roman" w:eastAsia="Times New Roman" w:hAnsi="Times New Roman" w:cs="Times New Roman"/>
          <w:sz w:val="26"/>
          <w:szCs w:val="26"/>
          <w:lang w:eastAsia="uk-UA"/>
        </w:rPr>
        <w:t>20.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293BC9">
        <w:rPr>
          <w:rFonts w:ascii="Times New Roman" w:hAnsi="Times New Roman"/>
          <w:sz w:val="26"/>
          <w:szCs w:val="26"/>
        </w:rPr>
        <w:t>Про проведення повідомної реєстрації змін до Колективного договору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3BC9">
        <w:rPr>
          <w:rFonts w:ascii="Times New Roman" w:hAnsi="Times New Roman"/>
          <w:sz w:val="26"/>
          <w:szCs w:val="26"/>
          <w:lang w:eastAsia="ru-RU"/>
        </w:rPr>
        <w:t>закладу дошкільної освіти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3BC9">
        <w:rPr>
          <w:rFonts w:ascii="Times New Roman" w:hAnsi="Times New Roman"/>
          <w:sz w:val="26"/>
          <w:szCs w:val="26"/>
          <w:lang w:eastAsia="ru-RU"/>
        </w:rPr>
        <w:t>ясла-садок № 13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3BC9">
        <w:rPr>
          <w:rFonts w:ascii="Times New Roman" w:hAnsi="Times New Roman"/>
          <w:sz w:val="26"/>
          <w:szCs w:val="26"/>
          <w:lang w:eastAsia="ru-RU"/>
        </w:rPr>
        <w:t xml:space="preserve">Шептицької міської ради 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293BC9">
        <w:rPr>
          <w:rFonts w:ascii="Times New Roman" w:hAnsi="Times New Roman"/>
          <w:sz w:val="26"/>
          <w:szCs w:val="26"/>
          <w:lang w:eastAsia="ru-RU"/>
        </w:rPr>
        <w:t xml:space="preserve">    </w:t>
      </w:r>
    </w:p>
    <w:p w:rsidR="00293BC9" w:rsidRDefault="00293BC9" w:rsidP="00E23730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5E9C">
        <w:rPr>
          <w:rFonts w:ascii="Times New Roman" w:eastAsia="Times New Roman" w:hAnsi="Times New Roman" w:cs="Times New Roman"/>
          <w:sz w:val="26"/>
          <w:szCs w:val="26"/>
          <w:lang w:eastAsia="uk-UA"/>
        </w:rPr>
        <w:t>21.</w:t>
      </w:r>
      <w:r w:rsidRPr="00293B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D7234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затвердження висновків Опікунської ради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293BC9" w:rsidRPr="00831E13" w:rsidRDefault="00293BC9" w:rsidP="00293BC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22.</w:t>
      </w:r>
      <w:r w:rsidRPr="00293BC9">
        <w:rPr>
          <w:rFonts w:ascii="Times New Roman" w:hAnsi="Times New Roman" w:cs="Times New Roman"/>
          <w:sz w:val="26"/>
          <w:szCs w:val="26"/>
        </w:rPr>
        <w:t xml:space="preserve"> </w:t>
      </w:r>
      <w:r w:rsidRPr="00831E13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</w:t>
      </w:r>
    </w:p>
    <w:p w:rsidR="00293BC9" w:rsidRDefault="00293BC9" w:rsidP="00293BC9">
      <w:pPr>
        <w:rPr>
          <w:rFonts w:ascii="Times New Roman" w:hAnsi="Times New Roman" w:cs="Times New Roman"/>
          <w:sz w:val="26"/>
          <w:szCs w:val="26"/>
        </w:rPr>
      </w:pPr>
      <w:r w:rsidRPr="00195E9C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23.</w:t>
      </w:r>
      <w:r w:rsidRPr="00293BC9">
        <w:rPr>
          <w:rFonts w:ascii="Times New Roman" w:hAnsi="Times New Roman" w:cs="Times New Roman"/>
          <w:sz w:val="26"/>
          <w:szCs w:val="26"/>
        </w:rPr>
        <w:t xml:space="preserve"> </w:t>
      </w:r>
      <w:r w:rsidRPr="00831E13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</w:t>
      </w:r>
      <w:r w:rsidR="00275A3B">
        <w:rPr>
          <w:rFonts w:ascii="Times New Roman" w:hAnsi="Times New Roman" w:cs="Times New Roman"/>
          <w:sz w:val="26"/>
          <w:szCs w:val="26"/>
        </w:rPr>
        <w:t>.</w:t>
      </w:r>
    </w:p>
    <w:p w:rsidR="00275A3B" w:rsidRPr="00D60D96" w:rsidRDefault="00275A3B" w:rsidP="00275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>24.</w:t>
      </w:r>
      <w:r w:rsidRPr="00275A3B">
        <w:rPr>
          <w:rFonts w:ascii="Times New Roman" w:eastAsia="Times New Roman" w:hAnsi="Times New Roman" w:cs="Times New Roman"/>
          <w:color w:val="2D2C37"/>
          <w:sz w:val="26"/>
          <w:szCs w:val="26"/>
          <w:lang w:eastAsia="uk-UA"/>
        </w:rPr>
        <w:t xml:space="preserve"> </w:t>
      </w:r>
      <w:r w:rsidRPr="00D60D96">
        <w:rPr>
          <w:rFonts w:ascii="Times New Roman" w:eastAsia="Times New Roman" w:hAnsi="Times New Roman" w:cs="Times New Roman"/>
          <w:color w:val="2D2C37"/>
          <w:sz w:val="26"/>
          <w:szCs w:val="26"/>
          <w:lang w:eastAsia="uk-UA"/>
        </w:rPr>
        <w:t>Про погодження розміщення об’єктів та/або споруд електронних комунікацій на</w:t>
      </w:r>
    </w:p>
    <w:p w:rsidR="00275A3B" w:rsidRPr="00D60D96" w:rsidRDefault="00275A3B" w:rsidP="00275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60D96">
        <w:rPr>
          <w:rFonts w:ascii="Times New Roman" w:eastAsia="Times New Roman" w:hAnsi="Times New Roman" w:cs="Times New Roman"/>
          <w:color w:val="2D2C37"/>
          <w:sz w:val="26"/>
          <w:szCs w:val="26"/>
          <w:lang w:eastAsia="uk-UA"/>
        </w:rPr>
        <w:t>земельній ділянці та надання згоди на укладання письмового договору про розміщення таких об’єктів та/ або споруд ТзОВ «</w:t>
      </w:r>
      <w:proofErr w:type="spellStart"/>
      <w:r w:rsidRPr="00D60D96">
        <w:rPr>
          <w:rFonts w:ascii="Times New Roman" w:eastAsia="Times New Roman" w:hAnsi="Times New Roman" w:cs="Times New Roman"/>
          <w:color w:val="2D2C37"/>
          <w:sz w:val="26"/>
          <w:szCs w:val="26"/>
          <w:lang w:eastAsia="uk-UA"/>
        </w:rPr>
        <w:t>Юкрейніан</w:t>
      </w:r>
      <w:proofErr w:type="spellEnd"/>
      <w:r w:rsidRPr="00D60D96">
        <w:rPr>
          <w:rFonts w:ascii="Times New Roman" w:eastAsia="Times New Roman" w:hAnsi="Times New Roman" w:cs="Times New Roman"/>
          <w:color w:val="2D2C37"/>
          <w:sz w:val="26"/>
          <w:szCs w:val="26"/>
          <w:lang w:eastAsia="uk-UA"/>
        </w:rPr>
        <w:t xml:space="preserve"> </w:t>
      </w:r>
      <w:proofErr w:type="spellStart"/>
      <w:r w:rsidRPr="00D60D96">
        <w:rPr>
          <w:rFonts w:ascii="Times New Roman" w:eastAsia="Times New Roman" w:hAnsi="Times New Roman" w:cs="Times New Roman"/>
          <w:color w:val="2D2C37"/>
          <w:sz w:val="26"/>
          <w:szCs w:val="26"/>
          <w:lang w:eastAsia="uk-UA"/>
        </w:rPr>
        <w:t>Нетворк</w:t>
      </w:r>
      <w:proofErr w:type="spellEnd"/>
      <w:r w:rsidRPr="00D60D96">
        <w:rPr>
          <w:rFonts w:ascii="Times New Roman" w:eastAsia="Times New Roman" w:hAnsi="Times New Roman" w:cs="Times New Roman"/>
          <w:color w:val="2D2C37"/>
          <w:sz w:val="26"/>
          <w:szCs w:val="26"/>
          <w:lang w:eastAsia="uk-UA"/>
        </w:rPr>
        <w:t xml:space="preserve"> </w:t>
      </w:r>
      <w:proofErr w:type="spellStart"/>
      <w:r w:rsidRPr="00D60D96">
        <w:rPr>
          <w:rFonts w:ascii="Times New Roman" w:eastAsia="Times New Roman" w:hAnsi="Times New Roman" w:cs="Times New Roman"/>
          <w:color w:val="2D2C37"/>
          <w:sz w:val="26"/>
          <w:szCs w:val="26"/>
          <w:lang w:eastAsia="uk-UA"/>
        </w:rPr>
        <w:t>Солюшинс</w:t>
      </w:r>
      <w:proofErr w:type="spellEnd"/>
      <w:r w:rsidRPr="00D60D96">
        <w:rPr>
          <w:rFonts w:ascii="Times New Roman" w:eastAsia="Times New Roman" w:hAnsi="Times New Roman" w:cs="Times New Roman"/>
          <w:color w:val="2D2C37"/>
          <w:sz w:val="26"/>
          <w:szCs w:val="26"/>
          <w:lang w:eastAsia="uk-UA"/>
        </w:rPr>
        <w:t>"</w:t>
      </w:r>
    </w:p>
    <w:p w:rsidR="00293BC9" w:rsidRPr="00D7234B" w:rsidRDefault="00293BC9" w:rsidP="00293B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75A3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7234B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293BC9" w:rsidRPr="00E23730" w:rsidRDefault="00293BC9" w:rsidP="00E23730">
      <w:pP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95E9C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275A3B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bookmarkStart w:id="0" w:name="_GoBack"/>
      <w:bookmarkEnd w:id="0"/>
      <w:r w:rsidRPr="00195E9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r w:rsidRPr="00293BC9">
        <w:rPr>
          <w:rFonts w:ascii="Times New Roman" w:eastAsia="Times New Roman" w:hAnsi="Times New Roman" w:cs="Times New Roman"/>
          <w:sz w:val="26"/>
          <w:szCs w:val="26"/>
          <w:lang w:eastAsia="uk-UA"/>
        </w:rPr>
        <w:t>ізне</w:t>
      </w:r>
    </w:p>
    <w:sectPr w:rsidR="00293BC9" w:rsidRPr="00E237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E3155"/>
    <w:multiLevelType w:val="hybridMultilevel"/>
    <w:tmpl w:val="C784B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9E"/>
    <w:rsid w:val="00195E9C"/>
    <w:rsid w:val="00275A3B"/>
    <w:rsid w:val="00293BC9"/>
    <w:rsid w:val="00424DEE"/>
    <w:rsid w:val="00BE1D9E"/>
    <w:rsid w:val="00E2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C1BD5-B782-47A0-AA62-06B5F370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730"/>
    <w:pPr>
      <w:ind w:left="720"/>
      <w:contextualSpacing/>
    </w:pPr>
  </w:style>
  <w:style w:type="character" w:styleId="a4">
    <w:name w:val="Strong"/>
    <w:basedOn w:val="a0"/>
    <w:uiPriority w:val="22"/>
    <w:qFormat/>
    <w:rsid w:val="00E23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2026-04-17T06:18:00Z</dcterms:created>
  <dcterms:modified xsi:type="dcterms:W3CDTF">2026-04-17T08:22:00Z</dcterms:modified>
</cp:coreProperties>
</file>