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4508" w:rsidRPr="00790BF8" w:rsidTr="00790BF8">
        <w:trPr>
          <w:trHeight w:val="1701"/>
        </w:trPr>
        <w:tc>
          <w:tcPr>
            <w:tcW w:w="9628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0BF8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0BF8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790BF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790BF8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4508" w:rsidRPr="00790BF8" w:rsidTr="00790BF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4508" w:rsidRPr="00662976" w:rsidRDefault="00662976" w:rsidP="0066297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662976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27.03.2026</w:t>
                  </w:r>
                </w:p>
              </w:tc>
              <w:tc>
                <w:tcPr>
                  <w:tcW w:w="3134" w:type="dxa"/>
                </w:tcPr>
                <w:p w:rsidR="00E24508" w:rsidRPr="00790BF8" w:rsidRDefault="00E24508" w:rsidP="006629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0BF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4508" w:rsidRPr="00790BF8" w:rsidRDefault="00662976" w:rsidP="006629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№</w:t>
                  </w:r>
                  <w:r w:rsidRPr="00662976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95-р</w:t>
                  </w:r>
                </w:p>
              </w:tc>
            </w:tr>
          </w:tbl>
          <w:p w:rsidR="00E24508" w:rsidRPr="00790BF8" w:rsidRDefault="00E24508" w:rsidP="00790BF8">
            <w:pPr>
              <w:spacing w:after="0" w:line="240" w:lineRule="auto"/>
              <w:jc w:val="center"/>
            </w:pPr>
          </w:p>
        </w:tc>
      </w:tr>
    </w:tbl>
    <w:p w:rsidR="00E24508" w:rsidRPr="004D7CAC" w:rsidRDefault="00C42888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508" w:rsidRPr="000F5FC9" w:rsidRDefault="00E2450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05"/>
        <w:gridCol w:w="1607"/>
        <w:gridCol w:w="1971"/>
        <w:gridCol w:w="1864"/>
      </w:tblGrid>
      <w:tr w:rsidR="00E24508" w:rsidRPr="00790BF8" w:rsidTr="00790BF8">
        <w:tc>
          <w:tcPr>
            <w:tcW w:w="4305" w:type="dxa"/>
            <w:vMerge w:val="restart"/>
          </w:tcPr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90B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Про визнання таким, що втратило </w:t>
            </w: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90B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чинність розпорядження </w:t>
            </w: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90B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Червоноградського міського голови від 14.03.2023  № 48-р  </w:t>
            </w: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90B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«Про утворення Консультативної Ради з питань захисту прав внутрішньо переміщених осіб, </w:t>
            </w: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90BF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що розміщені на території Червоноградської міської територіальної громади»</w:t>
            </w: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E24508" w:rsidRPr="00790BF8" w:rsidRDefault="00E24508" w:rsidP="00790BF8">
            <w:pPr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607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864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E24508" w:rsidRPr="00790BF8" w:rsidTr="00790BF8">
        <w:tc>
          <w:tcPr>
            <w:tcW w:w="4305" w:type="dxa"/>
            <w:vMerge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607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864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E24508" w:rsidRPr="00790BF8" w:rsidTr="00790BF8">
        <w:tc>
          <w:tcPr>
            <w:tcW w:w="4305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607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864" w:type="dxa"/>
          </w:tcPr>
          <w:p w:rsidR="00E24508" w:rsidRPr="00790BF8" w:rsidRDefault="00E24508" w:rsidP="00790BF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E24508" w:rsidRPr="00E324C4" w:rsidRDefault="00E24508" w:rsidP="00E324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3049C">
        <w:rPr>
          <w:rFonts w:ascii="Times New Roman" w:hAnsi="Times New Roman"/>
          <w:sz w:val="26"/>
          <w:szCs w:val="26"/>
          <w:lang w:eastAsia="uk-UA"/>
        </w:rPr>
        <w:t>Керуючись статтею 42 Закону України «Про місцеве самоврядування в Україні»</w:t>
      </w:r>
      <w:r>
        <w:rPr>
          <w:rFonts w:ascii="Times New Roman" w:hAnsi="Times New Roman"/>
          <w:sz w:val="26"/>
          <w:szCs w:val="26"/>
          <w:lang w:eastAsia="uk-UA"/>
        </w:rPr>
        <w:t xml:space="preserve"> та враховуючи </w:t>
      </w:r>
      <w:r>
        <w:rPr>
          <w:rFonts w:ascii="Times New Roman" w:hAnsi="Times New Roman"/>
          <w:sz w:val="26"/>
          <w:szCs w:val="26"/>
          <w:lang w:eastAsia="ru-RU"/>
        </w:rPr>
        <w:t xml:space="preserve">рішення Шептицької міської ради від 19.03.2026 № 4402 </w:t>
      </w:r>
      <w:r w:rsidRPr="00E324C4">
        <w:rPr>
          <w:rFonts w:ascii="Times New Roman" w:hAnsi="Times New Roman"/>
          <w:sz w:val="26"/>
          <w:szCs w:val="26"/>
          <w:lang w:eastAsia="ru-RU"/>
        </w:rPr>
        <w:t>«Про утворення Ради з питань внутрішньо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4C4">
        <w:rPr>
          <w:rFonts w:ascii="Times New Roman" w:hAnsi="Times New Roman"/>
          <w:sz w:val="26"/>
          <w:szCs w:val="26"/>
          <w:lang w:eastAsia="ru-RU"/>
        </w:rPr>
        <w:t>переміщених осіб Шептицької міської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4C4">
        <w:rPr>
          <w:rFonts w:ascii="Times New Roman" w:hAnsi="Times New Roman"/>
          <w:sz w:val="26"/>
          <w:szCs w:val="26"/>
          <w:lang w:eastAsia="ru-RU"/>
        </w:rPr>
        <w:t>територіальної громади Шептицького району Львівської області»</w:t>
      </w:r>
    </w:p>
    <w:p w:rsidR="00E24508" w:rsidRDefault="00E24508" w:rsidP="008642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E24508" w:rsidRDefault="00E24508" w:rsidP="008642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E24508" w:rsidRDefault="00E24508" w:rsidP="00695EF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E3049C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049C">
        <w:rPr>
          <w:rFonts w:ascii="Times New Roman" w:hAnsi="Times New Roman"/>
          <w:sz w:val="26"/>
          <w:szCs w:val="26"/>
          <w:lang w:eastAsia="ru-RU"/>
        </w:rPr>
        <w:t xml:space="preserve">Визнати таким, що втратило чинність, розпорядження Червоноградського міського голови від </w:t>
      </w:r>
      <w:r w:rsidRPr="00B5509A">
        <w:rPr>
          <w:rFonts w:ascii="Times New Roman" w:hAnsi="Times New Roman"/>
          <w:sz w:val="26"/>
          <w:szCs w:val="26"/>
          <w:lang w:eastAsia="ru-RU"/>
        </w:rPr>
        <w:t>14.03.2023 № 48-р «Про утворення Консультативної Ради з питань захисту прав внутрішньо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5509A">
        <w:rPr>
          <w:rFonts w:ascii="Times New Roman" w:hAnsi="Times New Roman"/>
          <w:sz w:val="26"/>
          <w:szCs w:val="26"/>
          <w:lang w:eastAsia="ru-RU"/>
        </w:rPr>
        <w:t>переміщених осіб, що розміщені на території Червоноградської міської територіальної громади»</w:t>
      </w:r>
    </w:p>
    <w:p w:rsidR="00E24508" w:rsidRPr="00E3049C" w:rsidRDefault="00E24508" w:rsidP="00695EF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Pr="00E3049C">
        <w:rPr>
          <w:rFonts w:ascii="Times New Roman" w:hAnsi="Times New Roman"/>
          <w:sz w:val="26"/>
          <w:szCs w:val="26"/>
          <w:lang w:eastAsia="ru-RU"/>
        </w:rPr>
        <w:t>2.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049C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Коваля В.С. </w:t>
      </w:r>
    </w:p>
    <w:p w:rsidR="00E24508" w:rsidRPr="00E3049C" w:rsidRDefault="00E24508" w:rsidP="00D94CA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4508" w:rsidRDefault="00E24508" w:rsidP="004405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4508" w:rsidRDefault="00E24508" w:rsidP="004405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4508" w:rsidRDefault="00E24508" w:rsidP="004405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24508" w:rsidRPr="00E3049C" w:rsidRDefault="00E24508" w:rsidP="004405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24508" w:rsidRPr="00790BF8" w:rsidTr="00790BF8">
        <w:trPr>
          <w:trHeight w:val="552"/>
        </w:trPr>
        <w:tc>
          <w:tcPr>
            <w:tcW w:w="3283" w:type="dxa"/>
          </w:tcPr>
          <w:p w:rsidR="00E24508" w:rsidRPr="00790BF8" w:rsidRDefault="00E24508" w:rsidP="00790B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790BF8">
              <w:rPr>
                <w:rFonts w:ascii="Times New Roman" w:hAnsi="Times New Roman"/>
                <w:sz w:val="26"/>
                <w:szCs w:val="26"/>
                <w:lang w:val="ru-RU" w:eastAsia="ru-RU"/>
              </w:rPr>
              <w:t>Міський</w:t>
            </w:r>
            <w:proofErr w:type="spellEnd"/>
            <w:r w:rsidRPr="00790BF8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голова </w:t>
            </w:r>
            <w:r w:rsidR="0066297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="00662976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</w:t>
            </w:r>
            <w:r w:rsidR="00662976" w:rsidRPr="0066297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(</w:t>
            </w:r>
            <w:proofErr w:type="spellStart"/>
            <w:proofErr w:type="gramEnd"/>
            <w:r w:rsidR="00662976" w:rsidRPr="0066297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662976" w:rsidRPr="00662976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3" w:type="dxa"/>
          </w:tcPr>
          <w:p w:rsidR="00E24508" w:rsidRPr="00790BF8" w:rsidRDefault="00E24508" w:rsidP="00662976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:rsidR="00E24508" w:rsidRPr="00790BF8" w:rsidRDefault="00E24508" w:rsidP="00790B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proofErr w:type="spellStart"/>
            <w:r w:rsidRPr="00790BF8">
              <w:rPr>
                <w:rFonts w:ascii="Times New Roman" w:hAnsi="Times New Roman"/>
                <w:sz w:val="26"/>
                <w:szCs w:val="26"/>
                <w:lang w:val="ru-RU" w:eastAsia="ru-RU"/>
              </w:rPr>
              <w:t>Андрій</w:t>
            </w:r>
            <w:proofErr w:type="spellEnd"/>
            <w:r w:rsidRPr="00790BF8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ЗАЛІВСЬКИЙ </w:t>
            </w:r>
          </w:p>
        </w:tc>
      </w:tr>
    </w:tbl>
    <w:p w:rsidR="00E24508" w:rsidRPr="00E3049C" w:rsidRDefault="00E24508" w:rsidP="00864284">
      <w:pPr>
        <w:spacing w:after="0" w:line="276" w:lineRule="auto"/>
        <w:jc w:val="both"/>
        <w:rPr>
          <w:rFonts w:ascii="Arial" w:hAnsi="Arial" w:cs="Arial"/>
          <w:sz w:val="26"/>
          <w:szCs w:val="26"/>
          <w:lang w:eastAsia="uk-UA"/>
        </w:rPr>
      </w:pPr>
      <w:r w:rsidRPr="00E3049C">
        <w:rPr>
          <w:rFonts w:ascii="Arial" w:hAnsi="Arial" w:cs="Arial"/>
          <w:sz w:val="26"/>
          <w:szCs w:val="26"/>
          <w:lang w:eastAsia="uk-UA"/>
        </w:rPr>
        <w:t xml:space="preserve">                                                                              </w:t>
      </w:r>
    </w:p>
    <w:p w:rsidR="00E24508" w:rsidRPr="00E3049C" w:rsidRDefault="00E24508" w:rsidP="00864284">
      <w:pPr>
        <w:spacing w:after="0" w:line="276" w:lineRule="auto"/>
        <w:jc w:val="both"/>
        <w:rPr>
          <w:rFonts w:ascii="Arial" w:hAnsi="Arial" w:cs="Arial"/>
          <w:sz w:val="26"/>
          <w:szCs w:val="26"/>
          <w:lang w:eastAsia="uk-UA"/>
        </w:rPr>
      </w:pPr>
      <w:r w:rsidRPr="00E3049C">
        <w:rPr>
          <w:rFonts w:ascii="Arial" w:hAnsi="Arial" w:cs="Arial"/>
          <w:sz w:val="26"/>
          <w:szCs w:val="26"/>
          <w:lang w:eastAsia="uk-UA"/>
        </w:rPr>
        <w:t xml:space="preserve">                                                                              </w:t>
      </w:r>
    </w:p>
    <w:p w:rsidR="00E24508" w:rsidRPr="00E3049C" w:rsidRDefault="00E24508" w:rsidP="0086428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4508" w:rsidRPr="00E3049C" w:rsidRDefault="00E24508" w:rsidP="0086428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4508" w:rsidRPr="004405E9" w:rsidRDefault="00E24508" w:rsidP="00864284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E24508" w:rsidRPr="004405E9" w:rsidRDefault="00E24508" w:rsidP="00864284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E24508" w:rsidRPr="004405E9" w:rsidRDefault="00E24508" w:rsidP="00864284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bookmarkStart w:id="0" w:name="_GoBack"/>
      <w:bookmarkEnd w:id="0"/>
    </w:p>
    <w:sectPr w:rsidR="00E24508" w:rsidRPr="004405E9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014B"/>
    <w:multiLevelType w:val="hybridMultilevel"/>
    <w:tmpl w:val="7B92349A"/>
    <w:lvl w:ilvl="0" w:tplc="C73039F2">
      <w:start w:val="2"/>
      <w:numFmt w:val="decimal"/>
      <w:lvlText w:val="%1."/>
      <w:lvlJc w:val="left"/>
      <w:pPr>
        <w:ind w:left="135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  <w:rPr>
        <w:rFonts w:cs="Times New Roman"/>
      </w:rPr>
    </w:lvl>
  </w:abstractNum>
  <w:abstractNum w:abstractNumId="1">
    <w:nsid w:val="44F529D5"/>
    <w:multiLevelType w:val="hybridMultilevel"/>
    <w:tmpl w:val="96DE4C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994E06"/>
    <w:multiLevelType w:val="multilevel"/>
    <w:tmpl w:val="0128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1604C65"/>
    <w:multiLevelType w:val="hybridMultilevel"/>
    <w:tmpl w:val="FFFFFFFF"/>
    <w:lvl w:ilvl="0" w:tplc="4296C8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D2C45D8"/>
    <w:multiLevelType w:val="hybridMultilevel"/>
    <w:tmpl w:val="E45C5E5C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961"/>
    <w:rsid w:val="00033284"/>
    <w:rsid w:val="00067335"/>
    <w:rsid w:val="00092067"/>
    <w:rsid w:val="000B7398"/>
    <w:rsid w:val="000B7C89"/>
    <w:rsid w:val="000C0A54"/>
    <w:rsid w:val="000C5EB0"/>
    <w:rsid w:val="000D6309"/>
    <w:rsid w:val="000E068C"/>
    <w:rsid w:val="000E0F44"/>
    <w:rsid w:val="000E3EC7"/>
    <w:rsid w:val="000E3F32"/>
    <w:rsid w:val="000F5FC9"/>
    <w:rsid w:val="001060C9"/>
    <w:rsid w:val="001533AC"/>
    <w:rsid w:val="001A5EE8"/>
    <w:rsid w:val="001A6EE8"/>
    <w:rsid w:val="0021382C"/>
    <w:rsid w:val="002159C0"/>
    <w:rsid w:val="002215BB"/>
    <w:rsid w:val="00222ADD"/>
    <w:rsid w:val="002509BE"/>
    <w:rsid w:val="002679C3"/>
    <w:rsid w:val="00284B1B"/>
    <w:rsid w:val="00295555"/>
    <w:rsid w:val="002A4C2D"/>
    <w:rsid w:val="002B5BFA"/>
    <w:rsid w:val="002C18C3"/>
    <w:rsid w:val="0033708D"/>
    <w:rsid w:val="003519DC"/>
    <w:rsid w:val="003537F5"/>
    <w:rsid w:val="00360728"/>
    <w:rsid w:val="003B056F"/>
    <w:rsid w:val="003B3E39"/>
    <w:rsid w:val="003F3EF7"/>
    <w:rsid w:val="0041549B"/>
    <w:rsid w:val="004405E9"/>
    <w:rsid w:val="00442015"/>
    <w:rsid w:val="00461E61"/>
    <w:rsid w:val="0049271A"/>
    <w:rsid w:val="004B6CC8"/>
    <w:rsid w:val="004D7CAC"/>
    <w:rsid w:val="004E3B7F"/>
    <w:rsid w:val="004F03AC"/>
    <w:rsid w:val="004F1C7C"/>
    <w:rsid w:val="0050033B"/>
    <w:rsid w:val="00526D96"/>
    <w:rsid w:val="00553402"/>
    <w:rsid w:val="0055545E"/>
    <w:rsid w:val="005901A1"/>
    <w:rsid w:val="00592A64"/>
    <w:rsid w:val="005B46C8"/>
    <w:rsid w:val="005B5BBC"/>
    <w:rsid w:val="005C4A45"/>
    <w:rsid w:val="006115BB"/>
    <w:rsid w:val="00624134"/>
    <w:rsid w:val="006271C7"/>
    <w:rsid w:val="00642FE2"/>
    <w:rsid w:val="006435E9"/>
    <w:rsid w:val="00662976"/>
    <w:rsid w:val="00671FB7"/>
    <w:rsid w:val="00695EFE"/>
    <w:rsid w:val="006B3F15"/>
    <w:rsid w:val="006B43D7"/>
    <w:rsid w:val="006C387A"/>
    <w:rsid w:val="00721BD1"/>
    <w:rsid w:val="00732F63"/>
    <w:rsid w:val="00767FA9"/>
    <w:rsid w:val="00790BF8"/>
    <w:rsid w:val="007B518B"/>
    <w:rsid w:val="007E0CF5"/>
    <w:rsid w:val="007F3E81"/>
    <w:rsid w:val="007F6C7B"/>
    <w:rsid w:val="00827208"/>
    <w:rsid w:val="008411D2"/>
    <w:rsid w:val="00864284"/>
    <w:rsid w:val="00875122"/>
    <w:rsid w:val="00877261"/>
    <w:rsid w:val="0088083A"/>
    <w:rsid w:val="008E14B2"/>
    <w:rsid w:val="00915AB7"/>
    <w:rsid w:val="009242D0"/>
    <w:rsid w:val="00925C09"/>
    <w:rsid w:val="009273F9"/>
    <w:rsid w:val="0094247C"/>
    <w:rsid w:val="00986005"/>
    <w:rsid w:val="009C4A93"/>
    <w:rsid w:val="009C60EF"/>
    <w:rsid w:val="009F40AA"/>
    <w:rsid w:val="00A26A14"/>
    <w:rsid w:val="00A434A2"/>
    <w:rsid w:val="00A96781"/>
    <w:rsid w:val="00AB307D"/>
    <w:rsid w:val="00AC4769"/>
    <w:rsid w:val="00AD5F52"/>
    <w:rsid w:val="00B06FF8"/>
    <w:rsid w:val="00B07EFC"/>
    <w:rsid w:val="00B114C5"/>
    <w:rsid w:val="00B42FCD"/>
    <w:rsid w:val="00B447AD"/>
    <w:rsid w:val="00B5509A"/>
    <w:rsid w:val="00B91DE7"/>
    <w:rsid w:val="00B96311"/>
    <w:rsid w:val="00BB16B7"/>
    <w:rsid w:val="00BC2108"/>
    <w:rsid w:val="00BD7DA4"/>
    <w:rsid w:val="00BF6E8E"/>
    <w:rsid w:val="00C24DD8"/>
    <w:rsid w:val="00C36E2B"/>
    <w:rsid w:val="00C42888"/>
    <w:rsid w:val="00C52FB7"/>
    <w:rsid w:val="00C606A6"/>
    <w:rsid w:val="00C71483"/>
    <w:rsid w:val="00C7609E"/>
    <w:rsid w:val="00CD7348"/>
    <w:rsid w:val="00CF5012"/>
    <w:rsid w:val="00D573CB"/>
    <w:rsid w:val="00D61241"/>
    <w:rsid w:val="00D7184F"/>
    <w:rsid w:val="00D7619A"/>
    <w:rsid w:val="00D91AF9"/>
    <w:rsid w:val="00D94CAB"/>
    <w:rsid w:val="00DB0457"/>
    <w:rsid w:val="00DC6BCD"/>
    <w:rsid w:val="00DE7F9D"/>
    <w:rsid w:val="00E24508"/>
    <w:rsid w:val="00E24FF7"/>
    <w:rsid w:val="00E26AE7"/>
    <w:rsid w:val="00E3049C"/>
    <w:rsid w:val="00E324C4"/>
    <w:rsid w:val="00E4465D"/>
    <w:rsid w:val="00E469C7"/>
    <w:rsid w:val="00E66BC9"/>
    <w:rsid w:val="00E74A7A"/>
    <w:rsid w:val="00E82D4F"/>
    <w:rsid w:val="00E859C6"/>
    <w:rsid w:val="00E93525"/>
    <w:rsid w:val="00EB7D3D"/>
    <w:rsid w:val="00ED2329"/>
    <w:rsid w:val="00EF7E45"/>
    <w:rsid w:val="00F07AAA"/>
    <w:rsid w:val="00F21BDB"/>
    <w:rsid w:val="00F21BED"/>
    <w:rsid w:val="00F318F2"/>
    <w:rsid w:val="00F34DA0"/>
    <w:rsid w:val="00F56AB7"/>
    <w:rsid w:val="00F60D68"/>
    <w:rsid w:val="00F778F8"/>
    <w:rsid w:val="00FB376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1612D9-B1BF-4C1C-81F1-1FCFE3DC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6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uiPriority w:val="99"/>
    <w:rsid w:val="00864284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4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4</cp:revision>
  <dcterms:created xsi:type="dcterms:W3CDTF">2026-03-27T12:06:00Z</dcterms:created>
  <dcterms:modified xsi:type="dcterms:W3CDTF">2026-03-27T12:09:00Z</dcterms:modified>
</cp:coreProperties>
</file>