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D54" w:rsidRPr="00D93D54" w:rsidRDefault="00D93D54" w:rsidP="00D93D54">
      <w:pPr>
        <w:spacing w:after="0" w:line="240" w:lineRule="auto"/>
        <w:jc w:val="right"/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</w:pPr>
      <w:r w:rsidRPr="00D93D54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ЗАТВЕРДЖЕНО</w:t>
      </w:r>
    </w:p>
    <w:p w:rsidR="00D93D54" w:rsidRPr="00D93D54" w:rsidRDefault="00D93D54" w:rsidP="00D93D54">
      <w:pPr>
        <w:spacing w:after="0" w:line="240" w:lineRule="auto"/>
        <w:jc w:val="right"/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</w:pPr>
      <w:r w:rsidRPr="00D93D54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                                                                   Рішення Шептицької міської ради</w:t>
      </w:r>
    </w:p>
    <w:p w:rsidR="00D93D54" w:rsidRPr="00D93D54" w:rsidRDefault="00D93D54" w:rsidP="00D93D54">
      <w:pPr>
        <w:spacing w:after="0" w:line="240" w:lineRule="auto"/>
        <w:jc w:val="center"/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</w:pPr>
      <w:r w:rsidRPr="00D93D54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                                                            </w:t>
      </w:r>
      <w:r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                             </w:t>
      </w:r>
      <w:r w:rsidR="0048296A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19.03.2025 </w:t>
      </w:r>
      <w:bookmarkStart w:id="0" w:name="_GoBack"/>
      <w:bookmarkEnd w:id="0"/>
      <w:r w:rsidRPr="00D93D54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№ </w:t>
      </w:r>
      <w:r w:rsidR="0048296A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4406</w:t>
      </w:r>
    </w:p>
    <w:p w:rsidR="00D93D54" w:rsidRDefault="00D93D54" w:rsidP="00A80331">
      <w:pPr>
        <w:shd w:val="clear" w:color="auto" w:fill="FFFFFF"/>
        <w:spacing w:after="0" w:line="240" w:lineRule="auto"/>
        <w:jc w:val="center"/>
        <w:textAlignment w:val="baseline"/>
        <w:rPr>
          <w:rFonts w:ascii="Lato" w:eastAsia="Times New Roman" w:hAnsi="Lato" w:cs="Times New Roman"/>
          <w:b/>
          <w:color w:val="212529"/>
          <w:sz w:val="27"/>
          <w:szCs w:val="27"/>
          <w:lang w:eastAsia="uk-UA"/>
        </w:rPr>
      </w:pPr>
    </w:p>
    <w:p w:rsidR="001736BD" w:rsidRPr="00A80331" w:rsidRDefault="001736BD" w:rsidP="00A80331">
      <w:pPr>
        <w:shd w:val="clear" w:color="auto" w:fill="FFFFFF"/>
        <w:spacing w:after="0" w:line="240" w:lineRule="auto"/>
        <w:jc w:val="center"/>
        <w:textAlignment w:val="baseline"/>
        <w:rPr>
          <w:rFonts w:ascii="Lato" w:eastAsia="Times New Roman" w:hAnsi="Lato" w:cs="Times New Roman"/>
          <w:b/>
          <w:color w:val="212529"/>
          <w:sz w:val="27"/>
          <w:szCs w:val="27"/>
          <w:lang w:eastAsia="uk-UA"/>
        </w:rPr>
      </w:pPr>
      <w:r w:rsidRPr="00A80331">
        <w:rPr>
          <w:rFonts w:ascii="Lato" w:eastAsia="Times New Roman" w:hAnsi="Lato" w:cs="Times New Roman"/>
          <w:b/>
          <w:color w:val="212529"/>
          <w:sz w:val="27"/>
          <w:szCs w:val="27"/>
          <w:lang w:eastAsia="uk-UA"/>
        </w:rPr>
        <w:t>Порядок</w:t>
      </w:r>
    </w:p>
    <w:p w:rsidR="00252872" w:rsidRDefault="001736BD" w:rsidP="00A80331">
      <w:pPr>
        <w:shd w:val="clear" w:color="auto" w:fill="FFFFFF"/>
        <w:spacing w:after="0" w:line="240" w:lineRule="auto"/>
        <w:jc w:val="center"/>
        <w:textAlignment w:val="baseline"/>
        <w:rPr>
          <w:rFonts w:ascii="Lato" w:eastAsia="Times New Roman" w:hAnsi="Lato" w:cs="Times New Roman"/>
          <w:b/>
          <w:color w:val="212529"/>
          <w:sz w:val="27"/>
          <w:szCs w:val="27"/>
          <w:lang w:eastAsia="uk-UA"/>
        </w:rPr>
      </w:pPr>
      <w:r w:rsidRPr="00A80331">
        <w:rPr>
          <w:rFonts w:ascii="Lato" w:eastAsia="Times New Roman" w:hAnsi="Lato" w:cs="Times New Roman"/>
          <w:b/>
          <w:color w:val="212529"/>
          <w:sz w:val="27"/>
          <w:szCs w:val="27"/>
          <w:lang w:eastAsia="uk-UA"/>
        </w:rPr>
        <w:t>організації  безплатного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</w:t>
      </w:r>
      <w:r w:rsidR="008F52D3" w:rsidRPr="00A80331">
        <w:rPr>
          <w:rFonts w:ascii="Lato" w:eastAsia="Times New Roman" w:hAnsi="Lato" w:cs="Times New Roman"/>
          <w:b/>
          <w:color w:val="212529"/>
          <w:sz w:val="27"/>
          <w:szCs w:val="27"/>
          <w:lang w:eastAsia="uk-UA"/>
        </w:rPr>
        <w:t> </w:t>
      </w:r>
      <w:r w:rsidR="00252872" w:rsidRPr="00252872">
        <w:rPr>
          <w:rFonts w:ascii="Lato" w:eastAsia="Times New Roman" w:hAnsi="Lato" w:cs="Times New Roman"/>
          <w:b/>
          <w:color w:val="212529"/>
          <w:sz w:val="27"/>
          <w:szCs w:val="27"/>
          <w:lang w:eastAsia="uk-UA"/>
        </w:rPr>
        <w:t>на території Шептицької міської територіальної громади Шептицького району Львівської області</w:t>
      </w:r>
      <w:r w:rsidR="00252872">
        <w:rPr>
          <w:rFonts w:ascii="Lato" w:eastAsia="Times New Roman" w:hAnsi="Lato" w:cs="Times New Roman"/>
          <w:b/>
          <w:color w:val="212529"/>
          <w:sz w:val="27"/>
          <w:szCs w:val="27"/>
          <w:lang w:eastAsia="uk-UA"/>
        </w:rPr>
        <w:t xml:space="preserve"> </w:t>
      </w:r>
    </w:p>
    <w:p w:rsidR="00D93D54" w:rsidRDefault="00D93D54" w:rsidP="00D93D54">
      <w:pPr>
        <w:shd w:val="clear" w:color="auto" w:fill="FFFFFF"/>
        <w:spacing w:after="120" w:line="240" w:lineRule="auto"/>
        <w:jc w:val="center"/>
        <w:textAlignment w:val="baseline"/>
        <w:rPr>
          <w:rFonts w:ascii="Lato" w:eastAsia="Times New Roman" w:hAnsi="Lato" w:cs="Times New Roman"/>
          <w:b/>
          <w:color w:val="212529"/>
          <w:sz w:val="27"/>
          <w:szCs w:val="27"/>
          <w:lang w:eastAsia="uk-UA"/>
        </w:rPr>
      </w:pPr>
    </w:p>
    <w:p w:rsidR="008F52D3" w:rsidRPr="001736BD" w:rsidRDefault="008F52D3" w:rsidP="00A80331">
      <w:pPr>
        <w:shd w:val="clear" w:color="auto" w:fill="FFFFFF"/>
        <w:spacing w:after="335" w:line="240" w:lineRule="auto"/>
        <w:jc w:val="center"/>
        <w:textAlignment w:val="baseline"/>
        <w:rPr>
          <w:rFonts w:ascii="Lato" w:eastAsia="Times New Roman" w:hAnsi="Lato" w:cs="Times New Roman"/>
          <w:b/>
          <w:color w:val="212529"/>
          <w:sz w:val="27"/>
          <w:szCs w:val="27"/>
          <w:lang w:eastAsia="uk-UA"/>
        </w:rPr>
      </w:pPr>
      <w:r w:rsidRPr="001736BD">
        <w:rPr>
          <w:rFonts w:ascii="Lato" w:eastAsia="Times New Roman" w:hAnsi="Lato" w:cs="Times New Roman"/>
          <w:b/>
          <w:color w:val="212529"/>
          <w:sz w:val="27"/>
          <w:szCs w:val="27"/>
          <w:lang w:eastAsia="uk-UA"/>
        </w:rPr>
        <w:t>І. Загальні питання</w:t>
      </w:r>
    </w:p>
    <w:p w:rsidR="008F52D3" w:rsidRDefault="008F52D3" w:rsidP="00D93D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</w:pPr>
      <w:r w:rsidRPr="008F52D3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Порядок безоплатного </w:t>
      </w:r>
      <w:r w:rsidR="001D1154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та пільгового </w:t>
      </w:r>
      <w:r w:rsidRPr="008F52D3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забезпечення лікарськими засобами за рецептами лікарів, у разі амбулаторного лікування окремих груп населення та за певними категоріями захворювань </w:t>
      </w:r>
      <w:r w:rsidR="00332A48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на території Шептицької міської територіальної громади Шептицького району Львівської області (далі – Порядок) </w:t>
      </w:r>
      <w:r w:rsidRPr="008F52D3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розроблений з метою реалізації державної політики у сфері охорони здоров’я щодо забезпечення пільгових категорій населення лікарськими засобами.</w:t>
      </w:r>
      <w:r w:rsidR="00731A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</w:t>
      </w:r>
      <w:r w:rsidRPr="008F52D3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Особливості реалізації прав пацієнта на отримання лікарських засобів безоплатно і на пільгових умовах у разі їх амбулаторного лікування врегульовані Постановою Кабінету Міністрів України від 17.08.1998 року № 1303 «Про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 (далі – Постанова № 1303)</w:t>
      </w:r>
      <w:r w:rsidR="00731AEE" w:rsidRPr="00731A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 саме</w:t>
      </w:r>
      <w:r w:rsidR="00731AEE" w:rsidRPr="00731AEE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r w:rsidR="00227CFD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«</w:t>
      </w:r>
      <w:r w:rsidR="00731AEE" w:rsidRPr="00731A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Витрати, пов'язані з відпуском лікарських засобів безоплатно і на пільгових умовах, провадяться за рахунок асигнувань, що передбачаються державним та місцевими бюджетами на охорону здоров’я</w:t>
      </w:r>
      <w:r w:rsidR="00227CFD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»</w:t>
      </w:r>
      <w:r w:rsid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.</w:t>
      </w:r>
      <w:r w:rsidR="00731A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</w:t>
      </w:r>
      <w:r w:rsid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В</w:t>
      </w:r>
      <w:r w:rsidR="00731A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ідтак вказан</w:t>
      </w:r>
      <w:r w:rsidR="00D93D54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ий порядок</w:t>
      </w:r>
      <w:r w:rsidR="00731A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</w:t>
      </w:r>
      <w:r w:rsidR="00D93D54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передбачає</w:t>
      </w:r>
      <w:r w:rsidR="00731A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забезпечення пацієнтів виключно в частині асигнувань передбачених місцевим бюджетом і не позбавляє</w:t>
      </w:r>
      <w:r w:rsidR="00930DA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права громадянина на забезпечення відпуску</w:t>
      </w:r>
      <w:r w:rsidR="00930DA7" w:rsidRPr="00930DA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лікарських засобів безоплатно і на пільгових умовах </w:t>
      </w:r>
      <w:r w:rsidR="00930DA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в кількостях та на умовах передбачених </w:t>
      </w:r>
      <w:r w:rsidR="00227CFD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Постановою </w:t>
      </w:r>
      <w:r w:rsidR="00227CFD" w:rsidRPr="00227CFD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№ 1303</w:t>
      </w:r>
      <w:r w:rsidR="00227CFD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</w:t>
      </w:r>
      <w:r w:rsidR="00930DA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за рахунок асигнувань, що передбачаються держаним бюджетом на охорону здоров’</w:t>
      </w:r>
      <w:r w:rsidR="00930DA7">
        <w:rPr>
          <w:rFonts w:ascii="Lato" w:eastAsia="Times New Roman" w:hAnsi="Lato" w:cs="Times New Roman" w:hint="eastAsia"/>
          <w:color w:val="212529"/>
          <w:sz w:val="27"/>
          <w:szCs w:val="27"/>
          <w:lang w:eastAsia="uk-UA"/>
        </w:rPr>
        <w:t>я</w:t>
      </w:r>
      <w:r w:rsidR="00930DA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,</w:t>
      </w:r>
      <w:r w:rsidR="00227CFD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виконавцем яких Шептицька міська рада не являється.</w:t>
      </w:r>
    </w:p>
    <w:p w:rsidR="00AF415F" w:rsidRPr="00AF415F" w:rsidRDefault="001D1154" w:rsidP="00D93D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</w:pPr>
      <w:r w:rsidRPr="001D1154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Порядок безоплатного забезпечення </w:t>
      </w:r>
      <w:r w:rsidRPr="00AF415F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осіб з інвалідністю, дітей з інвалідністю, інших окремих категорій населення медичними виробами та іншими засобами розроблений з метою реалізації державної політики у сфері створення умови для забезпечення осіб з інвалідністю, дітей з інвалідністю, виходячи з їхніх потреб та відповідно до рекомендацій медико-соціальних експертних комісій, експертних команд з оцінювання повсякденного функціонування, лікарсько-консультативних комісій, допоміжними засобами реабілітації, медичними виробами та реабілітаційними послугами відповідно до законодавства. Особливості реалізації прав пацієнта врегульовані З</w:t>
      </w:r>
      <w:r w:rsidR="00AF415F" w:rsidRPr="00AF415F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аконом У</w:t>
      </w:r>
      <w:r w:rsidRPr="00AF415F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країни «Про реабілітацію осіб з інвалідністю в Україні» та Постановою Кабінету Міністрів України </w:t>
      </w:r>
      <w:r w:rsidR="00AF415F" w:rsidRPr="00AF415F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«Про затвердження Порядку забезпечення осіб з інвалідністю, дітей з інвалідністю, інших окремих категорій населення медичними виробами та іншими засобами» </w:t>
      </w:r>
      <w:r w:rsidRPr="00AF415F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від 03.12.2009 року № 1301 (далі – Постанова № 1301), а саме:</w:t>
      </w:r>
      <w:r w:rsidR="00AF415F" w:rsidRPr="00AF415F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 </w:t>
      </w:r>
      <w:r w:rsidR="00AF415F" w:rsidRP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Фінансування заходів з реабілітації осіб з інвалідністю, дітей з інвалідністю, витрат на утримання реабілітаційних закладів здійснюється за рахунок коштів державного та місцевих бюджетів, цільових страхових фондів, засновників реабілітаційних закладів, добровільних </w:t>
      </w:r>
      <w:r w:rsidR="00AF415F" w:rsidRP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lastRenderedPageBreak/>
        <w:t>пожертвувань та інш</w:t>
      </w:r>
      <w:r w:rsid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их джерел, передбачених законом.</w:t>
      </w:r>
      <w:r w:rsidR="00AF415F" w:rsidRP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</w:t>
      </w:r>
      <w:r w:rsid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В</w:t>
      </w:r>
      <w:r w:rsidR="00AF415F" w:rsidRP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ідтак вказан</w:t>
      </w:r>
      <w:r w:rsidR="00D93D54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ий</w:t>
      </w:r>
      <w:r w:rsidR="00AF415F" w:rsidRP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</w:t>
      </w:r>
      <w:r w:rsidR="00D93D54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порядок</w:t>
      </w:r>
      <w:r w:rsidR="00AF415F" w:rsidRP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</w:t>
      </w:r>
      <w:r w:rsidR="00332A48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передбача</w:t>
      </w:r>
      <w:r w:rsidR="00332A48">
        <w:rPr>
          <w:rFonts w:ascii="Lato" w:eastAsia="Times New Roman" w:hAnsi="Lato" w:cs="Times New Roman" w:hint="eastAsia"/>
          <w:color w:val="212529"/>
          <w:sz w:val="27"/>
          <w:szCs w:val="27"/>
          <w:lang w:eastAsia="uk-UA"/>
        </w:rPr>
        <w:t>є</w:t>
      </w:r>
      <w:r w:rsidR="00AF415F" w:rsidRP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забезпечення пацієнтів виключно в частині асигнувань передбачених місцевим бюджетом і не позбавляє права </w:t>
      </w:r>
      <w:r w:rsidR="00E625E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громадянина на забезпечення </w:t>
      </w:r>
      <w:r w:rsidR="00AF415F" w:rsidRP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</w:t>
      </w:r>
      <w:r w:rsidR="00E625E7" w:rsidRPr="00E625E7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медичними виробами та іншими засобами</w:t>
      </w:r>
      <w:r w:rsidR="00E625E7" w:rsidRPr="00E625E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</w:t>
      </w:r>
      <w:r w:rsidR="00AF415F" w:rsidRP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на умовах в кількостях передбачених Постановою </w:t>
      </w:r>
      <w:r w:rsid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№ 1301</w:t>
      </w:r>
      <w:r w:rsidR="00AF415F" w:rsidRP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за рахунок асигнувань, що передбачаються </w:t>
      </w:r>
      <w:r w:rsid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з </w:t>
      </w:r>
      <w:r w:rsidR="00AF415F" w:rsidRP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державного бюджет</w:t>
      </w:r>
      <w:r w:rsidR="00332A48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у</w:t>
      </w:r>
      <w:r w:rsidR="00AF415F" w:rsidRP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, цільових страхових фондів, засновників реабілітаційних закладів, добровільних пожертвувань та інших джерел, передбачених законом, виконавцем яких Шептицька міська рада не являється.</w:t>
      </w:r>
    </w:p>
    <w:p w:rsidR="00AF415F" w:rsidRPr="00C313CE" w:rsidRDefault="00AF415F" w:rsidP="00D93D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</w:pPr>
      <w:bookmarkStart w:id="1" w:name="n467"/>
      <w:bookmarkEnd w:id="1"/>
      <w:r w:rsidRP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Щорічно при формуванні місцев</w:t>
      </w:r>
      <w:r w:rsidR="00332A48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ого</w:t>
      </w:r>
      <w:r w:rsidRP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бюджет</w:t>
      </w:r>
      <w:r w:rsidR="00332A48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у</w:t>
      </w:r>
      <w:r w:rsidRP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визначаються видатки </w:t>
      </w:r>
      <w:r w:rsidR="00E625E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для </w:t>
      </w:r>
      <w:r w:rsidR="00E625E7" w:rsidRPr="00E625E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забезпечення визначених </w:t>
      </w:r>
      <w:r w:rsidR="00E625E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з</w:t>
      </w:r>
      <w:r w:rsidR="00E625E7" w:rsidRPr="00E625E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ак</w:t>
      </w:r>
      <w:r w:rsidR="00E625E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о</w:t>
      </w:r>
      <w:r w:rsidR="00E625E7" w:rsidRPr="00E625E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нодавством осіб </w:t>
      </w:r>
      <w:r w:rsidRP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на </w:t>
      </w:r>
      <w:r w:rsidR="00E625E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безоплатне</w:t>
      </w:r>
      <w:r w:rsidR="00E625E7" w:rsidRPr="00E625E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та пільгов</w:t>
      </w:r>
      <w:r w:rsidR="00E625E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е</w:t>
      </w:r>
      <w:r w:rsidR="00E625E7" w:rsidRPr="00E625E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</w:t>
      </w:r>
      <w:r w:rsidR="00CA5888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забезпечення </w:t>
      </w:r>
      <w:r w:rsidR="00E625E7" w:rsidRPr="00E625E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лікарськими засобами </w:t>
      </w:r>
      <w:r w:rsidR="00E625E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та </w:t>
      </w:r>
      <w:r w:rsidRP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реалізацію індивідуальних програм реабілітації осіб з інвалідністю, дітей з інвалідністю, а також на функціонування реабілітаційних закладів </w:t>
      </w:r>
      <w:r w:rsidR="00E625E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в межах асигнувань </w:t>
      </w:r>
      <w:r w:rsidRPr="00AF415F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- для відповідних розпорядників коштів.</w:t>
      </w:r>
    </w:p>
    <w:p w:rsidR="008F52D3" w:rsidRDefault="00DB3C44" w:rsidP="00D93D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</w:pPr>
      <w:r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Д</w:t>
      </w:r>
      <w:r w:rsidR="008F52D3" w:rsidRPr="008F52D3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о повноважень органів місцевого самоврядування належить забезпечення відповідно до законодавства України пільгових категорій населення лікарськими засобами та виробами медичного призначення</w:t>
      </w:r>
      <w:r w:rsidR="00E625E7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,</w:t>
      </w:r>
      <w:r w:rsidR="00E625E7" w:rsidRPr="00E625E7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 іншими засобами</w:t>
      </w:r>
      <w:r w:rsidR="008F52D3" w:rsidRPr="008F52D3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. Відтак, фінансування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</w:t>
      </w:r>
      <w:r w:rsidR="00212305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ворювань</w:t>
      </w:r>
      <w:r w:rsidR="00E625E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та </w:t>
      </w:r>
      <w:r w:rsidR="00E625E7" w:rsidRPr="00E625E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забезпечення </w:t>
      </w:r>
      <w:r w:rsidR="00E625E7" w:rsidRPr="00E625E7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осіб з інвалідністю, дітей з інвалідністю, інших окремих категорій населення медичними виробами та іншими засобами</w:t>
      </w:r>
      <w:r w:rsidR="00E625E7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здійснюється через медичні заклади </w:t>
      </w:r>
      <w:r w:rsidR="00212305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Шептицької</w:t>
      </w:r>
      <w:r w:rsidR="008F52D3" w:rsidRPr="008F52D3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міської ради в межах кошторисних призначень.</w:t>
      </w:r>
    </w:p>
    <w:p w:rsidR="00D93D54" w:rsidRDefault="00D93D54" w:rsidP="00D93D54">
      <w:pPr>
        <w:shd w:val="clear" w:color="auto" w:fill="FFFFFF"/>
        <w:spacing w:after="120" w:line="240" w:lineRule="auto"/>
        <w:ind w:left="357"/>
        <w:jc w:val="center"/>
        <w:textAlignment w:val="baseline"/>
        <w:rPr>
          <w:rFonts w:ascii="Lato" w:eastAsia="Times New Roman" w:hAnsi="Lato" w:cs="Times New Roman"/>
          <w:b/>
          <w:bCs/>
          <w:color w:val="212529"/>
          <w:sz w:val="27"/>
          <w:szCs w:val="27"/>
          <w:lang w:eastAsia="uk-UA"/>
        </w:rPr>
      </w:pPr>
    </w:p>
    <w:p w:rsidR="005616EE" w:rsidRPr="005616EE" w:rsidRDefault="005616EE" w:rsidP="00A80331">
      <w:pPr>
        <w:shd w:val="clear" w:color="auto" w:fill="FFFFFF"/>
        <w:spacing w:after="335" w:line="240" w:lineRule="auto"/>
        <w:ind w:left="360"/>
        <w:jc w:val="center"/>
        <w:textAlignment w:val="baseline"/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</w:pPr>
      <w:r>
        <w:rPr>
          <w:rFonts w:ascii="Lato" w:eastAsia="Times New Roman" w:hAnsi="Lato" w:cs="Times New Roman"/>
          <w:b/>
          <w:bCs/>
          <w:color w:val="212529"/>
          <w:sz w:val="27"/>
          <w:szCs w:val="27"/>
          <w:lang w:eastAsia="uk-UA"/>
        </w:rPr>
        <w:t>ІІ. П</w:t>
      </w:r>
      <w:r w:rsidRPr="005616EE">
        <w:rPr>
          <w:rFonts w:ascii="Lato" w:eastAsia="Times New Roman" w:hAnsi="Lato" w:cs="Times New Roman"/>
          <w:b/>
          <w:bCs/>
          <w:color w:val="212529"/>
          <w:sz w:val="27"/>
          <w:szCs w:val="27"/>
          <w:lang w:eastAsia="uk-UA"/>
        </w:rPr>
        <w:t xml:space="preserve">орядок виписування рецептів </w:t>
      </w:r>
      <w:r>
        <w:rPr>
          <w:rFonts w:ascii="Lato" w:eastAsia="Times New Roman" w:hAnsi="Lato" w:cs="Times New Roman"/>
          <w:b/>
          <w:bCs/>
          <w:color w:val="212529"/>
          <w:sz w:val="27"/>
          <w:szCs w:val="27"/>
          <w:lang w:eastAsia="uk-UA"/>
        </w:rPr>
        <w:t>та</w:t>
      </w:r>
      <w:r w:rsidRPr="005616EE">
        <w:rPr>
          <w:rFonts w:ascii="Lato" w:eastAsia="Times New Roman" w:hAnsi="Lato" w:cs="Times New Roman"/>
          <w:b/>
          <w:bCs/>
          <w:color w:val="212529"/>
          <w:sz w:val="27"/>
          <w:szCs w:val="27"/>
          <w:lang w:eastAsia="uk-UA"/>
        </w:rPr>
        <w:t xml:space="preserve"> відпуск</w:t>
      </w:r>
      <w:r>
        <w:rPr>
          <w:rFonts w:ascii="Lato" w:eastAsia="Times New Roman" w:hAnsi="Lato" w:cs="Times New Roman"/>
          <w:b/>
          <w:bCs/>
          <w:color w:val="212529"/>
          <w:sz w:val="27"/>
          <w:szCs w:val="27"/>
          <w:lang w:eastAsia="uk-UA"/>
        </w:rPr>
        <w:t xml:space="preserve"> лікарських</w:t>
      </w:r>
      <w:r w:rsidRPr="005616EE">
        <w:rPr>
          <w:rFonts w:ascii="Lato" w:eastAsia="Times New Roman" w:hAnsi="Lato" w:cs="Times New Roman"/>
          <w:b/>
          <w:bCs/>
          <w:color w:val="212529"/>
          <w:sz w:val="27"/>
          <w:szCs w:val="27"/>
          <w:lang w:eastAsia="uk-UA"/>
        </w:rPr>
        <w:t xml:space="preserve"> </w:t>
      </w:r>
      <w:r>
        <w:rPr>
          <w:rFonts w:ascii="Lato" w:eastAsia="Times New Roman" w:hAnsi="Lato" w:cs="Times New Roman"/>
          <w:b/>
          <w:bCs/>
          <w:color w:val="212529"/>
          <w:sz w:val="27"/>
          <w:szCs w:val="27"/>
          <w:lang w:eastAsia="uk-UA"/>
        </w:rPr>
        <w:t>засобів безопла</w:t>
      </w:r>
      <w:r w:rsidRPr="005616EE">
        <w:rPr>
          <w:rFonts w:ascii="Lato" w:eastAsia="Times New Roman" w:hAnsi="Lato" w:cs="Times New Roman"/>
          <w:b/>
          <w:bCs/>
          <w:color w:val="212529"/>
          <w:sz w:val="27"/>
          <w:szCs w:val="27"/>
          <w:lang w:eastAsia="uk-UA"/>
        </w:rPr>
        <w:t>тно та на пільгових умовах</w:t>
      </w:r>
    </w:p>
    <w:p w:rsidR="005616EE" w:rsidRPr="005616EE" w:rsidRDefault="005616EE" w:rsidP="005616EE">
      <w:pPr>
        <w:shd w:val="clear" w:color="auto" w:fill="FFFFFF"/>
        <w:spacing w:after="335" w:line="240" w:lineRule="auto"/>
        <w:ind w:firstLine="708"/>
        <w:jc w:val="both"/>
        <w:textAlignment w:val="baseline"/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</w:pPr>
      <w:r w:rsidRPr="005616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2.1. </w:t>
      </w:r>
      <w:r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Порядок виписування р</w:t>
      </w:r>
      <w:r w:rsidRPr="005616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ецепт</w:t>
      </w:r>
      <w:r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ів</w:t>
      </w:r>
      <w:r w:rsidRPr="005616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на отримання лікарських засобів безоплатно на пільгових умовах </w:t>
      </w:r>
      <w:r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та їх відпуск здійснюється</w:t>
      </w:r>
      <w:r w:rsidRPr="005616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</w:t>
      </w:r>
      <w:r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в порядку передбаченому </w:t>
      </w:r>
      <w:r w:rsidRPr="005616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Постановою № 1303.</w:t>
      </w:r>
    </w:p>
    <w:p w:rsidR="005616EE" w:rsidRPr="005616EE" w:rsidRDefault="005616EE" w:rsidP="005616EE">
      <w:pPr>
        <w:shd w:val="clear" w:color="auto" w:fill="FFFFFF"/>
        <w:spacing w:after="335" w:line="240" w:lineRule="auto"/>
        <w:ind w:firstLine="708"/>
        <w:jc w:val="both"/>
        <w:textAlignment w:val="baseline"/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</w:pPr>
      <w:r w:rsidRPr="005616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 </w:t>
      </w:r>
      <w:r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2.2. Першочергово виписування рецептів н</w:t>
      </w:r>
      <w:r w:rsidR="00CA5888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а</w:t>
      </w:r>
      <w:r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отримання </w:t>
      </w:r>
      <w:r w:rsidRPr="005616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лікарських засобів безоплатно і на пільгових умовах у разі амбулаторного лікування здійсню</w:t>
      </w:r>
      <w:r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ється</w:t>
      </w:r>
      <w:r w:rsidRPr="005616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пацієнтам, що отримують знеболюючі засоби,  мають статус дитина </w:t>
      </w:r>
      <w:r w:rsidR="006D3A76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з</w:t>
      </w:r>
      <w:r w:rsidRPr="005616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інвалід</w:t>
      </w:r>
      <w:r w:rsidR="006D3A76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ністю</w:t>
      </w:r>
      <w:r w:rsidRPr="005616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, відносяться до таких категорій захворювань, як </w:t>
      </w:r>
      <w:proofErr w:type="spellStart"/>
      <w:r w:rsidRPr="005616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орфанні</w:t>
      </w:r>
      <w:proofErr w:type="spellEnd"/>
      <w:r w:rsidRPr="005616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, онкологічні, епілепсія, шизофренія, паркінсонізм.</w:t>
      </w:r>
    </w:p>
    <w:p w:rsidR="005616EE" w:rsidRPr="005616EE" w:rsidRDefault="00635454" w:rsidP="005616EE">
      <w:pPr>
        <w:shd w:val="clear" w:color="auto" w:fill="FFFFFF"/>
        <w:spacing w:after="335" w:line="240" w:lineRule="auto"/>
        <w:ind w:firstLine="708"/>
        <w:jc w:val="both"/>
        <w:textAlignment w:val="baseline"/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</w:pPr>
      <w:r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2.3</w:t>
      </w:r>
      <w:r w:rsidR="005616EE" w:rsidRPr="005616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. Відпуск лікарських засобів безоплатно і на пільгових умовах у разі амбулаторного лікування осіб провадиться аптеками відповідно укладених договорів з </w:t>
      </w:r>
      <w:r w:rsidR="005616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закладами охорони здоров’</w:t>
      </w:r>
      <w:r w:rsidR="005616EE">
        <w:rPr>
          <w:rFonts w:ascii="Lato" w:eastAsia="Times New Roman" w:hAnsi="Lato" w:cs="Times New Roman" w:hint="eastAsia"/>
          <w:color w:val="212529"/>
          <w:sz w:val="27"/>
          <w:szCs w:val="27"/>
          <w:lang w:eastAsia="uk-UA"/>
        </w:rPr>
        <w:t>я</w:t>
      </w:r>
      <w:r w:rsidR="005616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</w:t>
      </w:r>
      <w:r w:rsidR="005616EE" w:rsidRPr="005616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Шептицької міської ради.</w:t>
      </w:r>
    </w:p>
    <w:p w:rsidR="005616EE" w:rsidRDefault="00635454" w:rsidP="005616EE">
      <w:pPr>
        <w:shd w:val="clear" w:color="auto" w:fill="FFFFFF"/>
        <w:spacing w:after="335" w:line="240" w:lineRule="auto"/>
        <w:ind w:firstLine="708"/>
        <w:jc w:val="both"/>
        <w:textAlignment w:val="baseline"/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</w:pPr>
      <w:r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2.4</w:t>
      </w:r>
      <w:r w:rsidR="005616EE" w:rsidRPr="005616EE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>. Відпуск лікарських засобів за пільговими та безкоштовними рецептами здійснюється в межах помісячних обсягів бюджетних асигнувань, передбачених для відшкодування вартості лікарських засобів.</w:t>
      </w:r>
    </w:p>
    <w:p w:rsidR="00635454" w:rsidRPr="00C20FA4" w:rsidRDefault="00635454" w:rsidP="00A80331">
      <w:pPr>
        <w:shd w:val="clear" w:color="auto" w:fill="FFFFFF"/>
        <w:spacing w:after="335" w:line="240" w:lineRule="auto"/>
        <w:ind w:firstLine="708"/>
        <w:jc w:val="center"/>
        <w:textAlignment w:val="baseline"/>
        <w:rPr>
          <w:rFonts w:ascii="Lato" w:eastAsia="Times New Roman" w:hAnsi="Lato" w:cs="Times New Roman"/>
          <w:b/>
          <w:bCs/>
          <w:color w:val="212529"/>
          <w:sz w:val="27"/>
          <w:szCs w:val="27"/>
          <w:lang w:eastAsia="uk-UA"/>
        </w:rPr>
      </w:pPr>
      <w:r w:rsidRPr="00C20FA4">
        <w:rPr>
          <w:rFonts w:ascii="Lato" w:eastAsia="Times New Roman" w:hAnsi="Lato" w:cs="Times New Roman"/>
          <w:b/>
          <w:color w:val="212529"/>
          <w:sz w:val="27"/>
          <w:szCs w:val="27"/>
          <w:lang w:eastAsia="uk-UA"/>
        </w:rPr>
        <w:lastRenderedPageBreak/>
        <w:t xml:space="preserve">ІІІ. </w:t>
      </w:r>
      <w:r w:rsidRPr="00C20FA4">
        <w:rPr>
          <w:rFonts w:ascii="Lato" w:eastAsia="Times New Roman" w:hAnsi="Lato" w:cs="Times New Roman"/>
          <w:b/>
          <w:bCs/>
          <w:color w:val="212529"/>
          <w:sz w:val="27"/>
          <w:szCs w:val="27"/>
          <w:lang w:eastAsia="uk-UA"/>
        </w:rPr>
        <w:t>Порядок безоплатного забезпечення осіб з інвалідністю, дітей з інвалідністю, інших окремих категорій населення медичн</w:t>
      </w:r>
      <w:r w:rsidR="00080715">
        <w:rPr>
          <w:rFonts w:ascii="Lato" w:eastAsia="Times New Roman" w:hAnsi="Lato" w:cs="Times New Roman"/>
          <w:b/>
          <w:bCs/>
          <w:color w:val="212529"/>
          <w:sz w:val="27"/>
          <w:szCs w:val="27"/>
          <w:lang w:eastAsia="uk-UA"/>
        </w:rPr>
        <w:t>ими виробами та іншими засобами</w:t>
      </w:r>
    </w:p>
    <w:p w:rsidR="00635454" w:rsidRPr="00C20FA4" w:rsidRDefault="00635454" w:rsidP="00635454">
      <w:pPr>
        <w:shd w:val="clear" w:color="auto" w:fill="FFFFFF"/>
        <w:spacing w:after="335" w:line="240" w:lineRule="auto"/>
        <w:ind w:firstLine="708"/>
        <w:jc w:val="both"/>
        <w:textAlignment w:val="baseline"/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</w:pPr>
      <w:r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3.1. Забезпечення </w:t>
      </w:r>
      <w:r w:rsidR="00102CDE" w:rsidRPr="00102CDE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осіб з інвалідністю, дітей з інвалідністю та осіб, зазначених в </w:t>
      </w:r>
      <w:hyperlink r:id="rId5" w:anchor="n74" w:tgtFrame="_blank" w:history="1">
        <w:r w:rsidR="00102CDE" w:rsidRPr="00102CDE">
          <w:rPr>
            <w:rFonts w:ascii="Lato" w:eastAsia="Times New Roman" w:hAnsi="Lato" w:cs="Times New Roman"/>
            <w:bCs/>
            <w:color w:val="212529"/>
            <w:sz w:val="27"/>
            <w:szCs w:val="27"/>
            <w:lang w:eastAsia="uk-UA"/>
          </w:rPr>
          <w:t>абзаці шостому</w:t>
        </w:r>
      </w:hyperlink>
      <w:r w:rsidR="00102CDE" w:rsidRPr="00102CDE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 статті 4 Закону України “Про реабілітацію осіб з інвалідністю в Україні” (далі - визначені категорії осіб), які мають виражені порушення функцій органів та систем незалежно від встановлення їм інвалідності з метою їх медичної реабілітації </w:t>
      </w:r>
      <w:r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медичними виробами та іншими засобами здійснюється на підставі підтверджуючих документів. </w:t>
      </w:r>
    </w:p>
    <w:p w:rsidR="00635454" w:rsidRDefault="00635454" w:rsidP="00635454">
      <w:pPr>
        <w:shd w:val="clear" w:color="auto" w:fill="FFFFFF"/>
        <w:spacing w:after="335" w:line="240" w:lineRule="auto"/>
        <w:ind w:firstLine="708"/>
        <w:jc w:val="both"/>
        <w:textAlignment w:val="baseline"/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</w:pPr>
      <w:r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3.2. </w:t>
      </w:r>
      <w:r w:rsidR="0053732F"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Забезпечення визначеної категорії осіб здійснюється шляхом закупівлі в межах ви</w:t>
      </w:r>
      <w:r w:rsidR="00C20FA4"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ділених асигнувань з місцевого б</w:t>
      </w:r>
      <w:r w:rsidR="0053732F"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юджет</w:t>
      </w:r>
      <w:r w:rsidR="00C20FA4"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у для вказаних цілей на принципах</w:t>
      </w:r>
      <w:r w:rsidR="0053732F"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 </w:t>
      </w:r>
      <w:proofErr w:type="spellStart"/>
      <w:r w:rsidR="00C20FA4"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рівнопропорційності</w:t>
      </w:r>
      <w:proofErr w:type="spellEnd"/>
      <w:r w:rsidR="00C20FA4"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, в залежності від кількості осіб з вказаною потребою на момент закупівлі та існуючою на момент закупівлі ринковою вартістю вказаних медичних матеріалів.</w:t>
      </w:r>
      <w:r w:rsidR="0053732F"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 </w:t>
      </w:r>
    </w:p>
    <w:p w:rsidR="00C20FA4" w:rsidRDefault="00C20FA4" w:rsidP="00A80331">
      <w:pPr>
        <w:shd w:val="clear" w:color="auto" w:fill="FFFFFF"/>
        <w:spacing w:after="335" w:line="240" w:lineRule="auto"/>
        <w:ind w:firstLine="708"/>
        <w:jc w:val="center"/>
        <w:textAlignment w:val="baseline"/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</w:pPr>
      <w:r w:rsidRPr="00C20FA4">
        <w:rPr>
          <w:rFonts w:ascii="Lato" w:eastAsia="Times New Roman" w:hAnsi="Lato" w:cs="Times New Roman"/>
          <w:b/>
          <w:bCs/>
          <w:color w:val="212529"/>
          <w:sz w:val="27"/>
          <w:szCs w:val="27"/>
          <w:lang w:eastAsia="uk-UA"/>
        </w:rPr>
        <w:t>І</w:t>
      </w:r>
      <w:r w:rsidRPr="00C20FA4">
        <w:rPr>
          <w:rFonts w:ascii="Lato" w:eastAsia="Times New Roman" w:hAnsi="Lato" w:cs="Times New Roman"/>
          <w:b/>
          <w:bCs/>
          <w:color w:val="212529"/>
          <w:sz w:val="27"/>
          <w:szCs w:val="27"/>
          <w:lang w:val="en-US" w:eastAsia="uk-UA"/>
        </w:rPr>
        <w:t>V</w:t>
      </w:r>
      <w:r w:rsidRPr="00C20FA4">
        <w:rPr>
          <w:rFonts w:ascii="Lato" w:eastAsia="Times New Roman" w:hAnsi="Lato" w:cs="Times New Roman"/>
          <w:b/>
          <w:bCs/>
          <w:color w:val="212529"/>
          <w:sz w:val="27"/>
          <w:szCs w:val="27"/>
          <w:lang w:eastAsia="uk-UA"/>
        </w:rPr>
        <w:t>.</w:t>
      </w:r>
      <w:r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 </w:t>
      </w:r>
      <w:r w:rsidRPr="00CF3306">
        <w:rPr>
          <w:rFonts w:ascii="Lato" w:eastAsia="Times New Roman" w:hAnsi="Lato" w:cs="Times New Roman"/>
          <w:b/>
          <w:bCs/>
          <w:color w:val="212529"/>
          <w:sz w:val="27"/>
          <w:szCs w:val="27"/>
          <w:lang w:eastAsia="uk-UA"/>
        </w:rPr>
        <w:t xml:space="preserve">Особливості відповідності приналежності категорій осіб критеріям застосування даного Порядку та </w:t>
      </w:r>
      <w:r w:rsidR="00CF3306" w:rsidRPr="00CF3306">
        <w:rPr>
          <w:rFonts w:ascii="Lato" w:eastAsia="Times New Roman" w:hAnsi="Lato" w:cs="Times New Roman"/>
          <w:b/>
          <w:bCs/>
          <w:color w:val="212529"/>
          <w:sz w:val="27"/>
          <w:szCs w:val="27"/>
          <w:lang w:eastAsia="uk-UA"/>
        </w:rPr>
        <w:t>врегулювання механізму взаєморозрахунків з іншими громадами щодо відшкодування понесених витрат</w:t>
      </w:r>
    </w:p>
    <w:p w:rsidR="00CF3306" w:rsidRPr="00CF3306" w:rsidRDefault="00CF3306" w:rsidP="00CF3306">
      <w:pPr>
        <w:shd w:val="clear" w:color="auto" w:fill="FFFFFF"/>
        <w:spacing w:after="335" w:line="240" w:lineRule="auto"/>
        <w:ind w:firstLine="708"/>
        <w:jc w:val="both"/>
        <w:textAlignment w:val="baseline"/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</w:pPr>
      <w:r w:rsidRPr="00CF3306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4.1.</w:t>
      </w:r>
      <w:r>
        <w:rPr>
          <w:rFonts w:ascii="Lato" w:eastAsia="Times New Roman" w:hAnsi="Lato" w:cs="Times New Roman"/>
          <w:b/>
          <w:bCs/>
          <w:color w:val="212529"/>
          <w:sz w:val="27"/>
          <w:szCs w:val="27"/>
          <w:lang w:eastAsia="uk-UA"/>
        </w:rPr>
        <w:t xml:space="preserve"> </w:t>
      </w:r>
      <w:r w:rsidR="00C20FA4" w:rsidRPr="00CF3306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Безоплатний або пільговий відпуск лікарських засобів за рецептами лікарів у разі амбулаторного лікування  груп населення та за категоріями захворювань згідно з </w:t>
      </w:r>
      <w:hyperlink r:id="rId6" w:anchor="n18" w:tgtFrame="_blank" w:history="1">
        <w:r w:rsidR="00C20FA4" w:rsidRPr="00102CDE">
          <w:rPr>
            <w:color w:val="212529"/>
          </w:rPr>
          <w:t>додатками 1</w:t>
        </w:r>
      </w:hyperlink>
      <w:r w:rsidR="00C20FA4" w:rsidRPr="00CF3306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 і </w:t>
      </w:r>
      <w:hyperlink r:id="rId7" w:anchor="n36" w:tgtFrame="_blank" w:history="1">
        <w:r w:rsidR="00C20FA4" w:rsidRPr="00102CDE">
          <w:rPr>
            <w:color w:val="212529"/>
          </w:rPr>
          <w:t>  </w:t>
        </w:r>
      </w:hyperlink>
      <w:r w:rsidR="00C20FA4" w:rsidRPr="00CF3306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2 Постанови 1303 та</w:t>
      </w:r>
      <w:r w:rsidR="00D93D5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 </w:t>
      </w:r>
      <w:r w:rsidR="00C20FA4" w:rsidRPr="00CF3306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закупівля виробів медичного призначення особам</w:t>
      </w:r>
      <w:r w:rsidR="00D93D5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 </w:t>
      </w:r>
      <w:r w:rsidR="00C20FA4" w:rsidRPr="00CF3306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з інвалідністю, дітям</w:t>
      </w:r>
      <w:r w:rsidR="00D93D5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 </w:t>
      </w:r>
      <w:r w:rsidR="00C20FA4" w:rsidRPr="00CF3306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з інвалідністю та особам, зазначеним</w:t>
      </w:r>
      <w:r w:rsidR="00D93D5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 </w:t>
      </w:r>
      <w:r w:rsidR="00C20FA4" w:rsidRPr="00CF3306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в</w:t>
      </w:r>
      <w:r w:rsidR="00D93D5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 </w:t>
      </w:r>
      <w:hyperlink r:id="rId8" w:anchor="n74" w:tgtFrame="_blank" w:history="1">
        <w:r w:rsidR="00C20FA4" w:rsidRPr="00102CDE">
          <w:rPr>
            <w:color w:val="212529"/>
          </w:rPr>
          <w:t>абзаці шостому</w:t>
        </w:r>
      </w:hyperlink>
      <w:r w:rsidR="00D93D54" w:rsidRPr="00102CDE">
        <w:rPr>
          <w:color w:val="212529"/>
        </w:rPr>
        <w:t xml:space="preserve"> </w:t>
      </w:r>
      <w:r w:rsidR="00CA5888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статті 4 Закону України «</w:t>
      </w:r>
      <w:r w:rsidR="00C20FA4" w:rsidRPr="00CF3306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Про реабілітаці</w:t>
      </w:r>
      <w:r w:rsidR="00CA5888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ю осіб з інвалідністю в Україні»</w:t>
      </w:r>
      <w:r w:rsidR="00C20FA4" w:rsidRPr="00CF3306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 (далі - визначені категорії осіб),</w:t>
      </w:r>
      <w:r w:rsidR="00D93D5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 </w:t>
      </w:r>
      <w:r w:rsidR="00C20FA4" w:rsidRPr="00CF3306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забезпечується </w:t>
      </w:r>
      <w:r w:rsidRPr="00CF3306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 громадянам</w:t>
      </w:r>
      <w:r w:rsidR="00C20FA4" w:rsidRPr="00CF3306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, що </w:t>
      </w:r>
      <w:r w:rsidRPr="00CF3306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окрім вищевказаним, також, </w:t>
      </w:r>
      <w:r w:rsidR="00C20FA4" w:rsidRPr="00CF3306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відповідають наступним критеріям:</w:t>
      </w:r>
    </w:p>
    <w:p w:rsidR="00C20FA4" w:rsidRPr="00C20FA4" w:rsidRDefault="00C20FA4" w:rsidP="00CF3306">
      <w:pPr>
        <w:shd w:val="clear" w:color="auto" w:fill="FFFFFF"/>
        <w:spacing w:after="335" w:line="240" w:lineRule="auto"/>
        <w:ind w:firstLine="708"/>
        <w:jc w:val="both"/>
        <w:textAlignment w:val="baseline"/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</w:pPr>
      <w:r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- </w:t>
      </w:r>
      <w:r w:rsidR="00CF3306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особа </w:t>
      </w:r>
      <w:r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є мешканцем Шептицької </w:t>
      </w:r>
      <w:r w:rsidR="00080715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міської </w:t>
      </w:r>
      <w:r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територіальної громади </w:t>
      </w:r>
      <w:r w:rsidR="00080715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Шептицького району Львівської області </w:t>
      </w:r>
      <w:r w:rsidR="00080715" w:rsidRPr="00080715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(далі – Шептицької МТГ) </w:t>
      </w:r>
      <w:r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та має укладену декларацію із сімейним лікарем медичних закладів </w:t>
      </w:r>
      <w:r w:rsidR="00080715" w:rsidRPr="00080715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Шептицької МТГ</w:t>
      </w:r>
      <w:r w:rsidR="00CF3306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;</w:t>
      </w:r>
    </w:p>
    <w:p w:rsidR="00AD1EF3" w:rsidRDefault="00C20FA4" w:rsidP="00C20FA4">
      <w:pPr>
        <w:shd w:val="clear" w:color="auto" w:fill="FFFFFF"/>
        <w:spacing w:after="335" w:line="240" w:lineRule="auto"/>
        <w:ind w:firstLine="708"/>
        <w:jc w:val="both"/>
        <w:textAlignment w:val="baseline"/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</w:pPr>
      <w:r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- </w:t>
      </w:r>
      <w:r w:rsidR="00CF3306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особа </w:t>
      </w:r>
      <w:r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є мешканцем інших територіальних громад</w:t>
      </w:r>
      <w:r w:rsidR="00AD1EF3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,</w:t>
      </w:r>
      <w:r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 </w:t>
      </w:r>
      <w:r w:rsidR="00AD1EF3" w:rsidRPr="00AD1EF3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перебуває під медичним наглядом</w:t>
      </w:r>
      <w:r w:rsidR="00AD1EF3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 та</w:t>
      </w:r>
      <w:r w:rsidR="00AD1EF3" w:rsidRPr="00AD1EF3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 </w:t>
      </w:r>
      <w:r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має укладену декларацію із сімейним лікарем медичних закладів </w:t>
      </w:r>
      <w:r w:rsidR="00080715" w:rsidRPr="00080715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Шептицької МТГ</w:t>
      </w:r>
      <w:r w:rsidR="00080715"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 </w:t>
      </w:r>
      <w:r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не менше 3-х місяців</w:t>
      </w:r>
      <w:r w:rsidR="00E42D40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.</w:t>
      </w:r>
      <w:r w:rsidRPr="00C20FA4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 </w:t>
      </w:r>
    </w:p>
    <w:p w:rsidR="00C20FA4" w:rsidRPr="00C20FA4" w:rsidRDefault="00E42D40" w:rsidP="00635454">
      <w:pPr>
        <w:shd w:val="clear" w:color="auto" w:fill="FFFFFF"/>
        <w:spacing w:after="335" w:line="240" w:lineRule="auto"/>
        <w:ind w:firstLine="708"/>
        <w:jc w:val="both"/>
        <w:textAlignment w:val="baseline"/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</w:pPr>
      <w:r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4.2. У випадку, якщо </w:t>
      </w:r>
      <w:r w:rsidRPr="00E42D40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особа є мешканцем </w:t>
      </w:r>
      <w:r w:rsidR="00080715" w:rsidRPr="00080715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Шептицької МТГ</w:t>
      </w:r>
      <w:r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, </w:t>
      </w:r>
      <w:r w:rsidRPr="00E42D40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перебуває під медичним наглядом та має укладену декларацію із сімейним лікарем </w:t>
      </w:r>
      <w:r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медичних закладів, що не належать до </w:t>
      </w:r>
      <w:r w:rsidR="00080715" w:rsidRPr="00080715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Шептицької МТГ</w:t>
      </w:r>
      <w:r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,</w:t>
      </w:r>
      <w:r w:rsidR="002D4006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 забезпечення здійснюється за особистим зверненням особи або шляхом</w:t>
      </w:r>
      <w:r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 xml:space="preserve"> відшкодування понесених витрат іншою громадою за попереднім погодженням у вигляді договірних чи інших взаємних зобов’язан</w:t>
      </w:r>
      <w:r>
        <w:rPr>
          <w:rFonts w:ascii="Lato" w:eastAsia="Times New Roman" w:hAnsi="Lato" w:cs="Times New Roman" w:hint="eastAsia"/>
          <w:bCs/>
          <w:color w:val="212529"/>
          <w:sz w:val="27"/>
          <w:szCs w:val="27"/>
          <w:lang w:eastAsia="uk-UA"/>
        </w:rPr>
        <w:t>ь</w:t>
      </w:r>
      <w:r w:rsidR="002D4006">
        <w:rPr>
          <w:rFonts w:ascii="Lato" w:eastAsia="Times New Roman" w:hAnsi="Lato" w:cs="Times New Roman"/>
          <w:bCs/>
          <w:color w:val="212529"/>
          <w:sz w:val="27"/>
          <w:szCs w:val="27"/>
          <w:lang w:eastAsia="uk-UA"/>
        </w:rPr>
        <w:t>.</w:t>
      </w:r>
      <w:r w:rsidR="00945199" w:rsidRPr="00C20FA4"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  <w:t xml:space="preserve"> </w:t>
      </w:r>
    </w:p>
    <w:p w:rsidR="00635454" w:rsidRPr="005616EE" w:rsidRDefault="00635454" w:rsidP="005616EE">
      <w:pPr>
        <w:shd w:val="clear" w:color="auto" w:fill="FFFFFF"/>
        <w:spacing w:after="335" w:line="240" w:lineRule="auto"/>
        <w:ind w:firstLine="708"/>
        <w:jc w:val="both"/>
        <w:textAlignment w:val="baseline"/>
        <w:rPr>
          <w:rFonts w:ascii="Lato" w:eastAsia="Times New Roman" w:hAnsi="Lato" w:cs="Times New Roman"/>
          <w:color w:val="212529"/>
          <w:sz w:val="27"/>
          <w:szCs w:val="27"/>
          <w:lang w:eastAsia="uk-UA"/>
        </w:rPr>
      </w:pPr>
    </w:p>
    <w:sectPr w:rsidR="00635454" w:rsidRPr="005616EE" w:rsidSect="00CE5C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87E0A"/>
    <w:multiLevelType w:val="multilevel"/>
    <w:tmpl w:val="B71E7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284B50"/>
    <w:multiLevelType w:val="multilevel"/>
    <w:tmpl w:val="1FD49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2D3"/>
    <w:rsid w:val="0003036A"/>
    <w:rsid w:val="00080715"/>
    <w:rsid w:val="00080AAC"/>
    <w:rsid w:val="00102CDE"/>
    <w:rsid w:val="001736BD"/>
    <w:rsid w:val="001D1154"/>
    <w:rsid w:val="00212305"/>
    <w:rsid w:val="00227CFD"/>
    <w:rsid w:val="00252872"/>
    <w:rsid w:val="002D4006"/>
    <w:rsid w:val="00332A48"/>
    <w:rsid w:val="0048296A"/>
    <w:rsid w:val="0053732F"/>
    <w:rsid w:val="005616EE"/>
    <w:rsid w:val="00635454"/>
    <w:rsid w:val="00665055"/>
    <w:rsid w:val="006D3A76"/>
    <w:rsid w:val="00731AEE"/>
    <w:rsid w:val="00734DE2"/>
    <w:rsid w:val="008F52D3"/>
    <w:rsid w:val="00930DA7"/>
    <w:rsid w:val="00945199"/>
    <w:rsid w:val="00A80331"/>
    <w:rsid w:val="00AD1EF3"/>
    <w:rsid w:val="00AF415F"/>
    <w:rsid w:val="00C20FA4"/>
    <w:rsid w:val="00C313CE"/>
    <w:rsid w:val="00CA5888"/>
    <w:rsid w:val="00CC4578"/>
    <w:rsid w:val="00CE5CF4"/>
    <w:rsid w:val="00CF3306"/>
    <w:rsid w:val="00D60720"/>
    <w:rsid w:val="00D90C32"/>
    <w:rsid w:val="00D93D54"/>
    <w:rsid w:val="00DB3C44"/>
    <w:rsid w:val="00E42D40"/>
    <w:rsid w:val="00E61D7A"/>
    <w:rsid w:val="00E625E7"/>
    <w:rsid w:val="00F4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97895-885A-4CFD-AAFB-A78490CD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8F52D3"/>
    <w:rPr>
      <w:b/>
      <w:bCs/>
    </w:rPr>
  </w:style>
  <w:style w:type="character" w:styleId="a5">
    <w:name w:val="Hyperlink"/>
    <w:basedOn w:val="a0"/>
    <w:uiPriority w:val="99"/>
    <w:unhideWhenUsed/>
    <w:rsid w:val="008F52D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1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616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12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961-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303-98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1303-98-%D0%BF" TargetMode="External"/><Relationship Id="rId5" Type="http://schemas.openxmlformats.org/officeDocument/2006/relationships/hyperlink" Target="https://zakon.rada.gov.ua/laws/show/2961-1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5429</Words>
  <Characters>3095</Characters>
  <Application>Microsoft Office Word</Application>
  <DocSecurity>0</DocSecurity>
  <Lines>25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5</cp:revision>
  <cp:lastPrinted>2026-03-02T08:34:00Z</cp:lastPrinted>
  <dcterms:created xsi:type="dcterms:W3CDTF">2026-03-03T09:39:00Z</dcterms:created>
  <dcterms:modified xsi:type="dcterms:W3CDTF">2026-03-23T17:41:00Z</dcterms:modified>
</cp:coreProperties>
</file>