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2"/>
      </w:tblGrid>
      <w:tr w:rsidR="006D1C3E" w:rsidRPr="004810F0" w:rsidTr="004810F0">
        <w:trPr>
          <w:trHeight w:val="1701"/>
        </w:trPr>
        <w:tc>
          <w:tcPr>
            <w:tcW w:w="9628" w:type="dxa"/>
          </w:tcPr>
          <w:p w:rsidR="006D1C3E" w:rsidRPr="004810F0" w:rsidRDefault="00CB4566" w:rsidP="004810F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1C3E" w:rsidRPr="004810F0">
              <w:rPr>
                <w:b/>
                <w:bCs/>
              </w:rPr>
              <w:t>ШЕПТИЦЬКА МІСЬКА РАДА</w:t>
            </w:r>
          </w:p>
          <w:p w:rsidR="006D1C3E" w:rsidRPr="004810F0" w:rsidRDefault="00872180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6D1C3E" w:rsidRPr="004810F0">
              <w:rPr>
                <w:b/>
                <w:bCs/>
              </w:rPr>
              <w:t xml:space="preserve"> сесія восьмого скликання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9"/>
              <w:gridCol w:w="3123"/>
              <w:gridCol w:w="3114"/>
            </w:tblGrid>
            <w:tr w:rsidR="006D1C3E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1801D9" w:rsidP="005B75F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6D1C3E" w:rsidRPr="004810F0" w:rsidRDefault="006D1C3E" w:rsidP="005B75F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6D1C3E" w:rsidP="005B75F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6189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61893" w:rsidRPr="00A6189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4242</w:t>
                  </w:r>
                </w:p>
              </w:tc>
            </w:tr>
          </w:tbl>
          <w:p w:rsidR="006D1C3E" w:rsidRPr="004810F0" w:rsidRDefault="006D1C3E" w:rsidP="004810F0">
            <w:pPr>
              <w:spacing w:after="0" w:line="240" w:lineRule="auto"/>
              <w:jc w:val="center"/>
            </w:pPr>
          </w:p>
        </w:tc>
      </w:tr>
    </w:tbl>
    <w:p w:rsidR="006D1C3E" w:rsidRPr="004D7CAC" w:rsidRDefault="005B75F4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6D1C3E" w:rsidRPr="000F5FC9" w:rsidRDefault="006D1C3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D1C3E" w:rsidRPr="004810F0" w:rsidTr="004810F0">
        <w:trPr>
          <w:trHeight w:val="317"/>
        </w:trPr>
        <w:tc>
          <w:tcPr>
            <w:tcW w:w="4139" w:type="dxa"/>
            <w:vMerge w:val="restart"/>
          </w:tcPr>
          <w:p w:rsidR="006D1C3E" w:rsidRPr="004810F0" w:rsidRDefault="006D1C3E" w:rsidP="0011090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</w:t>
            </w:r>
            <w:r w:rsidR="00110902">
              <w:rPr>
                <w:rFonts w:ascii="Times New Roman" w:hAnsi="Times New Roman"/>
                <w:b/>
                <w:sz w:val="26"/>
                <w:szCs w:val="26"/>
              </w:rPr>
              <w:t>ої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програм</w:t>
            </w:r>
            <w:r w:rsidR="00110902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в галузі земельних відносин на 202</w:t>
            </w:r>
            <w:r w:rsidR="0087218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6D1C3E" w:rsidRPr="004810F0" w:rsidTr="004810F0">
        <w:trPr>
          <w:trHeight w:val="317"/>
        </w:trPr>
        <w:tc>
          <w:tcPr>
            <w:tcW w:w="4139" w:type="dxa"/>
            <w:vMerge/>
          </w:tcPr>
          <w:p w:rsidR="006D1C3E" w:rsidRPr="004810F0" w:rsidRDefault="006D1C3E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D1C3E" w:rsidRDefault="006D1C3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ab/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Керуючись пунктом 22 статті 26 Закону України «Про місцеве самоврядування в Україні», відповідно до статей 71 та 91 Бюджетного кодексу України,</w:t>
      </w:r>
      <w:r>
        <w:rPr>
          <w:rFonts w:ascii="Times New Roman" w:hAnsi="Times New Roman"/>
          <w:sz w:val="27"/>
          <w:szCs w:val="27"/>
          <w:lang w:eastAsia="ru-RU"/>
        </w:rPr>
        <w:t xml:space="preserve"> Шептицька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міська рада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ВИРІШИЛА:</w:t>
      </w:r>
    </w:p>
    <w:p w:rsidR="00872180" w:rsidRDefault="00110902" w:rsidP="00110902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 xml:space="preserve">Програму проведення земельної реформи на території </w:t>
      </w:r>
      <w:r w:rsidR="00872180">
        <w:rPr>
          <w:rFonts w:ascii="Times New Roman" w:hAnsi="Times New Roman"/>
          <w:sz w:val="27"/>
          <w:szCs w:val="27"/>
          <w:lang w:eastAsia="ru-RU"/>
        </w:rPr>
        <w:t xml:space="preserve">Шептицької 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>міської територіальної громади на 202</w:t>
      </w:r>
      <w:r w:rsidR="00872180">
        <w:rPr>
          <w:rFonts w:ascii="Times New Roman" w:hAnsi="Times New Roman"/>
          <w:sz w:val="27"/>
          <w:szCs w:val="27"/>
          <w:lang w:eastAsia="ru-RU"/>
        </w:rPr>
        <w:t>6</w:t>
      </w:r>
      <w:r>
        <w:rPr>
          <w:rFonts w:ascii="Times New Roman" w:hAnsi="Times New Roman"/>
          <w:sz w:val="27"/>
          <w:szCs w:val="27"/>
          <w:lang w:eastAsia="ru-RU"/>
        </w:rPr>
        <w:t xml:space="preserve"> рік.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Головний розпорядник коштів – </w:t>
      </w:r>
      <w:r w:rsidR="00872180">
        <w:rPr>
          <w:rFonts w:ascii="Times New Roman" w:hAnsi="Times New Roman"/>
          <w:sz w:val="27"/>
          <w:szCs w:val="27"/>
          <w:lang w:eastAsia="ru-RU"/>
        </w:rPr>
        <w:t>В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иконавчий комітет </w:t>
      </w:r>
      <w:r>
        <w:rPr>
          <w:rFonts w:ascii="Times New Roman" w:hAnsi="Times New Roman"/>
          <w:sz w:val="27"/>
          <w:szCs w:val="27"/>
          <w:lang w:eastAsia="ru-RU"/>
        </w:rPr>
        <w:t>Шептицької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2. Контроль за виконанням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П.П.), першого заступника міського голови з питань діяльності виконавчих органів ради Балка Д.І. 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872180" w:rsidP="00872180">
      <w:pPr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Міський голова</w:t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1801D9" w:rsidRPr="001801D9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1801D9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ab/>
        <w:t>Андрій ЗАЛІВСЬКИЙ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10902" w:rsidRDefault="0011090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B4566" w:rsidRPr="00CB4566" w:rsidRDefault="00CB4566" w:rsidP="00CB4566">
      <w:pPr>
        <w:spacing w:after="0" w:line="240" w:lineRule="auto"/>
        <w:ind w:left="5670"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ЗАТВЕРДЖЕНО</w:t>
      </w:r>
    </w:p>
    <w:p w:rsidR="00CB4566" w:rsidRPr="00CB4566" w:rsidRDefault="00CB4566" w:rsidP="00CB4566">
      <w:pPr>
        <w:spacing w:after="0" w:line="240" w:lineRule="auto"/>
        <w:ind w:left="5670"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Рішення Шептицької</w:t>
      </w:r>
    </w:p>
    <w:p w:rsidR="00CB4566" w:rsidRPr="00CB4566" w:rsidRDefault="00CB4566" w:rsidP="00CB4566">
      <w:pPr>
        <w:spacing w:after="0" w:line="240" w:lineRule="auto"/>
        <w:ind w:left="5670"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міської ради</w:t>
      </w:r>
    </w:p>
    <w:p w:rsidR="00CB4566" w:rsidRPr="00CB4566" w:rsidRDefault="005B75F4" w:rsidP="00CB4566">
      <w:pPr>
        <w:spacing w:after="0" w:line="240" w:lineRule="auto"/>
        <w:ind w:left="5670" w:firstLine="5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75F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22.01.2026</w:t>
      </w:r>
      <w:r w:rsidR="00CB4566" w:rsidRPr="00CB456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5B75F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4242</w:t>
      </w:r>
    </w:p>
    <w:p w:rsidR="00CB4566" w:rsidRPr="00CB4566" w:rsidRDefault="00CB4566" w:rsidP="00CB4566">
      <w:pPr>
        <w:spacing w:after="0" w:line="240" w:lineRule="auto"/>
        <w:ind w:left="5670" w:firstLine="5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4566" w:rsidRPr="00CB4566" w:rsidRDefault="00CB4566" w:rsidP="00CB456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B4566" w:rsidRPr="00CB4566" w:rsidRDefault="00CB4566" w:rsidP="00CB45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Програма </w:t>
      </w:r>
    </w:p>
    <w:p w:rsidR="00CB4566" w:rsidRPr="00CB4566" w:rsidRDefault="00CB4566" w:rsidP="00CB45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eastAsia="zh-CN"/>
        </w:rPr>
        <w:t>проведення земельної реформи на території Шептицької міської територіальної громади на 2026 рік.</w:t>
      </w:r>
    </w:p>
    <w:p w:rsidR="00CB4566" w:rsidRPr="00CB4566" w:rsidRDefault="00CB4566" w:rsidP="00CB45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566" w:rsidRPr="00CB4566" w:rsidRDefault="00CB4566" w:rsidP="00CB456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566">
        <w:rPr>
          <w:rFonts w:ascii="Times New Roman" w:eastAsia="Times New Roman" w:hAnsi="Times New Roman"/>
          <w:b/>
          <w:sz w:val="24"/>
          <w:szCs w:val="24"/>
          <w:lang w:eastAsia="ru-RU"/>
        </w:rPr>
        <w:t>І. Паспорт програми</w:t>
      </w:r>
      <w:r w:rsidRPr="00CB45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4566" w:rsidRPr="00CB4566" w:rsidRDefault="00CB4566" w:rsidP="00CB456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741"/>
        <w:gridCol w:w="4330"/>
      </w:tblGrid>
      <w:tr w:rsidR="00CB4566" w:rsidRPr="00CB4566" w:rsidTr="00D126BA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Ініціат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ор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розроблення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Шептицької міської ради</w:t>
            </w:r>
          </w:p>
        </w:tc>
      </w:tr>
      <w:tr w:rsidR="00CB4566" w:rsidRPr="00CB4566" w:rsidTr="00D126BA">
        <w:trPr>
          <w:trHeight w:val="486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Розробник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Шептицької міської ради</w:t>
            </w:r>
          </w:p>
        </w:tc>
      </w:tr>
      <w:tr w:rsidR="00CB4566" w:rsidRPr="00CB4566" w:rsidTr="00D126BA">
        <w:trPr>
          <w:trHeight w:val="56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3.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Співрозробники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земельних відносин Шептицької міської ради</w:t>
            </w:r>
          </w:p>
        </w:tc>
      </w:tr>
      <w:tr w:rsidR="00CB4566" w:rsidRPr="00CB4566" w:rsidTr="00D126BA">
        <w:trPr>
          <w:trHeight w:val="56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4.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Відповідальний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виконавець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bookmarkStart w:id="0" w:name="_GoBack"/>
            <w:bookmarkEnd w:id="0"/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Виконавчий комітет Шептицької міської ради </w:t>
            </w:r>
          </w:p>
        </w:tc>
      </w:tr>
      <w:tr w:rsidR="00CB4566" w:rsidRPr="00CB4566" w:rsidTr="00D126BA">
        <w:trPr>
          <w:trHeight w:val="713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5.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Головний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розпорядник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Виконавчий комітет Шептицької  міської  ради </w:t>
            </w:r>
          </w:p>
        </w:tc>
      </w:tr>
      <w:tr w:rsidR="00CB4566" w:rsidRPr="00CB4566" w:rsidTr="00D126BA">
        <w:trPr>
          <w:trHeight w:val="34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6.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Учасники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Шептицької міської ради, відділ земельних відносин Шептицької міської ради, сертифіковані інженери-землевпорядники, землевпорядні організації, котрі будуть виготовляти землевпорядні документації</w:t>
            </w:r>
          </w:p>
        </w:tc>
      </w:tr>
      <w:tr w:rsidR="00CB4566" w:rsidRPr="00CB4566" w:rsidTr="00D126BA">
        <w:trPr>
          <w:trHeight w:val="56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7.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Термін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реалізації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2026 рік</w:t>
            </w:r>
          </w:p>
        </w:tc>
      </w:tr>
      <w:tr w:rsidR="00CB4566" w:rsidRPr="00CB4566" w:rsidTr="00D126BA">
        <w:trPr>
          <w:trHeight w:val="109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8.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Перелік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місцевих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бюджетів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беруть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участь у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виконанні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(для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комплексних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Шептицької міської територіальної громади</w:t>
            </w:r>
            <w:r w:rsidRPr="00CB456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B4566" w:rsidRPr="00CB4566" w:rsidTr="00D126BA">
        <w:trPr>
          <w:trHeight w:val="97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фінансових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ресурсів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реалізації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всього</w:t>
            </w:r>
            <w:proofErr w:type="spellEnd"/>
            <w:proofErr w:type="gram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proofErr w:type="gram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r w:rsidRPr="00CB456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uk-UA"/>
              </w:rPr>
              <w:t xml:space="preserve">тому </w:t>
            </w:r>
            <w:proofErr w:type="spellStart"/>
            <w:r w:rsidRPr="00CB456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uk-UA"/>
              </w:rPr>
              <w:t>числі</w:t>
            </w:r>
            <w:proofErr w:type="spellEnd"/>
            <w:r w:rsidRPr="00CB456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uk-UA"/>
              </w:rPr>
              <w:t>:</w:t>
            </w: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(загальний фонд (7130) </w:t>
            </w:r>
          </w:p>
          <w:p w:rsidR="00CB4566" w:rsidRPr="00CB4566" w:rsidRDefault="00CB4566" w:rsidP="00CB4566">
            <w:pPr>
              <w:spacing w:after="120" w:line="240" w:lineRule="auto"/>
              <w:ind w:left="18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спеціальний фонд (7650) </w:t>
            </w: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549 000</w:t>
            </w: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грн</w:t>
            </w:r>
            <w:proofErr w:type="spellEnd"/>
          </w:p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450 000;</w:t>
            </w:r>
          </w:p>
          <w:p w:rsidR="00CB4566" w:rsidRPr="00CB4566" w:rsidRDefault="00CB4566" w:rsidP="00CB4566">
            <w:pPr>
              <w:snapToGrid w:val="0"/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99 000</w:t>
            </w:r>
          </w:p>
        </w:tc>
      </w:tr>
      <w:tr w:rsidR="00CB4566" w:rsidRPr="00CB4566" w:rsidTr="00D126BA">
        <w:trPr>
          <w:trHeight w:val="23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9.1.</w:t>
            </w: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34" w:lineRule="atLeast"/>
              <w:ind w:left="7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коштів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місцевого</w:t>
            </w:r>
            <w:proofErr w:type="spellEnd"/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34" w:lineRule="atLeast"/>
              <w:ind w:left="1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549</w:t>
            </w:r>
            <w:r w:rsidRPr="00CB456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000</w:t>
            </w:r>
          </w:p>
        </w:tc>
      </w:tr>
      <w:tr w:rsidR="00CB4566" w:rsidRPr="00CB4566" w:rsidTr="00D126BA">
        <w:trPr>
          <w:trHeight w:val="23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CB4566" w:rsidRPr="00CB4566" w:rsidRDefault="00CB4566" w:rsidP="00CB4566">
            <w:pPr>
              <w:snapToGrid w:val="0"/>
              <w:spacing w:after="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34" w:lineRule="atLeast"/>
              <w:ind w:left="75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>коштів</w:t>
            </w:r>
            <w:proofErr w:type="spellEnd"/>
            <w:r w:rsidRPr="00CB456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>інших</w:t>
            </w:r>
            <w:proofErr w:type="spellEnd"/>
            <w:r w:rsidRPr="00CB456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CB456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4566" w:rsidRPr="00CB4566" w:rsidRDefault="00CB4566" w:rsidP="00CB4566">
            <w:pPr>
              <w:snapToGrid w:val="0"/>
              <w:spacing w:after="0" w:line="234" w:lineRule="atLeast"/>
              <w:ind w:left="154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val="ru-RU" w:eastAsia="uk-UA"/>
              </w:rPr>
              <w:t xml:space="preserve"> </w:t>
            </w:r>
          </w:p>
        </w:tc>
      </w:tr>
    </w:tbl>
    <w:p w:rsidR="00CB4566" w:rsidRPr="00CB4566" w:rsidRDefault="00CB4566" w:rsidP="00CB45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CB4566" w:rsidRPr="00CB4566" w:rsidRDefault="00CB4566" w:rsidP="00CB45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566" w:rsidRPr="00CB4566" w:rsidRDefault="00CB4566" w:rsidP="00CB4566">
      <w:pPr>
        <w:spacing w:after="0" w:line="240" w:lineRule="auto"/>
        <w:ind w:firstLine="708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eastAsia="ru-RU"/>
        </w:rPr>
        <w:t>ІІ. Мета програми</w:t>
      </w: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zh-CN"/>
        </w:rPr>
      </w:pP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 xml:space="preserve">Метою програми є забезпечення </w:t>
      </w:r>
      <w:proofErr w:type="spellStart"/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життєво</w:t>
      </w:r>
      <w:proofErr w:type="spellEnd"/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 xml:space="preserve"> важливих інтересів населення, покращення соціально-економічного розвитку територіальної громади в результаті 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дотримання положень, норм чинного законодавства в частині визначення меж 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lastRenderedPageBreak/>
        <w:t xml:space="preserve">прибудинкових територій багатоквартирних житлових будинків в м. Соснівка, розроблення </w:t>
      </w:r>
      <w:proofErr w:type="spellStart"/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>проєкту</w:t>
      </w:r>
      <w:proofErr w:type="spellEnd"/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 землеустрою щодо встановлення меж території села Острів Шептицького району Львівської області, виготовлення відповідних технічних документацій </w:t>
      </w: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із землеустрою щодо інвентаризації земель з метою формування земельних ділянок,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proofErr w:type="spellStart"/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>проєктів</w:t>
      </w:r>
      <w:proofErr w:type="spellEnd"/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 землеустрою </w:t>
      </w: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щодо відведення земельних ділянок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 комунальної власності </w:t>
      </w:r>
      <w:r w:rsidRPr="00CB4566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з метою внесення відомостей про ці земельні ділянки до Державного земельного кадастру,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 реєстрації речових прав на земельні ділянки</w:t>
      </w:r>
      <w:r w:rsidRPr="00CB4566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, відведення земельних ділянок для потреб комунальних підприємств, 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 xml:space="preserve">формування земельних ділянок, в тому числі і методом </w:t>
      </w: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 xml:space="preserve">виготовлення технічних документацій із землеустрою щодо встановлення (відновлення) меж земельних ділянок в натурі (на місцевості), технічних документацій із землеустрою щодо поділу (об'єднання) земельних ділянок, </w:t>
      </w:r>
      <w:r w:rsidRPr="00CB4566">
        <w:rPr>
          <w:rFonts w:ascii="Times New Roman" w:eastAsia="Times New Roman" w:hAnsi="Times New Roman"/>
          <w:sz w:val="26"/>
          <w:szCs w:val="26"/>
          <w:lang w:eastAsia="zh-CN"/>
        </w:rPr>
        <w:t>з метою продажу земельних ділянок у власність або прав на них на електронних земельних торгах у формі аукціону, проведення експертної грошової оцінки земельних ділянок, які будуть виставлятись на земельні торги та земельних ділянок під об’єктами нерухомого майна, які перебувають в оренді і підлягають продажу</w:t>
      </w:r>
      <w:r w:rsidRPr="00CB4566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.</w:t>
      </w: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zh-CN"/>
        </w:rPr>
      </w:pP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  <w:t>ІІ. Основне завдання</w:t>
      </w: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zh-CN"/>
        </w:rPr>
      </w:pP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zh-CN"/>
        </w:rPr>
      </w:pPr>
      <w:r w:rsidRPr="00CB4566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Проведення комплексу землевпорядних робіт для формування земельних ділянок комунальної власності, встановлення необхідних обмежень щодо їх використання, реєстрація земельних ділянок у національній кадастровій системі з присвоєнням кадастрових номерів кожній земельній ділянці, затвердження землевпорядних документацій і реєстрація прав комунальної власності на земельні ділянки і інших речових прав комунальних підприємств на ці земельні ділянки, розроблення </w:t>
      </w:r>
      <w:proofErr w:type="spellStart"/>
      <w:r w:rsidRPr="00CB4566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>проєкту</w:t>
      </w:r>
      <w:proofErr w:type="spellEnd"/>
      <w:r w:rsidRPr="00CB4566">
        <w:rPr>
          <w:rFonts w:ascii="Times New Roman" w:eastAsia="Times New Roman" w:hAnsi="Times New Roman"/>
          <w:color w:val="000000"/>
          <w:sz w:val="26"/>
          <w:szCs w:val="26"/>
          <w:lang w:eastAsia="zh-CN"/>
        </w:rPr>
        <w:t xml:space="preserve"> землеустрою щодо встановлення меж території села Острів Шептицького району Львівської області, а також створення електронного документу в форматі ХМL з метою внесення відомостей до Державного земельного кадастру.</w:t>
      </w: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4566" w:rsidRPr="00CB4566" w:rsidRDefault="00CB4566" w:rsidP="00CB4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4566" w:rsidRPr="00CB4566" w:rsidRDefault="00CB4566" w:rsidP="00CB456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 w:rsidRPr="00CB4566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CB4566">
        <w:rPr>
          <w:rFonts w:ascii="Times New Roman" w:eastAsia="Times New Roman" w:hAnsi="Times New Roman"/>
          <w:b/>
          <w:sz w:val="26"/>
          <w:szCs w:val="26"/>
          <w:lang w:eastAsia="ru-RU"/>
        </w:rPr>
        <w:t>. Ресурсне забезпечення програми</w:t>
      </w:r>
    </w:p>
    <w:p w:rsidR="00CB4566" w:rsidRPr="00CB4566" w:rsidRDefault="00CB4566" w:rsidP="00CB456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CB4566" w:rsidRPr="00CB4566" w:rsidTr="00D126BA">
        <w:trPr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6" w:rsidRPr="00CB4566" w:rsidRDefault="00CB4566" w:rsidP="00CB4566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Обсяг коштів, які пропонується залучити на виконання програм,   </w:t>
            </w:r>
            <w:proofErr w:type="spellStart"/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тис.грн</w:t>
            </w:r>
            <w:proofErr w:type="spellEnd"/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CB4566" w:rsidRPr="00CB4566" w:rsidTr="00D126BA">
        <w:trPr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Всього:</w:t>
            </w:r>
          </w:p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тому числі:</w:t>
            </w:r>
          </w:p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 Червоноградської міської територіальної громади </w:t>
            </w:r>
          </w:p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 xml:space="preserve">міський бюджет </w:t>
            </w:r>
          </w:p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>(загальний фонд 0217130)</w:t>
            </w:r>
          </w:p>
          <w:p w:rsidR="00CB4566" w:rsidRPr="00CB4566" w:rsidRDefault="00CB4566" w:rsidP="00CB4566">
            <w:pPr>
              <w:spacing w:after="0" w:line="240" w:lineRule="auto"/>
              <w:ind w:left="18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>(спеціальний фонд 0217650)</w:t>
            </w:r>
          </w:p>
          <w:p w:rsidR="00CB4566" w:rsidRPr="00CB4566" w:rsidRDefault="00CB4566" w:rsidP="00CB4566">
            <w:pPr>
              <w:spacing w:after="120" w:line="240" w:lineRule="auto"/>
              <w:ind w:left="18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549 000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549 000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450 000</w:t>
            </w:r>
          </w:p>
          <w:p w:rsidR="00CB4566" w:rsidRPr="00CB4566" w:rsidRDefault="00CB4566" w:rsidP="00CB45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99 000</w:t>
            </w:r>
          </w:p>
          <w:p w:rsidR="00CB4566" w:rsidRPr="00CB4566" w:rsidRDefault="00CB4566" w:rsidP="00CB45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</w:pPr>
            <w:r w:rsidRPr="00CB4566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-</w:t>
            </w:r>
          </w:p>
        </w:tc>
      </w:tr>
    </w:tbl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. </w:t>
      </w:r>
      <w:proofErr w:type="spellStart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Перелік</w:t>
      </w:r>
      <w:proofErr w:type="spellEnd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заходів</w:t>
      </w:r>
      <w:proofErr w:type="spellEnd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 </w:t>
      </w:r>
      <w:proofErr w:type="spellStart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завдань</w:t>
      </w:r>
      <w:proofErr w:type="spellEnd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B456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прграми</w:t>
      </w:r>
      <w:proofErr w:type="spellEnd"/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tbl>
      <w:tblPr>
        <w:tblW w:w="100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"/>
        <w:gridCol w:w="3261"/>
        <w:gridCol w:w="992"/>
        <w:gridCol w:w="850"/>
        <w:gridCol w:w="1134"/>
        <w:gridCol w:w="1276"/>
        <w:gridCol w:w="992"/>
      </w:tblGrid>
      <w:tr w:rsidR="00CB4566" w:rsidRPr="00CB4566" w:rsidTr="00D126BA">
        <w:tc>
          <w:tcPr>
            <w:tcW w:w="560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966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Назва напряму діяльності</w:t>
            </w:r>
          </w:p>
        </w:tc>
        <w:tc>
          <w:tcPr>
            <w:tcW w:w="3261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Строк виконання заходу</w:t>
            </w:r>
          </w:p>
        </w:tc>
        <w:tc>
          <w:tcPr>
            <w:tcW w:w="850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134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Джерела фінансування</w:t>
            </w: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кфкв</w:t>
            </w:r>
            <w:proofErr w:type="spellEnd"/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 xml:space="preserve">/ </w:t>
            </w:r>
            <w:proofErr w:type="spellStart"/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кекв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 xml:space="preserve">Обсяги фінансування (вартість) </w:t>
            </w:r>
            <w:proofErr w:type="spellStart"/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тис.грн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>Очіку-ваний</w:t>
            </w:r>
            <w:proofErr w:type="spellEnd"/>
            <w:r w:rsidRPr="00CB4566">
              <w:rPr>
                <w:rFonts w:ascii="Times New Roman" w:eastAsia="Times New Roman" w:hAnsi="Times New Roman"/>
                <w:b/>
                <w:lang w:eastAsia="ru-RU"/>
              </w:rPr>
              <w:t xml:space="preserve"> результат</w:t>
            </w:r>
          </w:p>
        </w:tc>
      </w:tr>
      <w:tr w:rsidR="00CB4566" w:rsidRPr="00CB4566" w:rsidTr="00D126BA">
        <w:tc>
          <w:tcPr>
            <w:tcW w:w="560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Здійснення заходів із землеустрою</w:t>
            </w:r>
          </w:p>
        </w:tc>
        <w:tc>
          <w:tcPr>
            <w:tcW w:w="3261" w:type="dxa"/>
            <w:shd w:val="clear" w:color="auto" w:fill="auto"/>
          </w:tcPr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1. Виготовлення технічних документацій із землеустрою щодо інвентаризації земель з метою формування земельних ділянок прибудинкових територій м. Соснівка</w:t>
            </w: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 xml:space="preserve">2. Розроблення </w:t>
            </w:r>
            <w:proofErr w:type="spellStart"/>
            <w:r w:rsidRPr="00CB4566">
              <w:rPr>
                <w:rFonts w:ascii="Times New Roman" w:eastAsia="Times New Roman" w:hAnsi="Times New Roman"/>
                <w:lang w:eastAsia="ru-RU"/>
              </w:rPr>
              <w:t>проєкту</w:t>
            </w:r>
            <w:proofErr w:type="spellEnd"/>
            <w:r w:rsidRPr="00CB4566">
              <w:rPr>
                <w:rFonts w:ascii="Times New Roman" w:eastAsia="Times New Roman" w:hAnsi="Times New Roman"/>
                <w:lang w:eastAsia="ru-RU"/>
              </w:rPr>
              <w:t xml:space="preserve"> землеустрою щодо встановлення меж територій с. Острів Шептицького району Львівської області, а також створення електронного документу в форматі ХМL з метою внесення відомостей до Державного земельного кадастру</w:t>
            </w: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3.Розроблення проектів землеустрою щодо відведення земельних ділянок.</w:t>
            </w: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4. Виготовлення технічних документацій із землеустрою щодо інвентаризації земель.</w:t>
            </w: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 xml:space="preserve">5. Виготовлення технічних документацій із землеустрою щодо встановлення (відновлення) меж земельних ділянок в натурі (на місцевості), технічних документацій із землеустрою щодо поділу (об'єднання) земельних ділянок, </w:t>
            </w: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6. Проведення експертної грошової оцінки земельних ділянок, які будуть виставлятись на земельні торги та земельних ділянок під об’єктами нерухомого майна, які перебувають в оренді і підлягають приватизації.</w:t>
            </w: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 xml:space="preserve">Сертифіковані інженери землевпорядники  </w:t>
            </w:r>
          </w:p>
        </w:tc>
        <w:tc>
          <w:tcPr>
            <w:tcW w:w="1134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Загальний фонд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Загальний фонд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Загальний фонд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Загальний фонд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Загальний фонд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 xml:space="preserve">Спеціальний фонд 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iCs/>
                <w:lang w:eastAsia="ru-RU"/>
              </w:rPr>
              <w:t>170 000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iCs/>
                <w:lang w:eastAsia="ru-RU"/>
              </w:rPr>
              <w:t>50 000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iCs/>
                <w:lang w:eastAsia="ru-RU"/>
              </w:rPr>
              <w:t>90 000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iCs/>
                <w:lang w:eastAsia="ru-RU"/>
              </w:rPr>
              <w:t>90 000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iCs/>
                <w:lang w:eastAsia="ru-RU"/>
              </w:rPr>
              <w:t>50 000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Cs/>
                <w:iCs/>
                <w:lang w:eastAsia="ru-RU"/>
              </w:rPr>
              <w:t>99 000</w:t>
            </w: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lang w:eastAsia="ru-RU"/>
              </w:rPr>
              <w:t>Формування земельних ділянок</w:t>
            </w:r>
          </w:p>
        </w:tc>
      </w:tr>
      <w:tr w:rsidR="00CB4566" w:rsidRPr="00CB4566" w:rsidTr="00D126BA">
        <w:tc>
          <w:tcPr>
            <w:tcW w:w="7763" w:type="dxa"/>
            <w:gridSpan w:val="6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С Ь О Г О</w:t>
            </w:r>
          </w:p>
        </w:tc>
        <w:tc>
          <w:tcPr>
            <w:tcW w:w="1276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B4566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549</w:t>
            </w:r>
            <w:r w:rsidRPr="00CB4566"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</w:tcPr>
          <w:p w:rsidR="00CB4566" w:rsidRPr="00CB4566" w:rsidRDefault="00CB4566" w:rsidP="00CB4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VI</w:t>
      </w:r>
      <w:r w:rsidRPr="00CB4566">
        <w:rPr>
          <w:rFonts w:ascii="Times New Roman" w:eastAsia="Times New Roman" w:hAnsi="Times New Roman"/>
          <w:b/>
          <w:sz w:val="26"/>
          <w:szCs w:val="26"/>
          <w:lang w:eastAsia="ru-RU"/>
        </w:rPr>
        <w:t>. Координація та контроль за ходом виконання програми</w:t>
      </w: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Управління реалізацією заходів програми покладається на Виконавчий комітет Шептицької міської ради, відділ земельних відносин Шептицької міської ради, які несуть відповідальність та кінцеві результати, раціональне використання фінансових ресурсів, визначають форми і методи управління виконанням програми.</w:t>
      </w: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B4566" w:rsidRPr="00CB4566" w:rsidRDefault="00CB4566" w:rsidP="00CB4566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45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Примітка: </w:t>
      </w:r>
      <w:r w:rsidRPr="00CB4566">
        <w:rPr>
          <w:rFonts w:ascii="Times New Roman" w:eastAsia="Times New Roman" w:hAnsi="Times New Roman"/>
          <w:sz w:val="26"/>
          <w:szCs w:val="26"/>
          <w:lang w:eastAsia="ru-RU"/>
        </w:rPr>
        <w:t>Програма розроблена та фінансується в межах коштів, передбачених у місцевому бюджеті на відповідний рік. У відповідності до уточнення місцевого бюджету на 2026 рік  вносяться зміни у програму.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6D1C3E" w:rsidRPr="00575A66" w:rsidSect="0095522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10902"/>
    <w:rsid w:val="001801D9"/>
    <w:rsid w:val="001A6EE8"/>
    <w:rsid w:val="0021382C"/>
    <w:rsid w:val="002462E8"/>
    <w:rsid w:val="00264CA8"/>
    <w:rsid w:val="002731B0"/>
    <w:rsid w:val="0028758E"/>
    <w:rsid w:val="00315367"/>
    <w:rsid w:val="003519DC"/>
    <w:rsid w:val="003537F5"/>
    <w:rsid w:val="00360728"/>
    <w:rsid w:val="0041549B"/>
    <w:rsid w:val="00443D23"/>
    <w:rsid w:val="0045023B"/>
    <w:rsid w:val="004810F0"/>
    <w:rsid w:val="0049271A"/>
    <w:rsid w:val="0049721C"/>
    <w:rsid w:val="004C59DA"/>
    <w:rsid w:val="004D4535"/>
    <w:rsid w:val="004D7CAC"/>
    <w:rsid w:val="004E3B7F"/>
    <w:rsid w:val="004F1C7C"/>
    <w:rsid w:val="0050033B"/>
    <w:rsid w:val="00526D96"/>
    <w:rsid w:val="00575A66"/>
    <w:rsid w:val="0057763A"/>
    <w:rsid w:val="005901A1"/>
    <w:rsid w:val="00592A64"/>
    <w:rsid w:val="005A411A"/>
    <w:rsid w:val="005B75F4"/>
    <w:rsid w:val="005B7EE1"/>
    <w:rsid w:val="00624134"/>
    <w:rsid w:val="006271C7"/>
    <w:rsid w:val="00642FE2"/>
    <w:rsid w:val="006435E9"/>
    <w:rsid w:val="0066419C"/>
    <w:rsid w:val="006B3F15"/>
    <w:rsid w:val="006D1C3E"/>
    <w:rsid w:val="006E169A"/>
    <w:rsid w:val="006F05DB"/>
    <w:rsid w:val="006F1A98"/>
    <w:rsid w:val="007B518B"/>
    <w:rsid w:val="007C6C49"/>
    <w:rsid w:val="007F3E81"/>
    <w:rsid w:val="007F6C7B"/>
    <w:rsid w:val="008603D4"/>
    <w:rsid w:val="00872180"/>
    <w:rsid w:val="00877261"/>
    <w:rsid w:val="008839A8"/>
    <w:rsid w:val="008B1C96"/>
    <w:rsid w:val="00925C09"/>
    <w:rsid w:val="0094247C"/>
    <w:rsid w:val="0094480F"/>
    <w:rsid w:val="00950B4D"/>
    <w:rsid w:val="0095522E"/>
    <w:rsid w:val="00A30316"/>
    <w:rsid w:val="00A61893"/>
    <w:rsid w:val="00A86F97"/>
    <w:rsid w:val="00AC4146"/>
    <w:rsid w:val="00AC4769"/>
    <w:rsid w:val="00B14242"/>
    <w:rsid w:val="00B34CA8"/>
    <w:rsid w:val="00B42FCD"/>
    <w:rsid w:val="00B447AD"/>
    <w:rsid w:val="00B55196"/>
    <w:rsid w:val="00B61A66"/>
    <w:rsid w:val="00B841C1"/>
    <w:rsid w:val="00BB69CD"/>
    <w:rsid w:val="00BC2108"/>
    <w:rsid w:val="00BD6BE6"/>
    <w:rsid w:val="00BF5FD3"/>
    <w:rsid w:val="00BF6E8E"/>
    <w:rsid w:val="00C00C01"/>
    <w:rsid w:val="00C07928"/>
    <w:rsid w:val="00C41378"/>
    <w:rsid w:val="00C606A6"/>
    <w:rsid w:val="00C71483"/>
    <w:rsid w:val="00CB4566"/>
    <w:rsid w:val="00CC42B2"/>
    <w:rsid w:val="00D35676"/>
    <w:rsid w:val="00D56F8D"/>
    <w:rsid w:val="00D63362"/>
    <w:rsid w:val="00D91AF9"/>
    <w:rsid w:val="00E12517"/>
    <w:rsid w:val="00E26AE7"/>
    <w:rsid w:val="00E46041"/>
    <w:rsid w:val="00E519E8"/>
    <w:rsid w:val="00E74A7A"/>
    <w:rsid w:val="00E93525"/>
    <w:rsid w:val="00EA13F3"/>
    <w:rsid w:val="00EB7D3D"/>
    <w:rsid w:val="00ED1989"/>
    <w:rsid w:val="00ED2329"/>
    <w:rsid w:val="00EF44D6"/>
    <w:rsid w:val="00F07AAA"/>
    <w:rsid w:val="00F21BDB"/>
    <w:rsid w:val="00F21BED"/>
    <w:rsid w:val="00F318F2"/>
    <w:rsid w:val="00F56AB7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F9D9CDE-4435-4AFC-BB82-539119F9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1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5</Pages>
  <Words>4357</Words>
  <Characters>2484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2026-01-23T12:12:00Z</cp:lastPrinted>
  <dcterms:created xsi:type="dcterms:W3CDTF">2025-01-06T11:48:00Z</dcterms:created>
  <dcterms:modified xsi:type="dcterms:W3CDTF">2026-01-23T12:17:00Z</dcterms:modified>
</cp:coreProperties>
</file>