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977" w:rsidRPr="00AA2E4D" w:rsidRDefault="00C36977" w:rsidP="00332C9B">
      <w:pPr>
        <w:ind w:left="6237"/>
        <w:rPr>
          <w:rFonts w:ascii="Times New Roman" w:hAnsi="Times New Roman"/>
          <w:sz w:val="28"/>
          <w:szCs w:val="28"/>
          <w:lang w:eastAsia="ru-RU"/>
        </w:rPr>
      </w:pPr>
      <w:r w:rsidRPr="00AA2E4D">
        <w:rPr>
          <w:rFonts w:ascii="Times New Roman" w:hAnsi="Times New Roman"/>
          <w:sz w:val="28"/>
          <w:szCs w:val="28"/>
          <w:lang w:eastAsia="ru-RU"/>
        </w:rPr>
        <w:t>ЗАТВЕРДЖЕНО</w:t>
      </w:r>
    </w:p>
    <w:p w:rsidR="00C36977" w:rsidRPr="00D411C9" w:rsidRDefault="00346E32" w:rsidP="00332C9B">
      <w:pPr>
        <w:spacing w:after="0" w:line="240" w:lineRule="auto"/>
        <w:ind w:left="6237"/>
        <w:rPr>
          <w:rFonts w:ascii="Times New Roman" w:hAnsi="Times New Roman"/>
          <w:color w:val="000000"/>
          <w:spacing w:val="4"/>
          <w:sz w:val="26"/>
          <w:szCs w:val="26"/>
          <w:lang w:eastAsia="ru-RU"/>
        </w:rPr>
      </w:pPr>
      <w:r>
        <w:rPr>
          <w:rFonts w:ascii="Times New Roman" w:hAnsi="Times New Roman"/>
          <w:color w:val="000000"/>
          <w:spacing w:val="4"/>
          <w:sz w:val="26"/>
          <w:szCs w:val="26"/>
          <w:lang w:eastAsia="ru-RU"/>
        </w:rPr>
        <w:t>Р</w:t>
      </w:r>
      <w:r w:rsidR="00C36977" w:rsidRPr="00D411C9">
        <w:rPr>
          <w:rFonts w:ascii="Times New Roman" w:hAnsi="Times New Roman"/>
          <w:color w:val="000000"/>
          <w:spacing w:val="4"/>
          <w:sz w:val="26"/>
          <w:szCs w:val="26"/>
          <w:lang w:eastAsia="ru-RU"/>
        </w:rPr>
        <w:t xml:space="preserve">ішення Шептицької </w:t>
      </w:r>
    </w:p>
    <w:p w:rsidR="00D411C9" w:rsidRPr="00D411C9" w:rsidRDefault="00D411C9" w:rsidP="00332C9B">
      <w:pPr>
        <w:spacing w:after="0" w:line="360" w:lineRule="auto"/>
        <w:ind w:left="6237"/>
        <w:rPr>
          <w:rFonts w:ascii="Times New Roman" w:hAnsi="Times New Roman"/>
          <w:color w:val="000000"/>
          <w:spacing w:val="4"/>
          <w:sz w:val="26"/>
          <w:szCs w:val="26"/>
          <w:lang w:eastAsia="ru-RU"/>
        </w:rPr>
      </w:pPr>
      <w:r w:rsidRPr="00D411C9">
        <w:rPr>
          <w:rFonts w:ascii="Times New Roman" w:hAnsi="Times New Roman"/>
          <w:color w:val="000000"/>
          <w:spacing w:val="4"/>
          <w:sz w:val="26"/>
          <w:szCs w:val="26"/>
          <w:lang w:eastAsia="ru-RU"/>
        </w:rPr>
        <w:t xml:space="preserve">міської ради                 </w:t>
      </w:r>
    </w:p>
    <w:p w:rsidR="00C36977" w:rsidRPr="00D411C9" w:rsidRDefault="00C36977" w:rsidP="00332C9B">
      <w:pPr>
        <w:spacing w:after="0" w:line="360" w:lineRule="auto"/>
        <w:ind w:left="6237"/>
        <w:rPr>
          <w:rFonts w:ascii="Times New Roman" w:hAnsi="Times New Roman"/>
          <w:color w:val="000000"/>
          <w:spacing w:val="4"/>
          <w:sz w:val="26"/>
          <w:szCs w:val="26"/>
          <w:lang w:eastAsia="ru-RU"/>
        </w:rPr>
      </w:pPr>
      <w:r w:rsidRPr="00D411C9">
        <w:rPr>
          <w:rFonts w:ascii="Times New Roman" w:hAnsi="Times New Roman"/>
          <w:color w:val="000000"/>
          <w:spacing w:val="4"/>
          <w:sz w:val="26"/>
          <w:szCs w:val="26"/>
          <w:lang w:eastAsia="ru-RU"/>
        </w:rPr>
        <w:t>_________ №________</w:t>
      </w:r>
    </w:p>
    <w:p w:rsidR="00C36977" w:rsidRPr="00AA2E4D" w:rsidRDefault="00C36977" w:rsidP="00C36977">
      <w:pPr>
        <w:shd w:val="clear" w:color="auto" w:fill="FFFFFF"/>
        <w:tabs>
          <w:tab w:val="left" w:pos="5812"/>
        </w:tabs>
        <w:spacing w:after="0" w:line="240" w:lineRule="auto"/>
        <w:ind w:right="10" w:firstLine="709"/>
        <w:rPr>
          <w:rFonts w:ascii="Times New Roman" w:hAnsi="Times New Roman"/>
          <w:b/>
          <w:sz w:val="28"/>
          <w:szCs w:val="28"/>
          <w:lang w:eastAsia="ru-RU"/>
        </w:rPr>
      </w:pPr>
    </w:p>
    <w:p w:rsidR="00C36977" w:rsidRPr="00AA2E4D" w:rsidRDefault="00C36977" w:rsidP="00C36977">
      <w:pPr>
        <w:tabs>
          <w:tab w:val="left" w:pos="3418"/>
        </w:tabs>
        <w:spacing w:after="0" w:line="240" w:lineRule="auto"/>
        <w:jc w:val="center"/>
        <w:rPr>
          <w:rFonts w:ascii="Times New Roman" w:hAnsi="Times New Roman"/>
          <w:sz w:val="24"/>
          <w:szCs w:val="24"/>
          <w:lang w:eastAsia="ru-RU"/>
        </w:rPr>
      </w:pPr>
    </w:p>
    <w:p w:rsidR="00C36977" w:rsidRPr="00AA2E4D" w:rsidRDefault="00C36977" w:rsidP="00C36977">
      <w:pPr>
        <w:spacing w:after="0" w:line="240" w:lineRule="auto"/>
        <w:jc w:val="center"/>
        <w:rPr>
          <w:rFonts w:ascii="Times New Roman" w:hAnsi="Times New Roman"/>
          <w:b/>
          <w:color w:val="000000"/>
          <w:sz w:val="28"/>
          <w:szCs w:val="28"/>
          <w:lang w:eastAsia="ru-RU"/>
        </w:rPr>
      </w:pPr>
      <w:r w:rsidRPr="00AA2E4D">
        <w:rPr>
          <w:rFonts w:ascii="Times New Roman" w:hAnsi="Times New Roman"/>
          <w:b/>
          <w:color w:val="000000"/>
          <w:sz w:val="28"/>
          <w:szCs w:val="28"/>
          <w:lang w:eastAsia="ru-RU"/>
        </w:rPr>
        <w:t>ПРОГРАМА</w:t>
      </w:r>
    </w:p>
    <w:p w:rsidR="00332C9B" w:rsidRDefault="00F72C0B" w:rsidP="00C36977">
      <w:pPr>
        <w:spacing w:after="0" w:line="240" w:lineRule="auto"/>
        <w:jc w:val="center"/>
        <w:rPr>
          <w:rFonts w:ascii="Times New Roman" w:hAnsi="Times New Roman"/>
          <w:b/>
          <w:sz w:val="28"/>
          <w:szCs w:val="24"/>
          <w:lang w:eastAsia="zh-CN"/>
        </w:rPr>
      </w:pPr>
      <w:r>
        <w:rPr>
          <w:rFonts w:ascii="Times New Roman" w:hAnsi="Times New Roman"/>
          <w:b/>
          <w:sz w:val="28"/>
          <w:szCs w:val="24"/>
          <w:lang w:eastAsia="zh-CN"/>
        </w:rPr>
        <w:t>і</w:t>
      </w:r>
      <w:r w:rsidR="00180DE1">
        <w:rPr>
          <w:rFonts w:ascii="Times New Roman" w:hAnsi="Times New Roman"/>
          <w:b/>
          <w:sz w:val="28"/>
          <w:szCs w:val="24"/>
          <w:lang w:eastAsia="zh-CN"/>
        </w:rPr>
        <w:t xml:space="preserve">нформатизації </w:t>
      </w:r>
      <w:r w:rsidR="00C36977">
        <w:rPr>
          <w:rFonts w:ascii="Times New Roman" w:hAnsi="Times New Roman"/>
          <w:b/>
          <w:sz w:val="28"/>
          <w:szCs w:val="24"/>
          <w:lang w:eastAsia="zh-CN"/>
        </w:rPr>
        <w:t xml:space="preserve">Шептицької міської </w:t>
      </w:r>
      <w:r w:rsidR="00C36977" w:rsidRPr="00AA2E4D">
        <w:rPr>
          <w:rFonts w:ascii="Times New Roman" w:hAnsi="Times New Roman"/>
          <w:b/>
          <w:sz w:val="28"/>
          <w:szCs w:val="24"/>
          <w:lang w:eastAsia="zh-CN"/>
        </w:rPr>
        <w:t xml:space="preserve"> територіальн</w:t>
      </w:r>
      <w:r w:rsidR="00C36977">
        <w:rPr>
          <w:rFonts w:ascii="Times New Roman" w:hAnsi="Times New Roman"/>
          <w:b/>
          <w:sz w:val="28"/>
          <w:szCs w:val="24"/>
          <w:lang w:eastAsia="zh-CN"/>
        </w:rPr>
        <w:t>ої</w:t>
      </w:r>
      <w:r w:rsidR="00C36977" w:rsidRPr="00AA2E4D">
        <w:rPr>
          <w:rFonts w:ascii="Times New Roman" w:hAnsi="Times New Roman"/>
          <w:b/>
          <w:sz w:val="28"/>
          <w:szCs w:val="24"/>
          <w:lang w:eastAsia="zh-CN"/>
        </w:rPr>
        <w:t xml:space="preserve"> громад</w:t>
      </w:r>
      <w:r w:rsidR="00C36977">
        <w:rPr>
          <w:rFonts w:ascii="Times New Roman" w:hAnsi="Times New Roman"/>
          <w:b/>
          <w:sz w:val="28"/>
          <w:szCs w:val="24"/>
          <w:lang w:eastAsia="zh-CN"/>
        </w:rPr>
        <w:t>и</w:t>
      </w:r>
      <w:r w:rsidR="00C36977" w:rsidRPr="00AA2E4D">
        <w:rPr>
          <w:rFonts w:ascii="Times New Roman" w:hAnsi="Times New Roman"/>
          <w:b/>
          <w:sz w:val="28"/>
          <w:szCs w:val="24"/>
          <w:lang w:eastAsia="zh-CN"/>
        </w:rPr>
        <w:t xml:space="preserve"> </w:t>
      </w:r>
      <w:bookmarkStart w:id="0" w:name="_GoBack"/>
      <w:bookmarkEnd w:id="0"/>
    </w:p>
    <w:p w:rsidR="00C36977" w:rsidRDefault="00180DE1" w:rsidP="00C36977">
      <w:pPr>
        <w:spacing w:after="0" w:line="240" w:lineRule="auto"/>
        <w:jc w:val="center"/>
        <w:rPr>
          <w:rFonts w:ascii="Times New Roman" w:hAnsi="Times New Roman"/>
          <w:b/>
          <w:sz w:val="28"/>
          <w:szCs w:val="24"/>
          <w:lang w:eastAsia="zh-CN"/>
        </w:rPr>
      </w:pPr>
      <w:r>
        <w:rPr>
          <w:rFonts w:ascii="Times New Roman" w:hAnsi="Times New Roman"/>
          <w:b/>
          <w:sz w:val="28"/>
          <w:szCs w:val="24"/>
          <w:lang w:eastAsia="zh-CN"/>
        </w:rPr>
        <w:t>на 2026-2027 роки</w:t>
      </w:r>
    </w:p>
    <w:p w:rsidR="00180DE1" w:rsidRPr="00AA2E4D" w:rsidRDefault="00180DE1" w:rsidP="00C36977">
      <w:pPr>
        <w:spacing w:after="0" w:line="240" w:lineRule="auto"/>
        <w:jc w:val="center"/>
        <w:rPr>
          <w:rFonts w:ascii="Times New Roman" w:hAnsi="Times New Roman"/>
          <w:b/>
          <w:sz w:val="28"/>
          <w:szCs w:val="28"/>
          <w:lang w:eastAsia="ru-RU"/>
        </w:rPr>
      </w:pPr>
    </w:p>
    <w:p w:rsidR="00C36977" w:rsidRPr="00AA2E4D" w:rsidRDefault="00CF5EAC" w:rsidP="00D044D6">
      <w:pPr>
        <w:spacing w:after="0" w:line="240" w:lineRule="auto"/>
        <w:jc w:val="center"/>
        <w:rPr>
          <w:rFonts w:ascii="Times New Roman" w:hAnsi="Times New Roman"/>
          <w:sz w:val="28"/>
          <w:szCs w:val="28"/>
          <w:lang w:eastAsia="uk-UA"/>
        </w:rPr>
      </w:pPr>
      <w:r>
        <w:rPr>
          <w:rFonts w:ascii="Times New Roman" w:hAnsi="Times New Roman"/>
          <w:b/>
          <w:sz w:val="28"/>
          <w:szCs w:val="24"/>
          <w:lang w:eastAsia="zh-CN"/>
        </w:rPr>
        <w:t xml:space="preserve">І.ПАСПОРТ </w:t>
      </w:r>
      <w:r w:rsidR="00C36977" w:rsidRPr="00AA2E4D">
        <w:rPr>
          <w:rFonts w:ascii="Times New Roman" w:hAnsi="Times New Roman"/>
          <w:b/>
          <w:sz w:val="28"/>
          <w:szCs w:val="24"/>
          <w:lang w:eastAsia="zh-CN"/>
        </w:rPr>
        <w:t>Програми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06"/>
        <w:gridCol w:w="5074"/>
      </w:tblGrid>
      <w:tr w:rsidR="00C36977" w:rsidRPr="00AA2E4D" w:rsidTr="00180DE1">
        <w:trPr>
          <w:trHeight w:val="20"/>
        </w:trPr>
        <w:tc>
          <w:tcPr>
            <w:tcW w:w="709" w:type="dxa"/>
          </w:tcPr>
          <w:p w:rsidR="00C36977" w:rsidRPr="00D411C9" w:rsidRDefault="00C36977"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1.</w:t>
            </w:r>
          </w:p>
        </w:tc>
        <w:tc>
          <w:tcPr>
            <w:tcW w:w="4106" w:type="dxa"/>
          </w:tcPr>
          <w:p w:rsidR="00C36977" w:rsidRPr="00D411C9" w:rsidRDefault="00C36977"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Ініціатор розроблення програми</w:t>
            </w:r>
          </w:p>
        </w:tc>
        <w:tc>
          <w:tcPr>
            <w:tcW w:w="5074" w:type="dxa"/>
          </w:tcPr>
          <w:p w:rsidR="00C36977" w:rsidRPr="00D411C9" w:rsidRDefault="00C36977"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Шептицька міська рада</w:t>
            </w:r>
          </w:p>
        </w:tc>
      </w:tr>
      <w:tr w:rsidR="00961F67" w:rsidRPr="00AA2E4D" w:rsidTr="00180DE1">
        <w:trPr>
          <w:trHeight w:val="20"/>
        </w:trPr>
        <w:tc>
          <w:tcPr>
            <w:tcW w:w="709" w:type="dxa"/>
          </w:tcPr>
          <w:p w:rsidR="00961F67" w:rsidRPr="00D411C9" w:rsidRDefault="00961F67" w:rsidP="00961F67">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1</w:t>
            </w:r>
          </w:p>
        </w:tc>
        <w:tc>
          <w:tcPr>
            <w:tcW w:w="4106" w:type="dxa"/>
          </w:tcPr>
          <w:p w:rsidR="00961F67" w:rsidRPr="00D411C9" w:rsidRDefault="00961F67" w:rsidP="00961F67">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2</w:t>
            </w:r>
          </w:p>
        </w:tc>
        <w:tc>
          <w:tcPr>
            <w:tcW w:w="5074" w:type="dxa"/>
          </w:tcPr>
          <w:p w:rsidR="00961F67" w:rsidRPr="00D411C9" w:rsidRDefault="00961F67" w:rsidP="00961F67">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3</w:t>
            </w:r>
          </w:p>
        </w:tc>
      </w:tr>
      <w:tr w:rsidR="00347662" w:rsidRPr="00AA2E4D" w:rsidTr="00180DE1">
        <w:trPr>
          <w:trHeight w:val="20"/>
        </w:trPr>
        <w:tc>
          <w:tcPr>
            <w:tcW w:w="709" w:type="dxa"/>
          </w:tcPr>
          <w:p w:rsidR="00347662" w:rsidRPr="00D411C9" w:rsidRDefault="00180DE1" w:rsidP="00347662">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2.</w:t>
            </w:r>
          </w:p>
        </w:tc>
        <w:tc>
          <w:tcPr>
            <w:tcW w:w="4106" w:type="dxa"/>
            <w:vAlign w:val="center"/>
          </w:tcPr>
          <w:p w:rsidR="00347662" w:rsidRPr="00D411C9" w:rsidRDefault="00347662" w:rsidP="00347662">
            <w:pPr>
              <w:spacing w:after="0" w:line="240" w:lineRule="auto"/>
              <w:rPr>
                <w:rFonts w:ascii="Times New Roman" w:eastAsia="Times New Roman" w:hAnsi="Times New Roman" w:cs="Times New Roman"/>
                <w:sz w:val="26"/>
                <w:szCs w:val="26"/>
                <w:lang w:eastAsia="uk-UA"/>
              </w:rPr>
            </w:pPr>
            <w:r w:rsidRPr="00D411C9">
              <w:rPr>
                <w:rFonts w:ascii="Times New Roman" w:hAnsi="Times New Roman"/>
                <w:sz w:val="26"/>
                <w:szCs w:val="26"/>
                <w:lang w:eastAsia="ru-RU"/>
              </w:rPr>
              <w:t>Код за Кодифікатором адміністративно-територіальних одиниць та територій територіальних громад</w:t>
            </w:r>
          </w:p>
        </w:tc>
        <w:tc>
          <w:tcPr>
            <w:tcW w:w="5074" w:type="dxa"/>
            <w:vAlign w:val="center"/>
          </w:tcPr>
          <w:p w:rsidR="00347662" w:rsidRPr="00D411C9" w:rsidRDefault="00347662" w:rsidP="00347662">
            <w:pPr>
              <w:spacing w:after="0" w:line="240" w:lineRule="auto"/>
              <w:rPr>
                <w:rFonts w:ascii="Times New Roman" w:hAnsi="Times New Roman"/>
                <w:sz w:val="26"/>
                <w:szCs w:val="26"/>
                <w:lang w:eastAsia="zh-CN"/>
              </w:rPr>
            </w:pPr>
            <w:r w:rsidRPr="00D411C9">
              <w:rPr>
                <w:rFonts w:ascii="Times New Roman" w:hAnsi="Times New Roman"/>
                <w:sz w:val="26"/>
                <w:szCs w:val="26"/>
                <w:lang w:eastAsia="zh-CN"/>
              </w:rPr>
              <w:t>UA46120130000026331</w:t>
            </w:r>
          </w:p>
          <w:p w:rsidR="00347662" w:rsidRPr="00D411C9" w:rsidRDefault="00347662" w:rsidP="00347662">
            <w:pPr>
              <w:spacing w:after="0" w:line="240" w:lineRule="auto"/>
              <w:rPr>
                <w:rFonts w:ascii="Times New Roman" w:eastAsia="Times New Roman" w:hAnsi="Times New Roman" w:cs="Times New Roman"/>
                <w:sz w:val="26"/>
                <w:szCs w:val="26"/>
                <w:lang w:eastAsia="uk-UA"/>
              </w:rPr>
            </w:pPr>
          </w:p>
        </w:tc>
      </w:tr>
      <w:tr w:rsidR="00180DE1" w:rsidRPr="00AA2E4D" w:rsidTr="00180DE1">
        <w:trPr>
          <w:trHeight w:val="20"/>
        </w:trPr>
        <w:tc>
          <w:tcPr>
            <w:tcW w:w="709"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3.</w:t>
            </w:r>
          </w:p>
        </w:tc>
        <w:tc>
          <w:tcPr>
            <w:tcW w:w="4106"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Дата, номер і назва розпорядчого документа про розроблення програми</w:t>
            </w:r>
          </w:p>
        </w:tc>
        <w:tc>
          <w:tcPr>
            <w:tcW w:w="5074"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zh-CN"/>
              </w:rPr>
              <w:t>Закони  України «Про Н</w:t>
            </w:r>
            <w:r w:rsidR="0052532A">
              <w:rPr>
                <w:rFonts w:ascii="Times New Roman" w:hAnsi="Times New Roman"/>
                <w:sz w:val="26"/>
                <w:szCs w:val="26"/>
                <w:lang w:eastAsia="zh-CN"/>
              </w:rPr>
              <w:t>аціональну програму інформатизації</w:t>
            </w:r>
            <w:r w:rsidRPr="00D411C9">
              <w:rPr>
                <w:rFonts w:ascii="Times New Roman" w:hAnsi="Times New Roman"/>
                <w:sz w:val="26"/>
                <w:szCs w:val="26"/>
                <w:lang w:eastAsia="zh-CN"/>
              </w:rPr>
              <w:t xml:space="preserve">», «Про доступ до публічної інформації, «Про електронні документи та електронний документообіг», </w:t>
            </w:r>
            <w:r w:rsidRPr="00D411C9">
              <w:rPr>
                <w:rFonts w:ascii="Times New Roman" w:hAnsi="Times New Roman"/>
                <w:sz w:val="26"/>
                <w:szCs w:val="26"/>
                <w:lang w:eastAsia="ru-RU"/>
              </w:rPr>
              <w:t xml:space="preserve">«Про місцеве самоврядування в Україні», </w:t>
            </w:r>
            <w:r w:rsidRPr="00D411C9">
              <w:rPr>
                <w:rFonts w:ascii="Times New Roman" w:hAnsi="Times New Roman"/>
                <w:sz w:val="26"/>
                <w:szCs w:val="26"/>
                <w:lang w:eastAsia="zh-CN"/>
              </w:rPr>
              <w:t>Бюджетний кодекс України</w:t>
            </w:r>
          </w:p>
        </w:tc>
      </w:tr>
      <w:tr w:rsidR="00180DE1" w:rsidRPr="00AA2E4D" w:rsidTr="00180DE1">
        <w:trPr>
          <w:trHeight w:val="20"/>
        </w:trPr>
        <w:tc>
          <w:tcPr>
            <w:tcW w:w="709"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4.</w:t>
            </w:r>
          </w:p>
        </w:tc>
        <w:tc>
          <w:tcPr>
            <w:tcW w:w="4106"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Дата погодження проекту Програми Генеральним державним замовником Національної програми інформатизації</w:t>
            </w:r>
          </w:p>
        </w:tc>
        <w:tc>
          <w:tcPr>
            <w:tcW w:w="5074" w:type="dxa"/>
          </w:tcPr>
          <w:p w:rsidR="00180DE1" w:rsidRPr="00D411C9" w:rsidRDefault="00180DE1" w:rsidP="00180DE1">
            <w:pPr>
              <w:spacing w:after="0" w:line="240" w:lineRule="auto"/>
              <w:rPr>
                <w:rFonts w:ascii="Times New Roman" w:hAnsi="Times New Roman"/>
                <w:sz w:val="26"/>
                <w:szCs w:val="26"/>
                <w:lang w:eastAsia="ru-RU"/>
              </w:rPr>
            </w:pPr>
          </w:p>
        </w:tc>
      </w:tr>
      <w:tr w:rsidR="00180DE1" w:rsidRPr="00AA2E4D" w:rsidTr="00180DE1">
        <w:trPr>
          <w:trHeight w:val="20"/>
        </w:trPr>
        <w:tc>
          <w:tcPr>
            <w:tcW w:w="709"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5.</w:t>
            </w:r>
          </w:p>
        </w:tc>
        <w:tc>
          <w:tcPr>
            <w:tcW w:w="4106" w:type="dxa"/>
            <w:vAlign w:val="center"/>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Мета Програми</w:t>
            </w:r>
          </w:p>
        </w:tc>
        <w:tc>
          <w:tcPr>
            <w:tcW w:w="5074" w:type="dxa"/>
            <w:vAlign w:val="center"/>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Формування та реалізація політики у сферах інформатизації, цифровізації, цифрового розвитку, цифрової економіки, цифрових інновацій, електронного урядування та електронної демократії, розвитку інформаційного суспільства на місцевому рівні</w:t>
            </w:r>
          </w:p>
        </w:tc>
      </w:tr>
      <w:tr w:rsidR="00180DE1" w:rsidRPr="00AA2E4D" w:rsidTr="00180DE1">
        <w:trPr>
          <w:trHeight w:val="20"/>
        </w:trPr>
        <w:tc>
          <w:tcPr>
            <w:tcW w:w="709"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6.</w:t>
            </w:r>
          </w:p>
        </w:tc>
        <w:tc>
          <w:tcPr>
            <w:tcW w:w="4106"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Розробник програми</w:t>
            </w:r>
            <w:r w:rsidR="00296C54">
              <w:rPr>
                <w:rFonts w:ascii="Times New Roman" w:hAnsi="Times New Roman"/>
                <w:sz w:val="26"/>
                <w:szCs w:val="26"/>
                <w:lang w:eastAsia="ru-RU"/>
              </w:rPr>
              <w:t>, відповідальний за виконання програми</w:t>
            </w:r>
          </w:p>
        </w:tc>
        <w:tc>
          <w:tcPr>
            <w:tcW w:w="5074" w:type="dxa"/>
          </w:tcPr>
          <w:p w:rsidR="00180DE1" w:rsidRPr="00D411C9" w:rsidRDefault="00744384"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Відділ цифрової трансформації, інформаційної політики та прозорості Виконавчого комітету Шептицької міської ради</w:t>
            </w:r>
          </w:p>
        </w:tc>
      </w:tr>
      <w:tr w:rsidR="00180DE1" w:rsidRPr="00DE0695" w:rsidTr="00180DE1">
        <w:trPr>
          <w:trHeight w:val="20"/>
        </w:trPr>
        <w:tc>
          <w:tcPr>
            <w:tcW w:w="709"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7.</w:t>
            </w:r>
          </w:p>
        </w:tc>
        <w:tc>
          <w:tcPr>
            <w:tcW w:w="4106"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Співрозробники програми</w:t>
            </w:r>
          </w:p>
        </w:tc>
        <w:tc>
          <w:tcPr>
            <w:tcW w:w="5074"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Виконавчий комітет Шептицької міської ради</w:t>
            </w:r>
          </w:p>
        </w:tc>
      </w:tr>
      <w:tr w:rsidR="00180DE1" w:rsidRPr="00DE0695" w:rsidTr="00180DE1">
        <w:trPr>
          <w:trHeight w:val="20"/>
        </w:trPr>
        <w:tc>
          <w:tcPr>
            <w:tcW w:w="709"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8.</w:t>
            </w:r>
          </w:p>
        </w:tc>
        <w:tc>
          <w:tcPr>
            <w:tcW w:w="4106"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Відповідальні виконавці програми</w:t>
            </w:r>
          </w:p>
        </w:tc>
        <w:tc>
          <w:tcPr>
            <w:tcW w:w="5074"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Виконавчий комітет Шептицької міської ради</w:t>
            </w:r>
          </w:p>
        </w:tc>
      </w:tr>
      <w:tr w:rsidR="00180DE1" w:rsidRPr="00DE0695" w:rsidTr="00180DE1">
        <w:trPr>
          <w:trHeight w:val="20"/>
        </w:trPr>
        <w:tc>
          <w:tcPr>
            <w:tcW w:w="709"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9.</w:t>
            </w:r>
          </w:p>
        </w:tc>
        <w:tc>
          <w:tcPr>
            <w:tcW w:w="4106"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Головний розпорядник бюджетних коштів</w:t>
            </w:r>
          </w:p>
        </w:tc>
        <w:tc>
          <w:tcPr>
            <w:tcW w:w="5074"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Виконавчий комітет Шептицької міської ради</w:t>
            </w:r>
          </w:p>
        </w:tc>
      </w:tr>
      <w:tr w:rsidR="00180DE1" w:rsidRPr="00AA2E4D" w:rsidTr="00180DE1">
        <w:trPr>
          <w:trHeight w:val="20"/>
        </w:trPr>
        <w:tc>
          <w:tcPr>
            <w:tcW w:w="709"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8.</w:t>
            </w:r>
          </w:p>
        </w:tc>
        <w:tc>
          <w:tcPr>
            <w:tcW w:w="4106"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Строк реалізації програми</w:t>
            </w:r>
          </w:p>
        </w:tc>
        <w:tc>
          <w:tcPr>
            <w:tcW w:w="5074"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2026-2027 роки</w:t>
            </w:r>
          </w:p>
        </w:tc>
      </w:tr>
      <w:tr w:rsidR="00180DE1" w:rsidRPr="00DE0695" w:rsidTr="00180DE1">
        <w:trPr>
          <w:trHeight w:val="20"/>
        </w:trPr>
        <w:tc>
          <w:tcPr>
            <w:tcW w:w="709"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9.</w:t>
            </w:r>
          </w:p>
        </w:tc>
        <w:tc>
          <w:tcPr>
            <w:tcW w:w="4106"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 xml:space="preserve">Перелік бюджетів, які беруть участь у виконанні програми </w:t>
            </w:r>
          </w:p>
        </w:tc>
        <w:tc>
          <w:tcPr>
            <w:tcW w:w="5074" w:type="dxa"/>
          </w:tcPr>
          <w:p w:rsidR="00180DE1" w:rsidRPr="00D411C9" w:rsidRDefault="00180DE1" w:rsidP="00180DE1">
            <w:pPr>
              <w:spacing w:after="0" w:line="240" w:lineRule="auto"/>
              <w:ind w:right="-105"/>
              <w:rPr>
                <w:rFonts w:ascii="Times New Roman" w:hAnsi="Times New Roman"/>
                <w:sz w:val="26"/>
                <w:szCs w:val="26"/>
                <w:lang w:eastAsia="ru-RU"/>
              </w:rPr>
            </w:pPr>
            <w:r w:rsidRPr="00D411C9">
              <w:rPr>
                <w:rFonts w:ascii="Times New Roman" w:hAnsi="Times New Roman"/>
                <w:sz w:val="26"/>
                <w:szCs w:val="26"/>
                <w:lang w:eastAsia="ru-RU"/>
              </w:rPr>
              <w:t>Бюджет Шептицької міської територіальної громади</w:t>
            </w:r>
            <w:r w:rsidR="00744384" w:rsidRPr="00D411C9">
              <w:rPr>
                <w:rFonts w:ascii="Times New Roman" w:hAnsi="Times New Roman"/>
                <w:sz w:val="26"/>
                <w:szCs w:val="26"/>
                <w:lang w:eastAsia="ru-RU"/>
              </w:rPr>
              <w:t>, кошти інших джерел</w:t>
            </w:r>
          </w:p>
        </w:tc>
      </w:tr>
      <w:tr w:rsidR="00961F67" w:rsidRPr="00AA2E4D" w:rsidTr="00180DE1">
        <w:trPr>
          <w:trHeight w:val="20"/>
        </w:trPr>
        <w:tc>
          <w:tcPr>
            <w:tcW w:w="709" w:type="dxa"/>
          </w:tcPr>
          <w:p w:rsidR="00961F67" w:rsidRPr="00D411C9" w:rsidRDefault="00961F67" w:rsidP="00961F67">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lastRenderedPageBreak/>
              <w:t>1</w:t>
            </w:r>
          </w:p>
        </w:tc>
        <w:tc>
          <w:tcPr>
            <w:tcW w:w="4106" w:type="dxa"/>
          </w:tcPr>
          <w:p w:rsidR="00961F67" w:rsidRPr="00D411C9" w:rsidRDefault="00961F67" w:rsidP="00961F67">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2</w:t>
            </w:r>
          </w:p>
        </w:tc>
        <w:tc>
          <w:tcPr>
            <w:tcW w:w="5074" w:type="dxa"/>
          </w:tcPr>
          <w:p w:rsidR="00961F67" w:rsidRPr="00D411C9" w:rsidRDefault="00961F67" w:rsidP="00961F67">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3</w:t>
            </w:r>
          </w:p>
        </w:tc>
      </w:tr>
      <w:tr w:rsidR="00180DE1" w:rsidRPr="00AA2E4D" w:rsidTr="00180DE1">
        <w:trPr>
          <w:trHeight w:val="20"/>
        </w:trPr>
        <w:tc>
          <w:tcPr>
            <w:tcW w:w="709"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10.</w:t>
            </w:r>
          </w:p>
        </w:tc>
        <w:tc>
          <w:tcPr>
            <w:tcW w:w="4106"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Загальний обсяг фінансових ресурсів, в т.ч. кредиторська заборгованість минулих періодів, необхідних для реалізації програми, всього,</w:t>
            </w:r>
          </w:p>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 xml:space="preserve">у </w:t>
            </w:r>
            <w:r w:rsidRPr="00D411C9">
              <w:rPr>
                <w:rFonts w:ascii="Times New Roman" w:hAnsi="Times New Roman"/>
                <w:spacing w:val="-6"/>
                <w:sz w:val="26"/>
                <w:szCs w:val="26"/>
                <w:lang w:eastAsia="ru-RU"/>
              </w:rPr>
              <w:t>тому числі:</w:t>
            </w:r>
          </w:p>
        </w:tc>
        <w:tc>
          <w:tcPr>
            <w:tcW w:w="5074" w:type="dxa"/>
          </w:tcPr>
          <w:p w:rsidR="00847E53" w:rsidRPr="00D411C9" w:rsidRDefault="00847E53" w:rsidP="00847E53">
            <w:pPr>
              <w:spacing w:after="0" w:line="240" w:lineRule="auto"/>
              <w:ind w:right="-105"/>
              <w:rPr>
                <w:rFonts w:ascii="Times New Roman" w:hAnsi="Times New Roman"/>
                <w:sz w:val="26"/>
                <w:szCs w:val="26"/>
                <w:lang w:eastAsia="ru-RU"/>
              </w:rPr>
            </w:pPr>
            <w:r w:rsidRPr="00D411C9">
              <w:rPr>
                <w:rFonts w:ascii="Times New Roman" w:hAnsi="Times New Roman"/>
                <w:sz w:val="26"/>
                <w:szCs w:val="26"/>
                <w:lang w:eastAsia="ru-RU"/>
              </w:rPr>
              <w:t>2026</w:t>
            </w:r>
            <w:r w:rsidR="00E70153" w:rsidRPr="00D411C9">
              <w:rPr>
                <w:rFonts w:ascii="Times New Roman" w:hAnsi="Times New Roman"/>
                <w:sz w:val="26"/>
                <w:szCs w:val="26"/>
                <w:lang w:eastAsia="ru-RU"/>
              </w:rPr>
              <w:t xml:space="preserve"> рік – 193</w:t>
            </w:r>
            <w:r w:rsidRPr="00D411C9">
              <w:rPr>
                <w:rFonts w:ascii="Times New Roman" w:hAnsi="Times New Roman"/>
                <w:sz w:val="26"/>
                <w:szCs w:val="26"/>
                <w:lang w:eastAsia="ru-RU"/>
              </w:rPr>
              <w:t>,0 тис. грн</w:t>
            </w:r>
          </w:p>
          <w:p w:rsidR="00847E53" w:rsidRPr="00D411C9" w:rsidRDefault="00847E53" w:rsidP="00847E53">
            <w:pPr>
              <w:spacing w:after="0" w:line="240" w:lineRule="auto"/>
              <w:ind w:right="-105"/>
              <w:rPr>
                <w:rFonts w:ascii="Times New Roman" w:hAnsi="Times New Roman"/>
                <w:sz w:val="26"/>
                <w:szCs w:val="26"/>
                <w:lang w:eastAsia="ru-RU"/>
              </w:rPr>
            </w:pPr>
            <w:r w:rsidRPr="00D411C9">
              <w:rPr>
                <w:rFonts w:ascii="Times New Roman" w:hAnsi="Times New Roman"/>
                <w:sz w:val="26"/>
                <w:szCs w:val="26"/>
                <w:lang w:eastAsia="ru-RU"/>
              </w:rPr>
              <w:t xml:space="preserve">2027 рік – </w:t>
            </w:r>
            <w:r w:rsidR="00E70153" w:rsidRPr="00D411C9">
              <w:rPr>
                <w:rFonts w:ascii="Times New Roman" w:hAnsi="Times New Roman"/>
                <w:sz w:val="26"/>
                <w:szCs w:val="26"/>
                <w:lang w:eastAsia="ru-RU"/>
              </w:rPr>
              <w:t>157</w:t>
            </w:r>
            <w:r w:rsidRPr="00D411C9">
              <w:rPr>
                <w:rFonts w:ascii="Times New Roman" w:hAnsi="Times New Roman"/>
                <w:sz w:val="26"/>
                <w:szCs w:val="26"/>
                <w:lang w:eastAsia="ru-RU"/>
              </w:rPr>
              <w:t>,0 тис. грн</w:t>
            </w:r>
          </w:p>
          <w:p w:rsidR="00180DE1" w:rsidRPr="00D411C9" w:rsidRDefault="00180DE1" w:rsidP="00847E53">
            <w:pPr>
              <w:spacing w:after="0" w:line="240" w:lineRule="auto"/>
              <w:ind w:right="-105"/>
              <w:rPr>
                <w:rFonts w:ascii="Times New Roman" w:hAnsi="Times New Roman"/>
                <w:sz w:val="26"/>
                <w:szCs w:val="26"/>
                <w:lang w:eastAsia="ru-RU"/>
              </w:rPr>
            </w:pPr>
          </w:p>
        </w:tc>
      </w:tr>
      <w:tr w:rsidR="00180DE1" w:rsidRPr="00AA2E4D" w:rsidTr="00180DE1">
        <w:trPr>
          <w:trHeight w:val="20"/>
        </w:trPr>
        <w:tc>
          <w:tcPr>
            <w:tcW w:w="709" w:type="dxa"/>
          </w:tcPr>
          <w:p w:rsidR="00180DE1" w:rsidRPr="00D411C9" w:rsidRDefault="00180DE1" w:rsidP="00180DE1">
            <w:pPr>
              <w:spacing w:after="0" w:line="240" w:lineRule="auto"/>
              <w:rPr>
                <w:rFonts w:ascii="Times New Roman" w:hAnsi="Times New Roman"/>
                <w:sz w:val="26"/>
                <w:szCs w:val="26"/>
                <w:lang w:eastAsia="ru-RU"/>
              </w:rPr>
            </w:pPr>
            <w:r w:rsidRPr="00D411C9">
              <w:rPr>
                <w:rFonts w:ascii="Times New Roman" w:hAnsi="Times New Roman"/>
                <w:sz w:val="26"/>
                <w:szCs w:val="26"/>
                <w:lang w:eastAsia="ru-RU"/>
              </w:rPr>
              <w:t>10.1</w:t>
            </w:r>
          </w:p>
        </w:tc>
        <w:tc>
          <w:tcPr>
            <w:tcW w:w="4106" w:type="dxa"/>
          </w:tcPr>
          <w:p w:rsidR="00180DE1" w:rsidRPr="00D411C9" w:rsidRDefault="00180DE1" w:rsidP="00180DE1">
            <w:pPr>
              <w:spacing w:after="0" w:line="240" w:lineRule="auto"/>
              <w:ind w:right="-105"/>
              <w:rPr>
                <w:rFonts w:ascii="Times New Roman" w:hAnsi="Times New Roman"/>
                <w:sz w:val="26"/>
                <w:szCs w:val="26"/>
                <w:lang w:eastAsia="ru-RU"/>
              </w:rPr>
            </w:pPr>
            <w:r w:rsidRPr="00D411C9">
              <w:rPr>
                <w:rFonts w:ascii="Times New Roman" w:hAnsi="Times New Roman"/>
                <w:sz w:val="26"/>
                <w:szCs w:val="26"/>
                <w:lang w:eastAsia="ru-RU"/>
              </w:rPr>
              <w:t>Кошти бюджету Шептицької міської ради</w:t>
            </w:r>
          </w:p>
        </w:tc>
        <w:tc>
          <w:tcPr>
            <w:tcW w:w="5074" w:type="dxa"/>
          </w:tcPr>
          <w:p w:rsidR="00847E53" w:rsidRPr="00D411C9" w:rsidRDefault="00847E53" w:rsidP="00847E53">
            <w:pPr>
              <w:spacing w:after="0" w:line="240" w:lineRule="auto"/>
              <w:ind w:right="-105"/>
              <w:rPr>
                <w:rFonts w:ascii="Times New Roman" w:hAnsi="Times New Roman"/>
                <w:sz w:val="26"/>
                <w:szCs w:val="26"/>
                <w:lang w:eastAsia="ru-RU"/>
              </w:rPr>
            </w:pPr>
            <w:r w:rsidRPr="00D411C9">
              <w:rPr>
                <w:rFonts w:ascii="Times New Roman" w:hAnsi="Times New Roman"/>
                <w:sz w:val="26"/>
                <w:szCs w:val="26"/>
                <w:lang w:eastAsia="ru-RU"/>
              </w:rPr>
              <w:t>2026</w:t>
            </w:r>
            <w:r w:rsidR="00E70153" w:rsidRPr="00D411C9">
              <w:rPr>
                <w:rFonts w:ascii="Times New Roman" w:hAnsi="Times New Roman"/>
                <w:sz w:val="26"/>
                <w:szCs w:val="26"/>
                <w:lang w:eastAsia="ru-RU"/>
              </w:rPr>
              <w:t xml:space="preserve"> рік – 93</w:t>
            </w:r>
            <w:r w:rsidRPr="00D411C9">
              <w:rPr>
                <w:rFonts w:ascii="Times New Roman" w:hAnsi="Times New Roman"/>
                <w:sz w:val="26"/>
                <w:szCs w:val="26"/>
                <w:lang w:eastAsia="ru-RU"/>
              </w:rPr>
              <w:t>,0 тис. грн</w:t>
            </w:r>
          </w:p>
          <w:p w:rsidR="00180DE1" w:rsidRPr="00D411C9" w:rsidRDefault="00847E53" w:rsidP="00847E53">
            <w:pPr>
              <w:spacing w:after="0" w:line="240" w:lineRule="auto"/>
              <w:ind w:right="-105"/>
              <w:rPr>
                <w:rFonts w:ascii="Times New Roman" w:hAnsi="Times New Roman"/>
                <w:sz w:val="26"/>
                <w:szCs w:val="26"/>
                <w:lang w:eastAsia="ru-RU"/>
              </w:rPr>
            </w:pPr>
            <w:r w:rsidRPr="00D411C9">
              <w:rPr>
                <w:rFonts w:ascii="Times New Roman" w:hAnsi="Times New Roman"/>
                <w:sz w:val="26"/>
                <w:szCs w:val="26"/>
                <w:lang w:eastAsia="ru-RU"/>
              </w:rPr>
              <w:t>2027 рік – 10</w:t>
            </w:r>
            <w:r w:rsidR="00E70153" w:rsidRPr="00D411C9">
              <w:rPr>
                <w:rFonts w:ascii="Times New Roman" w:hAnsi="Times New Roman"/>
                <w:sz w:val="26"/>
                <w:szCs w:val="26"/>
                <w:lang w:eastAsia="ru-RU"/>
              </w:rPr>
              <w:t>7</w:t>
            </w:r>
            <w:r w:rsidRPr="00D411C9">
              <w:rPr>
                <w:rFonts w:ascii="Times New Roman" w:hAnsi="Times New Roman"/>
                <w:sz w:val="26"/>
                <w:szCs w:val="26"/>
                <w:lang w:eastAsia="ru-RU"/>
              </w:rPr>
              <w:t>,0 тис. грн</w:t>
            </w:r>
          </w:p>
        </w:tc>
      </w:tr>
    </w:tbl>
    <w:p w:rsidR="00C36977" w:rsidRPr="00AA2E4D" w:rsidRDefault="00C36977" w:rsidP="00C36977">
      <w:pPr>
        <w:spacing w:after="0" w:line="240" w:lineRule="auto"/>
        <w:rPr>
          <w:rFonts w:ascii="Times New Roman" w:hAnsi="Times New Roman"/>
          <w:sz w:val="28"/>
          <w:szCs w:val="28"/>
          <w:lang w:eastAsia="uk-UA"/>
        </w:rPr>
      </w:pPr>
    </w:p>
    <w:p w:rsidR="00E76EF2" w:rsidRPr="003A428C" w:rsidRDefault="00E76EF2" w:rsidP="003A428C">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r w:rsidRPr="003A428C">
        <w:rPr>
          <w:rFonts w:ascii="Times New Roman" w:eastAsia="Times New Roman" w:hAnsi="Times New Roman" w:cs="Times New Roman"/>
          <w:b/>
          <w:bCs/>
          <w:sz w:val="26"/>
          <w:szCs w:val="26"/>
          <w:lang w:eastAsia="uk-UA"/>
        </w:rPr>
        <w:t>II. Загальні положення</w:t>
      </w:r>
    </w:p>
    <w:p w:rsidR="00E76EF2" w:rsidRPr="003A428C" w:rsidRDefault="00E76EF2" w:rsidP="00847E53">
      <w:pPr>
        <w:spacing w:after="0" w:line="240" w:lineRule="auto"/>
        <w:ind w:firstLine="709"/>
        <w:jc w:val="both"/>
        <w:rPr>
          <w:rFonts w:ascii="Times New Roman" w:eastAsia="Times New Roman" w:hAnsi="Times New Roman" w:cs="Times New Roman"/>
          <w:sz w:val="26"/>
          <w:szCs w:val="26"/>
          <w:lang w:eastAsia="uk-UA"/>
        </w:rPr>
      </w:pPr>
      <w:r w:rsidRPr="003A428C">
        <w:rPr>
          <w:rFonts w:ascii="Times New Roman" w:eastAsia="Times New Roman" w:hAnsi="Times New Roman" w:cs="Times New Roman"/>
          <w:sz w:val="26"/>
          <w:szCs w:val="26"/>
          <w:lang w:eastAsia="uk-UA"/>
        </w:rPr>
        <w:t>Програма інформатизації Шептицької місько</w:t>
      </w:r>
      <w:r w:rsidR="00744384" w:rsidRPr="003A428C">
        <w:rPr>
          <w:rFonts w:ascii="Times New Roman" w:eastAsia="Times New Roman" w:hAnsi="Times New Roman" w:cs="Times New Roman"/>
          <w:sz w:val="26"/>
          <w:szCs w:val="26"/>
          <w:lang w:eastAsia="uk-UA"/>
        </w:rPr>
        <w:t>ї територіальної громади на 2026</w:t>
      </w:r>
      <w:r w:rsidRPr="003A428C">
        <w:rPr>
          <w:rFonts w:ascii="Times New Roman" w:eastAsia="Times New Roman" w:hAnsi="Times New Roman" w:cs="Times New Roman"/>
          <w:sz w:val="26"/>
          <w:szCs w:val="26"/>
          <w:lang w:eastAsia="uk-UA"/>
        </w:rPr>
        <w:t xml:space="preserve">–2027 роки (далі – Програма) розроблена з урахуванням вимог Закону України «Про Національну програму інформатизації», постанови Кабінету Міністрів України від 02 лютого 2024 року № 119 «Деякі питання Національної програми інформатизації», </w:t>
      </w:r>
      <w:r w:rsidR="00744384" w:rsidRPr="003A428C">
        <w:rPr>
          <w:rFonts w:ascii="Times New Roman" w:eastAsia="Andale Sans UI" w:hAnsi="Times New Roman" w:cs="Times New Roman"/>
          <w:sz w:val="26"/>
          <w:szCs w:val="26"/>
          <w:lang w:eastAsia="ar-SA"/>
        </w:rPr>
        <w:t xml:space="preserve">Регіональної програми інформатизації «Цифрова Львівщина» на 2025–2027 роки, затверджена розпорядженням начальника Львівської ОВА від  31.12.2024 №1512/0/5-24-ВА </w:t>
      </w:r>
      <w:r w:rsidRPr="003A428C">
        <w:rPr>
          <w:rFonts w:ascii="Times New Roman" w:eastAsia="Times New Roman" w:hAnsi="Times New Roman" w:cs="Times New Roman"/>
          <w:sz w:val="26"/>
          <w:szCs w:val="26"/>
          <w:lang w:eastAsia="uk-UA"/>
        </w:rPr>
        <w:t>наказу Міністерства цифрової трансформації України від 29 березня 2023 року № 34 «Про затвердження Методики визначення належності бюджетних програм, завдань, проектів, робіт до сфери інформатизації», зареєстрованого в Міністерстві юстиції України 14 квітня 2023 року за № 625/39681, та інших актів законодавства.</w:t>
      </w:r>
    </w:p>
    <w:p w:rsidR="00E76EF2" w:rsidRPr="003A428C" w:rsidRDefault="00E76EF2" w:rsidP="00847E53">
      <w:pPr>
        <w:spacing w:after="0" w:line="240" w:lineRule="auto"/>
        <w:ind w:firstLine="709"/>
        <w:jc w:val="both"/>
        <w:rPr>
          <w:rFonts w:ascii="Times New Roman" w:eastAsia="Times New Roman" w:hAnsi="Times New Roman" w:cs="Times New Roman"/>
          <w:sz w:val="26"/>
          <w:szCs w:val="26"/>
          <w:lang w:eastAsia="uk-UA"/>
        </w:rPr>
      </w:pPr>
      <w:r w:rsidRPr="003A428C">
        <w:rPr>
          <w:rFonts w:ascii="Times New Roman" w:eastAsia="Times New Roman" w:hAnsi="Times New Roman" w:cs="Times New Roman"/>
          <w:sz w:val="26"/>
          <w:szCs w:val="26"/>
          <w:lang w:eastAsia="uk-UA"/>
        </w:rPr>
        <w:t>Розроблення Програми обумовлено необхідністю прискорення процесів цифрової трансформації, підвищення ефективності публічного управління та якості надання послуг мешканцям громади. Програма відповідає пріоритетам регіональної програми інформатизації та є інструментом реалізац</w:t>
      </w:r>
      <w:r w:rsidR="00744384" w:rsidRPr="003A428C">
        <w:rPr>
          <w:rFonts w:ascii="Times New Roman" w:eastAsia="Times New Roman" w:hAnsi="Times New Roman" w:cs="Times New Roman"/>
          <w:sz w:val="26"/>
          <w:szCs w:val="26"/>
          <w:lang w:eastAsia="uk-UA"/>
        </w:rPr>
        <w:t>ії Стратегії розвитку Червоноградської</w:t>
      </w:r>
      <w:r w:rsidRPr="003A428C">
        <w:rPr>
          <w:rFonts w:ascii="Times New Roman" w:eastAsia="Times New Roman" w:hAnsi="Times New Roman" w:cs="Times New Roman"/>
          <w:sz w:val="26"/>
          <w:szCs w:val="26"/>
          <w:lang w:eastAsia="uk-UA"/>
        </w:rPr>
        <w:t xml:space="preserve"> міської територіальної громади </w:t>
      </w:r>
      <w:r w:rsidR="00744384" w:rsidRPr="003A428C">
        <w:rPr>
          <w:rFonts w:ascii="Times New Roman" w:eastAsia="Times New Roman" w:hAnsi="Times New Roman" w:cs="Times New Roman"/>
          <w:sz w:val="26"/>
          <w:szCs w:val="26"/>
          <w:lang w:eastAsia="uk-UA"/>
        </w:rPr>
        <w:t xml:space="preserve"> на 2024-2027 роки </w:t>
      </w:r>
      <w:r w:rsidRPr="003A428C">
        <w:rPr>
          <w:rFonts w:ascii="Times New Roman" w:eastAsia="Times New Roman" w:hAnsi="Times New Roman" w:cs="Times New Roman"/>
          <w:sz w:val="26"/>
          <w:szCs w:val="26"/>
          <w:lang w:eastAsia="uk-UA"/>
        </w:rPr>
        <w:t>в частині впровадження інноваційних та інформаційно-комунікаційних технологій.</w:t>
      </w:r>
    </w:p>
    <w:p w:rsidR="00E76EF2" w:rsidRPr="003A428C" w:rsidRDefault="00E76EF2" w:rsidP="003A428C">
      <w:pPr>
        <w:spacing w:after="0" w:line="240" w:lineRule="auto"/>
        <w:jc w:val="both"/>
        <w:rPr>
          <w:rFonts w:ascii="Times New Roman" w:eastAsia="Times New Roman" w:hAnsi="Times New Roman" w:cs="Times New Roman"/>
          <w:sz w:val="26"/>
          <w:szCs w:val="26"/>
          <w:lang w:eastAsia="uk-UA"/>
        </w:rPr>
      </w:pPr>
    </w:p>
    <w:p w:rsidR="00E76EF2" w:rsidRPr="00E70153" w:rsidRDefault="00E76EF2" w:rsidP="00847E53">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r w:rsidRPr="00E70153">
        <w:rPr>
          <w:rFonts w:ascii="Times New Roman" w:eastAsia="Times New Roman" w:hAnsi="Times New Roman" w:cs="Times New Roman"/>
          <w:b/>
          <w:bCs/>
          <w:sz w:val="26"/>
          <w:szCs w:val="26"/>
          <w:lang w:eastAsia="uk-UA"/>
        </w:rPr>
        <w:t>III. Аналіз стану інформатизації та основних тенденцій цифрової трансформації території територіальної громади за попередній період; визначення проблем, що потребують розв'язання</w:t>
      </w:r>
    </w:p>
    <w:p w:rsidR="003338CF" w:rsidRPr="00CF100A" w:rsidRDefault="003A428C" w:rsidP="003338CF">
      <w:pPr>
        <w:spacing w:after="0" w:line="240" w:lineRule="auto"/>
        <w:ind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color w:val="000000" w:themeColor="text1"/>
          <w:sz w:val="26"/>
          <w:szCs w:val="26"/>
          <w:lang w:eastAsia="uk-UA"/>
        </w:rPr>
        <w:t>Шептицька міська рада  має офіційний вебсайт на порталі gov.ua за посиланням</w:t>
      </w:r>
      <w:r w:rsidR="00847E53" w:rsidRPr="00CF100A">
        <w:rPr>
          <w:rFonts w:ascii="Times New Roman" w:eastAsia="Times New Roman" w:hAnsi="Times New Roman" w:cs="Times New Roman"/>
          <w:color w:val="000000" w:themeColor="text1"/>
          <w:sz w:val="26"/>
          <w:szCs w:val="26"/>
          <w:lang w:eastAsia="uk-UA"/>
        </w:rPr>
        <w:t xml:space="preserve">   </w:t>
      </w:r>
      <w:hyperlink r:id="rId7" w:history="1">
        <w:r w:rsidR="00847E53" w:rsidRPr="00CF100A">
          <w:rPr>
            <w:rStyle w:val="a4"/>
            <w:rFonts w:ascii="Times New Roman" w:eastAsia="Times New Roman" w:hAnsi="Times New Roman"/>
            <w:color w:val="000000" w:themeColor="text1"/>
            <w:sz w:val="26"/>
            <w:szCs w:val="26"/>
            <w:lang w:eastAsia="uk-UA"/>
          </w:rPr>
          <w:t>https://sheptytska-rada.gov.ua/</w:t>
        </w:r>
      </w:hyperlink>
      <w:r w:rsidRPr="00CF100A">
        <w:rPr>
          <w:rFonts w:ascii="Times New Roman" w:eastAsia="Times New Roman" w:hAnsi="Times New Roman" w:cs="Times New Roman"/>
          <w:color w:val="000000" w:themeColor="text1"/>
          <w:sz w:val="26"/>
          <w:szCs w:val="26"/>
          <w:lang w:eastAsia="uk-UA"/>
        </w:rPr>
        <w:t>, свою сторінку в соціальній мережі F</w:t>
      </w:r>
      <w:r w:rsidR="00847E53" w:rsidRPr="00CF100A">
        <w:rPr>
          <w:rFonts w:ascii="Times New Roman" w:eastAsia="Times New Roman" w:hAnsi="Times New Roman" w:cs="Times New Roman"/>
          <w:color w:val="000000" w:themeColor="text1"/>
          <w:sz w:val="26"/>
          <w:szCs w:val="26"/>
          <w:lang w:eastAsia="uk-UA"/>
        </w:rPr>
        <w:t>acebook</w:t>
      </w:r>
      <w:r w:rsidRPr="00CF100A">
        <w:rPr>
          <w:rFonts w:ascii="Times New Roman" w:eastAsia="Times New Roman" w:hAnsi="Times New Roman" w:cs="Times New Roman"/>
          <w:color w:val="000000" w:themeColor="text1"/>
          <w:sz w:val="26"/>
          <w:szCs w:val="26"/>
          <w:lang w:eastAsia="uk-UA"/>
        </w:rPr>
        <w:t xml:space="preserve">, за допомогою яких інформує громадян про події у громаді та прозорість діяльності влади. У травні 2024 року </w:t>
      </w:r>
      <w:r w:rsidR="00847E53" w:rsidRPr="00CF100A">
        <w:rPr>
          <w:rFonts w:ascii="Times New Roman" w:eastAsia="Times New Roman" w:hAnsi="Times New Roman" w:cs="Times New Roman"/>
          <w:color w:val="000000" w:themeColor="text1"/>
          <w:sz w:val="26"/>
          <w:szCs w:val="26"/>
          <w:lang w:eastAsia="uk-UA"/>
        </w:rPr>
        <w:t xml:space="preserve">Шептицька </w:t>
      </w:r>
      <w:r w:rsidRPr="00CF100A">
        <w:rPr>
          <w:rFonts w:ascii="Times New Roman" w:eastAsia="Times New Roman" w:hAnsi="Times New Roman" w:cs="Times New Roman"/>
          <w:color w:val="000000" w:themeColor="text1"/>
          <w:sz w:val="26"/>
          <w:szCs w:val="26"/>
          <w:lang w:eastAsia="uk-UA"/>
        </w:rPr>
        <w:t>міська рада офіційно приєдналась до Міжнародної хартії відкритих даних. Громада зареєстрована на Місцевому порталі відкритих даних Львівщини та Порталі місцевої стат</w:t>
      </w:r>
      <w:r w:rsidR="00847E53" w:rsidRPr="00CF100A">
        <w:rPr>
          <w:rFonts w:ascii="Times New Roman" w:eastAsia="Times New Roman" w:hAnsi="Times New Roman" w:cs="Times New Roman"/>
          <w:color w:val="000000" w:themeColor="text1"/>
          <w:sz w:val="26"/>
          <w:szCs w:val="26"/>
          <w:lang w:eastAsia="uk-UA"/>
        </w:rPr>
        <w:t>истики Львівщини. На</w:t>
      </w:r>
      <w:r w:rsidR="001B0535" w:rsidRPr="00CF100A">
        <w:rPr>
          <w:rFonts w:ascii="Times New Roman" w:eastAsia="Times New Roman" w:hAnsi="Times New Roman" w:cs="Times New Roman"/>
          <w:color w:val="000000" w:themeColor="text1"/>
          <w:sz w:val="26"/>
          <w:szCs w:val="26"/>
          <w:lang w:eastAsia="uk-UA"/>
        </w:rPr>
        <w:t xml:space="preserve"> кінець 2025 року оприлюднено 70</w:t>
      </w:r>
      <w:r w:rsidRPr="00CF100A">
        <w:rPr>
          <w:rFonts w:ascii="Times New Roman" w:eastAsia="Times New Roman" w:hAnsi="Times New Roman" w:cs="Times New Roman"/>
          <w:color w:val="000000" w:themeColor="text1"/>
          <w:sz w:val="26"/>
          <w:szCs w:val="26"/>
          <w:lang w:eastAsia="uk-UA"/>
        </w:rPr>
        <w:t xml:space="preserve"> наборів відкритих даних. Отримано доступ до Аналітичного порталу Львівщини. Виконавчі органи міської ради  використовують електронну систему публічних закупівель ProZorro та </w:t>
      </w:r>
      <w:hyperlink r:id="rId8" w:anchor="_blank" w:history="1">
        <w:r w:rsidRPr="00CF100A">
          <w:rPr>
            <w:rFonts w:ascii="Times New Roman" w:eastAsia="Times New Roman" w:hAnsi="Times New Roman" w:cs="Times New Roman"/>
            <w:color w:val="000000" w:themeColor="text1"/>
            <w:sz w:val="26"/>
            <w:szCs w:val="26"/>
            <w:lang w:eastAsia="uk-UA"/>
          </w:rPr>
          <w:t>Електрону торгову систему «ProZorro.Продажі</w:t>
        </w:r>
      </w:hyperlink>
      <w:r w:rsidRPr="00CF100A">
        <w:rPr>
          <w:rFonts w:ascii="Times New Roman" w:eastAsia="Times New Roman" w:hAnsi="Times New Roman" w:cs="Times New Roman"/>
          <w:color w:val="000000" w:themeColor="text1"/>
          <w:sz w:val="26"/>
          <w:szCs w:val="26"/>
          <w:lang w:eastAsia="uk-UA"/>
        </w:rPr>
        <w:t>»; працівники міської ради та її виконавчих органів користуються різними електронними сервісами. З метою забезпечення легкого та зручного доступу до використання базових інструментів е</w:t>
      </w:r>
      <w:r w:rsidR="00916B74" w:rsidRPr="00CF100A">
        <w:rPr>
          <w:rFonts w:ascii="Times New Roman" w:eastAsia="Times New Roman" w:hAnsi="Times New Roman" w:cs="Times New Roman"/>
          <w:color w:val="000000" w:themeColor="text1"/>
          <w:sz w:val="26"/>
          <w:szCs w:val="26"/>
          <w:lang w:eastAsia="uk-UA"/>
        </w:rPr>
        <w:t>лектронної демократії жителями</w:t>
      </w:r>
      <w:r w:rsidRPr="00CF100A">
        <w:rPr>
          <w:rFonts w:ascii="Times New Roman" w:eastAsia="Times New Roman" w:hAnsi="Times New Roman" w:cs="Times New Roman"/>
          <w:color w:val="000000" w:themeColor="text1"/>
          <w:sz w:val="26"/>
          <w:szCs w:val="26"/>
          <w:lang w:eastAsia="uk-UA"/>
        </w:rPr>
        <w:t xml:space="preserve"> гро</w:t>
      </w:r>
      <w:r w:rsidR="00D044D6" w:rsidRPr="00CF100A">
        <w:rPr>
          <w:rFonts w:ascii="Times New Roman" w:eastAsia="Times New Roman" w:hAnsi="Times New Roman" w:cs="Times New Roman"/>
          <w:color w:val="000000" w:themeColor="text1"/>
          <w:sz w:val="26"/>
          <w:szCs w:val="26"/>
          <w:lang w:eastAsia="uk-UA"/>
        </w:rPr>
        <w:t>мади створено Електронну приймальню</w:t>
      </w:r>
      <w:r w:rsidR="00916B74" w:rsidRPr="00CF100A">
        <w:rPr>
          <w:rFonts w:ascii="Times New Roman" w:eastAsia="Times New Roman" w:hAnsi="Times New Roman" w:cs="Times New Roman"/>
          <w:color w:val="000000" w:themeColor="text1"/>
          <w:sz w:val="26"/>
          <w:szCs w:val="26"/>
          <w:lang w:eastAsia="uk-UA"/>
        </w:rPr>
        <w:t xml:space="preserve">: </w:t>
      </w:r>
      <w:hyperlink r:id="rId9" w:history="1">
        <w:r w:rsidR="00A90909" w:rsidRPr="00CF100A">
          <w:rPr>
            <w:rStyle w:val="a4"/>
            <w:rFonts w:ascii="Times New Roman" w:eastAsia="Times New Roman" w:hAnsi="Times New Roman"/>
            <w:color w:val="000000" w:themeColor="text1"/>
            <w:sz w:val="26"/>
            <w:szCs w:val="26"/>
            <w:lang w:eastAsia="uk-UA"/>
          </w:rPr>
          <w:t>https://ecabinet.sheptytska-rada.gov.ua/ecab/home</w:t>
        </w:r>
      </w:hyperlink>
      <w:r w:rsidR="00D044D6" w:rsidRPr="00CF100A">
        <w:rPr>
          <w:rFonts w:ascii="Times New Roman" w:eastAsia="Times New Roman" w:hAnsi="Times New Roman" w:cs="Times New Roman"/>
          <w:color w:val="000000" w:themeColor="text1"/>
          <w:sz w:val="26"/>
          <w:szCs w:val="26"/>
          <w:lang w:eastAsia="uk-UA"/>
        </w:rPr>
        <w:t xml:space="preserve"> та залучено вебплатформу</w:t>
      </w:r>
      <w:r w:rsidRPr="00CF100A">
        <w:rPr>
          <w:rFonts w:ascii="Times New Roman" w:eastAsia="Times New Roman" w:hAnsi="Times New Roman" w:cs="Times New Roman"/>
          <w:color w:val="000000" w:themeColor="text1"/>
          <w:sz w:val="26"/>
          <w:szCs w:val="26"/>
          <w:lang w:eastAsia="uk-UA"/>
        </w:rPr>
        <w:t xml:space="preserve"> «Єдина платформа міс</w:t>
      </w:r>
      <w:r w:rsidR="00D044D6" w:rsidRPr="00CF100A">
        <w:rPr>
          <w:rFonts w:ascii="Times New Roman" w:eastAsia="Times New Roman" w:hAnsi="Times New Roman" w:cs="Times New Roman"/>
          <w:color w:val="000000" w:themeColor="text1"/>
          <w:sz w:val="26"/>
          <w:szCs w:val="26"/>
          <w:lang w:eastAsia="uk-UA"/>
        </w:rPr>
        <w:t xml:space="preserve">цевої електронної демократії» задля подання </w:t>
      </w:r>
      <w:r w:rsidR="00A90909" w:rsidRPr="00CF100A">
        <w:rPr>
          <w:rFonts w:ascii="Times New Roman" w:eastAsia="Times New Roman" w:hAnsi="Times New Roman" w:cs="Times New Roman"/>
          <w:color w:val="000000" w:themeColor="text1"/>
          <w:sz w:val="26"/>
          <w:szCs w:val="26"/>
          <w:lang w:eastAsia="uk-UA"/>
        </w:rPr>
        <w:lastRenderedPageBreak/>
        <w:t>електронних</w:t>
      </w:r>
      <w:r w:rsidRPr="00CF100A">
        <w:rPr>
          <w:rFonts w:ascii="Times New Roman" w:eastAsia="Times New Roman" w:hAnsi="Times New Roman" w:cs="Times New Roman"/>
          <w:color w:val="000000" w:themeColor="text1"/>
          <w:sz w:val="26"/>
          <w:szCs w:val="26"/>
          <w:lang w:eastAsia="uk-UA"/>
        </w:rPr>
        <w:t xml:space="preserve"> п</w:t>
      </w:r>
      <w:r w:rsidR="00A90909" w:rsidRPr="00CF100A">
        <w:rPr>
          <w:rFonts w:ascii="Times New Roman" w:eastAsia="Times New Roman" w:hAnsi="Times New Roman" w:cs="Times New Roman"/>
          <w:color w:val="000000" w:themeColor="text1"/>
          <w:sz w:val="26"/>
          <w:szCs w:val="26"/>
          <w:lang w:eastAsia="uk-UA"/>
        </w:rPr>
        <w:t>етицій</w:t>
      </w:r>
      <w:r w:rsidR="00D044D6" w:rsidRPr="00CF100A">
        <w:rPr>
          <w:rFonts w:ascii="Times New Roman" w:eastAsia="Times New Roman" w:hAnsi="Times New Roman" w:cs="Times New Roman"/>
          <w:color w:val="000000" w:themeColor="text1"/>
          <w:sz w:val="26"/>
          <w:szCs w:val="26"/>
          <w:lang w:eastAsia="uk-UA"/>
        </w:rPr>
        <w:t>, проведення електронних консультацій та голосування за громадський бюджет.</w:t>
      </w:r>
      <w:r w:rsidR="00CC326F" w:rsidRPr="00CF100A">
        <w:rPr>
          <w:rFonts w:ascii="Times New Roman" w:eastAsia="Times New Roman" w:hAnsi="Times New Roman" w:cs="Times New Roman"/>
          <w:color w:val="000000" w:themeColor="text1"/>
          <w:sz w:val="26"/>
          <w:szCs w:val="26"/>
          <w:lang w:eastAsia="uk-UA"/>
        </w:rPr>
        <w:t xml:space="preserve"> </w:t>
      </w:r>
      <w:r w:rsidR="00093D65" w:rsidRPr="00CF100A">
        <w:rPr>
          <w:rFonts w:ascii="Times New Roman" w:eastAsia="Times New Roman" w:hAnsi="Times New Roman" w:cs="Times New Roman"/>
          <w:color w:val="000000" w:themeColor="text1"/>
          <w:sz w:val="26"/>
          <w:szCs w:val="26"/>
          <w:lang w:eastAsia="uk-UA"/>
        </w:rPr>
        <w:t xml:space="preserve">В сфері </w:t>
      </w:r>
      <w:r w:rsidR="00E76EF2" w:rsidRPr="00CF100A">
        <w:rPr>
          <w:rFonts w:ascii="Times New Roman" w:eastAsia="Times New Roman" w:hAnsi="Times New Roman" w:cs="Times New Roman"/>
          <w:color w:val="000000" w:themeColor="text1"/>
          <w:sz w:val="26"/>
          <w:szCs w:val="26"/>
          <w:lang w:eastAsia="uk-UA"/>
        </w:rPr>
        <w:t>інформатизації та основних тенденцій цифрової трансформації</w:t>
      </w:r>
      <w:r w:rsidR="00093D65" w:rsidRPr="00CF100A">
        <w:rPr>
          <w:rFonts w:ascii="Times New Roman" w:eastAsia="Times New Roman" w:hAnsi="Times New Roman" w:cs="Times New Roman"/>
          <w:color w:val="000000" w:themeColor="text1"/>
          <w:sz w:val="26"/>
          <w:szCs w:val="26"/>
          <w:lang w:eastAsia="uk-UA"/>
        </w:rPr>
        <w:t xml:space="preserve"> за напрямом П</w:t>
      </w:r>
      <w:r w:rsidR="00E76EF2" w:rsidRPr="00CF100A">
        <w:rPr>
          <w:rFonts w:ascii="Times New Roman" w:eastAsia="Times New Roman" w:hAnsi="Times New Roman" w:cs="Times New Roman"/>
          <w:color w:val="000000" w:themeColor="text1"/>
          <w:sz w:val="26"/>
          <w:szCs w:val="26"/>
          <w:lang w:eastAsia="uk-UA"/>
        </w:rPr>
        <w:t>ублічн</w:t>
      </w:r>
      <w:r w:rsidR="00093D65" w:rsidRPr="00CF100A">
        <w:rPr>
          <w:rFonts w:ascii="Times New Roman" w:eastAsia="Times New Roman" w:hAnsi="Times New Roman" w:cs="Times New Roman"/>
          <w:color w:val="000000" w:themeColor="text1"/>
          <w:sz w:val="26"/>
          <w:szCs w:val="26"/>
          <w:lang w:eastAsia="uk-UA"/>
        </w:rPr>
        <w:t>е управління та адміністрування п</w:t>
      </w:r>
      <w:r w:rsidR="00A90909" w:rsidRPr="00CF100A">
        <w:rPr>
          <w:rFonts w:ascii="Times New Roman" w:eastAsia="Times New Roman" w:hAnsi="Times New Roman" w:cs="Times New Roman"/>
          <w:color w:val="000000" w:themeColor="text1"/>
          <w:sz w:val="26"/>
          <w:szCs w:val="26"/>
          <w:lang w:eastAsia="uk-UA"/>
        </w:rPr>
        <w:t>роводиться інтеграція системи електронного документообігу та Електронної приймальні</w:t>
      </w:r>
      <w:r w:rsidR="00E76EF2" w:rsidRPr="00CF100A">
        <w:rPr>
          <w:rFonts w:ascii="Times New Roman" w:eastAsia="Times New Roman" w:hAnsi="Times New Roman" w:cs="Times New Roman"/>
          <w:color w:val="000000" w:themeColor="text1"/>
          <w:sz w:val="26"/>
          <w:szCs w:val="26"/>
          <w:lang w:eastAsia="uk-UA"/>
        </w:rPr>
        <w:t xml:space="preserve">. </w:t>
      </w:r>
      <w:r w:rsidR="00A90909" w:rsidRPr="00CF100A">
        <w:rPr>
          <w:rFonts w:ascii="Times New Roman" w:eastAsia="Times New Roman" w:hAnsi="Times New Roman" w:cs="Times New Roman"/>
          <w:color w:val="000000" w:themeColor="text1"/>
          <w:sz w:val="26"/>
          <w:szCs w:val="26"/>
          <w:lang w:eastAsia="uk-UA"/>
        </w:rPr>
        <w:t>Створено електронну чергу Центру надання адміністративних послуг</w:t>
      </w:r>
      <w:r w:rsidR="00093D65" w:rsidRPr="00CF100A">
        <w:rPr>
          <w:rFonts w:ascii="Times New Roman" w:eastAsia="Times New Roman" w:hAnsi="Times New Roman" w:cs="Times New Roman"/>
          <w:color w:val="000000" w:themeColor="text1"/>
          <w:sz w:val="26"/>
          <w:szCs w:val="26"/>
          <w:lang w:eastAsia="uk-UA"/>
        </w:rPr>
        <w:t xml:space="preserve">. </w:t>
      </w:r>
      <w:r w:rsidR="002857A8" w:rsidRPr="00CF100A">
        <w:rPr>
          <w:rFonts w:ascii="Times New Roman" w:eastAsia="Times New Roman" w:hAnsi="Times New Roman" w:cs="Times New Roman"/>
          <w:color w:val="000000" w:themeColor="text1"/>
          <w:sz w:val="26"/>
          <w:szCs w:val="26"/>
          <w:lang w:eastAsia="uk-UA"/>
        </w:rPr>
        <w:t xml:space="preserve"> Функціонують портал місцевих податків</w:t>
      </w:r>
      <w:r w:rsidR="00916B74" w:rsidRPr="00CF100A">
        <w:rPr>
          <w:rFonts w:ascii="Times New Roman" w:eastAsia="Times New Roman" w:hAnsi="Times New Roman" w:cs="Times New Roman"/>
          <w:color w:val="000000" w:themeColor="text1"/>
          <w:sz w:val="26"/>
          <w:szCs w:val="26"/>
          <w:lang w:eastAsia="uk-UA"/>
        </w:rPr>
        <w:t>:</w:t>
      </w:r>
      <w:r w:rsidR="002857A8" w:rsidRPr="00CF100A">
        <w:rPr>
          <w:rFonts w:ascii="Times New Roman" w:eastAsia="Times New Roman" w:hAnsi="Times New Roman" w:cs="Times New Roman"/>
          <w:color w:val="000000" w:themeColor="text1"/>
          <w:sz w:val="26"/>
          <w:szCs w:val="26"/>
          <w:lang w:eastAsia="uk-UA"/>
        </w:rPr>
        <w:t> </w:t>
      </w:r>
      <w:hyperlink r:id="rId10" w:history="1">
        <w:r w:rsidR="002857A8" w:rsidRPr="00CF100A">
          <w:rPr>
            <w:rStyle w:val="a4"/>
            <w:rFonts w:ascii="Times New Roman" w:eastAsia="Times New Roman" w:hAnsi="Times New Roman" w:cstheme="minorBidi"/>
            <w:color w:val="000000" w:themeColor="text1"/>
            <w:sz w:val="26"/>
            <w:szCs w:val="26"/>
            <w:lang w:eastAsia="uk-UA"/>
          </w:rPr>
          <w:t>https://bot.sheptytska-rada.gov.ua/</w:t>
        </w:r>
        <w:r w:rsidR="002857A8" w:rsidRPr="00CF100A">
          <w:rPr>
            <w:rStyle w:val="a4"/>
            <w:rFonts w:ascii="Times New Roman" w:eastAsia="Times New Roman" w:hAnsi="Times New Roman"/>
            <w:color w:val="000000" w:themeColor="text1"/>
            <w:sz w:val="26"/>
            <w:szCs w:val="26"/>
            <w:lang w:eastAsia="uk-UA"/>
          </w:rPr>
          <w:t xml:space="preserve">  </w:t>
        </w:r>
      </w:hyperlink>
      <w:r w:rsidR="002857A8" w:rsidRPr="00CF100A">
        <w:rPr>
          <w:rFonts w:ascii="Times New Roman" w:eastAsia="Times New Roman" w:hAnsi="Times New Roman" w:cs="Times New Roman"/>
          <w:color w:val="000000" w:themeColor="text1"/>
          <w:sz w:val="26"/>
          <w:szCs w:val="26"/>
          <w:lang w:eastAsia="uk-UA"/>
        </w:rPr>
        <w:t xml:space="preserve"> та портал для моніторингу публічних закупівель: </w:t>
      </w:r>
      <w:hyperlink r:id="rId11" w:history="1">
        <w:r w:rsidR="002857A8" w:rsidRPr="00CF100A">
          <w:rPr>
            <w:rStyle w:val="a4"/>
            <w:rFonts w:ascii="Times New Roman" w:eastAsia="Times New Roman" w:hAnsi="Times New Roman" w:cstheme="minorBidi"/>
            <w:color w:val="000000" w:themeColor="text1"/>
            <w:sz w:val="26"/>
            <w:szCs w:val="26"/>
            <w:lang w:eastAsia="uk-UA"/>
          </w:rPr>
          <w:t>https://zakupivli.sheptytska-rada.gov.ua/</w:t>
        </w:r>
      </w:hyperlink>
      <w:r w:rsidR="00916B74" w:rsidRPr="00CF100A">
        <w:rPr>
          <w:rFonts w:ascii="Times New Roman" w:eastAsia="Times New Roman" w:hAnsi="Times New Roman"/>
          <w:color w:val="000000" w:themeColor="text1"/>
          <w:sz w:val="26"/>
          <w:szCs w:val="26"/>
          <w:lang w:eastAsia="uk-UA"/>
        </w:rPr>
        <w:t>.</w:t>
      </w:r>
      <w:r w:rsidR="002A446C" w:rsidRPr="00CF100A">
        <w:rPr>
          <w:rFonts w:ascii="Times New Roman" w:eastAsia="Times New Roman" w:hAnsi="Times New Roman" w:cs="Times New Roman"/>
          <w:color w:val="000000" w:themeColor="text1"/>
          <w:sz w:val="26"/>
          <w:szCs w:val="26"/>
          <w:lang w:eastAsia="uk-UA"/>
        </w:rPr>
        <w:t xml:space="preserve"> </w:t>
      </w:r>
      <w:r w:rsidR="00093D65" w:rsidRPr="00CF100A">
        <w:rPr>
          <w:rFonts w:ascii="Times New Roman" w:eastAsia="Times New Roman" w:hAnsi="Times New Roman" w:cs="Times New Roman"/>
          <w:color w:val="000000" w:themeColor="text1"/>
          <w:sz w:val="26"/>
          <w:szCs w:val="26"/>
          <w:lang w:eastAsia="uk-UA"/>
        </w:rPr>
        <w:t>За напрямом О</w:t>
      </w:r>
      <w:r w:rsidR="00E76EF2" w:rsidRPr="00CF100A">
        <w:rPr>
          <w:rFonts w:ascii="Times New Roman" w:eastAsia="Times New Roman" w:hAnsi="Times New Roman" w:cs="Times New Roman"/>
          <w:color w:val="000000" w:themeColor="text1"/>
          <w:sz w:val="26"/>
          <w:szCs w:val="26"/>
          <w:lang w:eastAsia="uk-UA"/>
        </w:rPr>
        <w:t>світа, ох</w:t>
      </w:r>
      <w:r w:rsidR="00093D65" w:rsidRPr="00CF100A">
        <w:rPr>
          <w:rFonts w:ascii="Times New Roman" w:eastAsia="Times New Roman" w:hAnsi="Times New Roman" w:cs="Times New Roman"/>
          <w:color w:val="000000" w:themeColor="text1"/>
          <w:sz w:val="26"/>
          <w:szCs w:val="26"/>
          <w:lang w:eastAsia="uk-UA"/>
        </w:rPr>
        <w:t xml:space="preserve">орона здоров’я, соціальна сфера впроваджено електронні інструменти  управління у закладах освіти (система управління навчанням AICOM-II) та </w:t>
      </w:r>
      <w:r w:rsidR="00A90909" w:rsidRPr="00CF100A">
        <w:rPr>
          <w:rFonts w:ascii="Times New Roman" w:eastAsia="Times New Roman" w:hAnsi="Times New Roman" w:cs="Times New Roman"/>
          <w:color w:val="000000" w:themeColor="text1"/>
          <w:sz w:val="26"/>
          <w:szCs w:val="26"/>
          <w:lang w:eastAsia="uk-UA"/>
        </w:rPr>
        <w:t xml:space="preserve"> </w:t>
      </w:r>
      <w:r w:rsidR="00E76EF2" w:rsidRPr="00CF100A">
        <w:rPr>
          <w:rFonts w:ascii="Times New Roman" w:eastAsia="Times New Roman" w:hAnsi="Times New Roman" w:cs="Times New Roman"/>
          <w:color w:val="000000" w:themeColor="text1"/>
          <w:sz w:val="26"/>
          <w:szCs w:val="26"/>
          <w:lang w:eastAsia="uk-UA"/>
        </w:rPr>
        <w:t xml:space="preserve">онлайн-запис до </w:t>
      </w:r>
      <w:r w:rsidR="00A90909" w:rsidRPr="00CF100A">
        <w:rPr>
          <w:rFonts w:ascii="Times New Roman" w:eastAsia="Times New Roman" w:hAnsi="Times New Roman" w:cs="Times New Roman"/>
          <w:color w:val="000000" w:themeColor="text1"/>
          <w:sz w:val="26"/>
          <w:szCs w:val="26"/>
          <w:lang w:eastAsia="uk-UA"/>
        </w:rPr>
        <w:t>вузькоспеціалізованих лікарів.</w:t>
      </w:r>
      <w:r w:rsidR="00093D65" w:rsidRPr="00CF100A">
        <w:rPr>
          <w:rFonts w:ascii="Times New Roman" w:eastAsia="Times New Roman" w:hAnsi="Times New Roman" w:cs="Times New Roman"/>
          <w:color w:val="000000" w:themeColor="text1"/>
          <w:sz w:val="26"/>
          <w:szCs w:val="26"/>
          <w:lang w:eastAsia="uk-UA"/>
        </w:rPr>
        <w:t xml:space="preserve"> За напрямом </w:t>
      </w:r>
      <w:r w:rsidR="00E76EF2" w:rsidRPr="00CF100A">
        <w:rPr>
          <w:rFonts w:ascii="Times New Roman" w:eastAsia="Times New Roman" w:hAnsi="Times New Roman" w:cs="Times New Roman"/>
          <w:color w:val="000000" w:themeColor="text1"/>
          <w:sz w:val="26"/>
          <w:szCs w:val="26"/>
          <w:lang w:eastAsia="uk-UA"/>
        </w:rPr>
        <w:t>Житлово-комунальне го</w:t>
      </w:r>
      <w:r w:rsidR="00093D65" w:rsidRPr="00CF100A">
        <w:rPr>
          <w:rFonts w:ascii="Times New Roman" w:eastAsia="Times New Roman" w:hAnsi="Times New Roman" w:cs="Times New Roman"/>
          <w:color w:val="000000" w:themeColor="text1"/>
          <w:sz w:val="26"/>
          <w:szCs w:val="26"/>
          <w:lang w:eastAsia="uk-UA"/>
        </w:rPr>
        <w:t>сподарство, інфраструктура впроваджені е</w:t>
      </w:r>
      <w:r w:rsidR="00A90909" w:rsidRPr="00CF100A">
        <w:rPr>
          <w:rFonts w:ascii="Times New Roman" w:eastAsia="Times New Roman" w:hAnsi="Times New Roman" w:cs="Times New Roman"/>
          <w:color w:val="000000" w:themeColor="text1"/>
          <w:sz w:val="26"/>
          <w:szCs w:val="26"/>
          <w:lang w:eastAsia="uk-UA"/>
        </w:rPr>
        <w:t>лементи «розумної інфраструктури»</w:t>
      </w:r>
      <w:r w:rsidR="00093D65" w:rsidRPr="00CF100A">
        <w:rPr>
          <w:rFonts w:ascii="Times New Roman" w:eastAsia="Times New Roman" w:hAnsi="Times New Roman" w:cs="Times New Roman"/>
          <w:color w:val="000000" w:themeColor="text1"/>
          <w:sz w:val="26"/>
          <w:szCs w:val="26"/>
          <w:lang w:eastAsia="uk-UA"/>
        </w:rPr>
        <w:t xml:space="preserve">: </w:t>
      </w:r>
      <w:r w:rsidR="00E76EF2" w:rsidRPr="00CF100A">
        <w:rPr>
          <w:rFonts w:ascii="Times New Roman" w:eastAsia="Times New Roman" w:hAnsi="Times New Roman" w:cs="Times New Roman"/>
          <w:color w:val="000000" w:themeColor="text1"/>
          <w:sz w:val="26"/>
          <w:szCs w:val="26"/>
          <w:lang w:eastAsia="uk-UA"/>
        </w:rPr>
        <w:t>відеоспостереження, GPS-трекери на комунальній техніці</w:t>
      </w:r>
      <w:r w:rsidR="00A90909" w:rsidRPr="00CF100A">
        <w:rPr>
          <w:rFonts w:ascii="Times New Roman" w:eastAsia="Times New Roman" w:hAnsi="Times New Roman" w:cs="Times New Roman"/>
          <w:color w:val="000000" w:themeColor="text1"/>
          <w:sz w:val="26"/>
          <w:szCs w:val="26"/>
          <w:lang w:eastAsia="uk-UA"/>
        </w:rPr>
        <w:t xml:space="preserve"> та транспорті</w:t>
      </w:r>
      <w:r w:rsidR="00093D65" w:rsidRPr="00CF100A">
        <w:rPr>
          <w:rFonts w:ascii="Times New Roman" w:eastAsia="Times New Roman" w:hAnsi="Times New Roman" w:cs="Times New Roman"/>
          <w:color w:val="000000" w:themeColor="text1"/>
          <w:sz w:val="26"/>
          <w:szCs w:val="26"/>
          <w:lang w:eastAsia="uk-UA"/>
        </w:rPr>
        <w:t xml:space="preserve"> (</w:t>
      </w:r>
      <w:hyperlink r:id="rId12" w:history="1">
        <w:r w:rsidR="00093D65" w:rsidRPr="00CF100A">
          <w:rPr>
            <w:rStyle w:val="a4"/>
            <w:rFonts w:ascii="Times New Roman" w:hAnsi="Times New Roman"/>
            <w:color w:val="000000" w:themeColor="text1"/>
            <w:sz w:val="26"/>
            <w:szCs w:val="26"/>
            <w:lang w:eastAsia="uk-UA"/>
          </w:rPr>
          <w:t>https://www.eway.in.ua/ua/cities/sheptytskyi/routes</w:t>
        </w:r>
      </w:hyperlink>
      <w:r w:rsidR="00E76EF2" w:rsidRPr="00CF100A">
        <w:rPr>
          <w:rFonts w:ascii="Times New Roman" w:eastAsia="Times New Roman" w:hAnsi="Times New Roman" w:cs="Times New Roman"/>
          <w:color w:val="000000" w:themeColor="text1"/>
          <w:sz w:val="26"/>
          <w:szCs w:val="26"/>
          <w:lang w:eastAsia="uk-UA"/>
        </w:rPr>
        <w:t>).</w:t>
      </w:r>
      <w:r w:rsidR="00CC326F" w:rsidRPr="00CF100A">
        <w:rPr>
          <w:rFonts w:ascii="Times New Roman" w:eastAsia="Times New Roman" w:hAnsi="Times New Roman" w:cs="Times New Roman"/>
          <w:color w:val="000000" w:themeColor="text1"/>
          <w:sz w:val="26"/>
          <w:szCs w:val="26"/>
          <w:lang w:eastAsia="uk-UA"/>
        </w:rPr>
        <w:t xml:space="preserve"> Введено в дію лабораторію якості повітря</w:t>
      </w:r>
      <w:r w:rsidR="00916B74" w:rsidRPr="00CF100A">
        <w:rPr>
          <w:rFonts w:ascii="Times New Roman" w:eastAsia="Times New Roman" w:hAnsi="Times New Roman" w:cs="Times New Roman"/>
          <w:color w:val="000000" w:themeColor="text1"/>
          <w:sz w:val="26"/>
          <w:szCs w:val="26"/>
          <w:lang w:eastAsia="uk-UA"/>
        </w:rPr>
        <w:t>:</w:t>
      </w:r>
      <w:r w:rsidR="00CC326F" w:rsidRPr="00CF100A">
        <w:rPr>
          <w:rFonts w:ascii="Times New Roman" w:eastAsia="Times New Roman" w:hAnsi="Times New Roman" w:cs="Times New Roman"/>
          <w:color w:val="000000" w:themeColor="text1"/>
          <w:sz w:val="26"/>
          <w:szCs w:val="26"/>
          <w:lang w:eastAsia="uk-UA"/>
        </w:rPr>
        <w:t xml:space="preserve"> </w:t>
      </w:r>
      <w:hyperlink r:id="rId13" w:history="1">
        <w:r w:rsidR="00CC326F" w:rsidRPr="00CF100A">
          <w:rPr>
            <w:rStyle w:val="a4"/>
            <w:rFonts w:ascii="Times New Roman" w:hAnsi="Times New Roman"/>
            <w:color w:val="000000" w:themeColor="text1"/>
            <w:sz w:val="26"/>
            <w:szCs w:val="26"/>
            <w:lang w:eastAsia="uk-UA"/>
          </w:rPr>
          <w:t>https://public.airquality.loda.gov.ua/app?id=oGg05YY0OB</w:t>
        </w:r>
      </w:hyperlink>
      <w:r w:rsidR="003338CF" w:rsidRPr="00CF100A">
        <w:rPr>
          <w:rFonts w:eastAsia="Times New Roman"/>
          <w:color w:val="000000" w:themeColor="text1"/>
          <w:lang w:eastAsia="uk-UA"/>
        </w:rPr>
        <w:t xml:space="preserve"> та </w:t>
      </w:r>
      <w:r w:rsidR="00CC326F" w:rsidRPr="00CF100A">
        <w:rPr>
          <w:rFonts w:ascii="Times New Roman" w:eastAsia="Times New Roman" w:hAnsi="Times New Roman" w:cs="Times New Roman"/>
          <w:color w:val="000000" w:themeColor="text1"/>
          <w:sz w:val="26"/>
          <w:szCs w:val="26"/>
          <w:lang w:eastAsia="uk-UA"/>
        </w:rPr>
        <w:t>моніторингу радіаційного фону  в м. Шептицький, дані якого інтегровані в Карту радіаційного фону SaveEcoBot</w:t>
      </w:r>
      <w:r w:rsidR="00916B74" w:rsidRPr="00CF100A">
        <w:rPr>
          <w:rFonts w:ascii="Times New Roman" w:eastAsia="Times New Roman" w:hAnsi="Times New Roman" w:cs="Times New Roman"/>
          <w:color w:val="000000" w:themeColor="text1"/>
          <w:sz w:val="26"/>
          <w:szCs w:val="26"/>
          <w:lang w:eastAsia="uk-UA"/>
        </w:rPr>
        <w:t>:</w:t>
      </w:r>
      <w:r w:rsidR="00CC326F" w:rsidRPr="00CF100A">
        <w:rPr>
          <w:rFonts w:ascii="Times New Roman" w:eastAsia="Times New Roman" w:hAnsi="Times New Roman" w:cs="Times New Roman"/>
          <w:color w:val="000000" w:themeColor="text1"/>
          <w:sz w:val="26"/>
          <w:szCs w:val="26"/>
          <w:lang w:eastAsia="uk-UA"/>
        </w:rPr>
        <w:t xml:space="preserve">  </w:t>
      </w:r>
      <w:hyperlink r:id="rId14" w:history="1">
        <w:r w:rsidR="00CC326F" w:rsidRPr="00CF100A">
          <w:rPr>
            <w:rStyle w:val="a4"/>
            <w:rFonts w:ascii="Times New Roman" w:hAnsi="Times New Roman"/>
            <w:color w:val="000000" w:themeColor="text1"/>
            <w:sz w:val="26"/>
            <w:szCs w:val="26"/>
            <w:lang w:eastAsia="uk-UA"/>
          </w:rPr>
          <w:t>https://www.saveecobot.com/radiation</w:t>
        </w:r>
      </w:hyperlink>
      <w:r w:rsidR="00CC326F" w:rsidRPr="00CF100A">
        <w:rPr>
          <w:rStyle w:val="a4"/>
          <w:rFonts w:ascii="Times New Roman" w:hAnsi="Times New Roman"/>
          <w:color w:val="000000" w:themeColor="text1"/>
          <w:sz w:val="26"/>
          <w:szCs w:val="26"/>
          <w:lang w:eastAsia="uk-UA"/>
        </w:rPr>
        <w:t>.</w:t>
      </w:r>
      <w:r w:rsidR="00093D65" w:rsidRPr="00CF100A">
        <w:rPr>
          <w:rFonts w:ascii="Times New Roman" w:eastAsia="Times New Roman" w:hAnsi="Times New Roman" w:cs="Times New Roman"/>
          <w:color w:val="000000" w:themeColor="text1"/>
          <w:sz w:val="26"/>
          <w:szCs w:val="26"/>
          <w:lang w:eastAsia="uk-UA"/>
        </w:rPr>
        <w:t xml:space="preserve"> </w:t>
      </w:r>
      <w:r w:rsidR="003338CF" w:rsidRPr="00CF100A">
        <w:rPr>
          <w:rFonts w:ascii="Times New Roman" w:eastAsia="Times New Roman" w:hAnsi="Times New Roman" w:cs="Times New Roman"/>
          <w:color w:val="000000" w:themeColor="text1"/>
          <w:sz w:val="26"/>
          <w:szCs w:val="26"/>
          <w:lang w:eastAsia="uk-UA"/>
        </w:rPr>
        <w:t>Впроваджено системи енергозбереження та моніторингу енергоефективності для  77 обʼєктів комунальної власності на платформах  uMuni та ASEM.</w:t>
      </w:r>
      <w:r w:rsidR="001B0535" w:rsidRPr="00CF100A">
        <w:rPr>
          <w:rFonts w:ascii="Times New Roman" w:eastAsia="Times New Roman" w:hAnsi="Times New Roman" w:cs="Times New Roman"/>
          <w:color w:val="000000" w:themeColor="text1"/>
          <w:sz w:val="26"/>
          <w:szCs w:val="26"/>
          <w:lang w:eastAsia="uk-UA"/>
        </w:rPr>
        <w:t xml:space="preserve"> Управління земельним фондом здійснюється за допомогою платформи </w:t>
      </w:r>
      <w:r w:rsidR="001B0535" w:rsidRPr="00CF100A">
        <w:rPr>
          <w:rFonts w:ascii="Times New Roman" w:eastAsia="Times New Roman" w:hAnsi="Times New Roman" w:cs="Times New Roman"/>
          <w:color w:val="000000" w:themeColor="text1"/>
          <w:sz w:val="26"/>
          <w:szCs w:val="26"/>
          <w:lang w:val="en-US" w:eastAsia="uk-UA"/>
        </w:rPr>
        <w:t>Feodal</w:t>
      </w:r>
      <w:r w:rsidR="001B0535" w:rsidRPr="00CF100A">
        <w:rPr>
          <w:rFonts w:ascii="Times New Roman" w:eastAsia="Times New Roman" w:hAnsi="Times New Roman" w:cs="Times New Roman"/>
          <w:color w:val="000000" w:themeColor="text1"/>
          <w:sz w:val="26"/>
          <w:szCs w:val="26"/>
          <w:lang w:eastAsia="uk-UA"/>
        </w:rPr>
        <w:t>.</w:t>
      </w:r>
      <w:r w:rsidR="001B0535" w:rsidRPr="00CF100A">
        <w:rPr>
          <w:rFonts w:ascii="Times New Roman" w:eastAsia="Times New Roman" w:hAnsi="Times New Roman" w:cs="Times New Roman"/>
          <w:color w:val="000000" w:themeColor="text1"/>
          <w:sz w:val="26"/>
          <w:szCs w:val="26"/>
          <w:lang w:val="en-US" w:eastAsia="uk-UA"/>
        </w:rPr>
        <w:t>Hromada</w:t>
      </w:r>
      <w:r w:rsidR="001B0535" w:rsidRPr="00CF100A">
        <w:rPr>
          <w:rFonts w:ascii="Times New Roman" w:eastAsia="Times New Roman" w:hAnsi="Times New Roman" w:cs="Times New Roman"/>
          <w:color w:val="000000" w:themeColor="text1"/>
          <w:sz w:val="26"/>
          <w:szCs w:val="26"/>
          <w:lang w:eastAsia="uk-UA"/>
        </w:rPr>
        <w:t>.</w:t>
      </w:r>
    </w:p>
    <w:p w:rsidR="00E76EF2" w:rsidRPr="00CF100A" w:rsidRDefault="00093D65" w:rsidP="002A446C">
      <w:pPr>
        <w:spacing w:after="0" w:line="240" w:lineRule="auto"/>
        <w:ind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color w:val="000000" w:themeColor="text1"/>
          <w:sz w:val="26"/>
          <w:szCs w:val="26"/>
          <w:lang w:eastAsia="uk-UA"/>
        </w:rPr>
        <w:t xml:space="preserve"> За напрямом Кібергігієна та кібербезпека </w:t>
      </w:r>
      <w:r w:rsidR="001B0535" w:rsidRPr="00CF100A">
        <w:rPr>
          <w:rFonts w:ascii="Times New Roman" w:eastAsia="Times New Roman" w:hAnsi="Times New Roman" w:cs="Times New Roman"/>
          <w:color w:val="000000" w:themeColor="text1"/>
          <w:sz w:val="26"/>
          <w:szCs w:val="26"/>
          <w:lang w:eastAsia="uk-UA"/>
        </w:rPr>
        <w:t xml:space="preserve"> затверджені «Політика </w:t>
      </w:r>
      <w:r w:rsidR="002A446C" w:rsidRPr="00CF100A">
        <w:rPr>
          <w:rFonts w:ascii="Times New Roman" w:eastAsia="Times New Roman" w:hAnsi="Times New Roman" w:cs="Times New Roman"/>
          <w:color w:val="000000" w:themeColor="text1"/>
          <w:sz w:val="26"/>
          <w:szCs w:val="26"/>
          <w:lang w:eastAsia="uk-UA"/>
        </w:rPr>
        <w:t>інформаційної безпеки у виконавчих органах Шептицької міської ради» та «П</w:t>
      </w:r>
      <w:r w:rsidR="001B0535" w:rsidRPr="00CF100A">
        <w:rPr>
          <w:rFonts w:ascii="Times New Roman" w:eastAsia="Times New Roman" w:hAnsi="Times New Roman" w:cs="Times New Roman"/>
          <w:color w:val="000000" w:themeColor="text1"/>
          <w:sz w:val="26"/>
          <w:szCs w:val="26"/>
          <w:lang w:eastAsia="uk-UA"/>
        </w:rPr>
        <w:t>олітика</w:t>
      </w:r>
      <w:r w:rsidR="002A446C" w:rsidRPr="00CF100A">
        <w:rPr>
          <w:rFonts w:ascii="Times New Roman" w:eastAsia="Times New Roman" w:hAnsi="Times New Roman" w:cs="Times New Roman"/>
          <w:color w:val="000000" w:themeColor="text1"/>
          <w:sz w:val="26"/>
          <w:szCs w:val="26"/>
          <w:lang w:eastAsia="uk-UA"/>
        </w:rPr>
        <w:t xml:space="preserve"> управління інцидентами кібербезпеки». Г</w:t>
      </w:r>
      <w:r w:rsidRPr="00CF100A">
        <w:rPr>
          <w:rFonts w:ascii="Times New Roman" w:eastAsia="Times New Roman" w:hAnsi="Times New Roman" w:cs="Times New Roman"/>
          <w:color w:val="000000" w:themeColor="text1"/>
          <w:sz w:val="26"/>
          <w:szCs w:val="26"/>
          <w:lang w:eastAsia="uk-UA"/>
        </w:rPr>
        <w:t xml:space="preserve">ромаду </w:t>
      </w:r>
      <w:r w:rsidR="00CB5F97" w:rsidRPr="00CF100A">
        <w:rPr>
          <w:rFonts w:ascii="Times New Roman" w:eastAsia="Times New Roman" w:hAnsi="Times New Roman" w:cs="Times New Roman"/>
          <w:color w:val="000000" w:themeColor="text1"/>
          <w:sz w:val="26"/>
          <w:szCs w:val="26"/>
          <w:lang w:eastAsia="uk-UA"/>
        </w:rPr>
        <w:t>підключено до платформи обміну інформацією про кіберінциденти MISP-UA</w:t>
      </w:r>
      <w:r w:rsidR="003338CF" w:rsidRPr="00CF100A">
        <w:rPr>
          <w:rFonts w:ascii="Times New Roman" w:eastAsia="Times New Roman" w:hAnsi="Times New Roman" w:cs="Times New Roman"/>
          <w:color w:val="000000" w:themeColor="text1"/>
          <w:sz w:val="26"/>
          <w:szCs w:val="26"/>
          <w:lang w:eastAsia="uk-UA"/>
        </w:rPr>
        <w:t>, Виконавчий комітет</w:t>
      </w:r>
      <w:r w:rsidR="00CB5F97" w:rsidRPr="00CF100A">
        <w:rPr>
          <w:rFonts w:ascii="Times New Roman" w:eastAsia="Times New Roman" w:hAnsi="Times New Roman" w:cs="Times New Roman"/>
          <w:color w:val="000000" w:themeColor="text1"/>
          <w:sz w:val="26"/>
          <w:szCs w:val="26"/>
          <w:lang w:eastAsia="uk-UA"/>
        </w:rPr>
        <w:t xml:space="preserve"> Шеп</w:t>
      </w:r>
      <w:r w:rsidR="003338CF" w:rsidRPr="00CF100A">
        <w:rPr>
          <w:rFonts w:ascii="Times New Roman" w:eastAsia="Times New Roman" w:hAnsi="Times New Roman" w:cs="Times New Roman"/>
          <w:color w:val="000000" w:themeColor="text1"/>
          <w:sz w:val="26"/>
          <w:szCs w:val="26"/>
          <w:lang w:eastAsia="uk-UA"/>
        </w:rPr>
        <w:t>тицької міської ради та заклади</w:t>
      </w:r>
      <w:r w:rsidR="00F5147C" w:rsidRPr="00CF100A">
        <w:rPr>
          <w:rFonts w:ascii="Times New Roman" w:eastAsia="Times New Roman" w:hAnsi="Times New Roman" w:cs="Times New Roman"/>
          <w:color w:val="000000" w:themeColor="text1"/>
          <w:sz w:val="26"/>
          <w:szCs w:val="26"/>
          <w:lang w:eastAsia="uk-UA"/>
        </w:rPr>
        <w:t xml:space="preserve"> загальн</w:t>
      </w:r>
      <w:r w:rsidR="00CB5F97" w:rsidRPr="00CF100A">
        <w:rPr>
          <w:rFonts w:ascii="Times New Roman" w:eastAsia="Times New Roman" w:hAnsi="Times New Roman" w:cs="Times New Roman"/>
          <w:color w:val="000000" w:themeColor="text1"/>
          <w:sz w:val="26"/>
          <w:szCs w:val="26"/>
          <w:lang w:eastAsia="uk-UA"/>
        </w:rPr>
        <w:t xml:space="preserve">ої освіти </w:t>
      </w:r>
      <w:r w:rsidR="003338CF" w:rsidRPr="00CF100A">
        <w:rPr>
          <w:rFonts w:ascii="Times New Roman" w:eastAsia="Times New Roman" w:hAnsi="Times New Roman" w:cs="Times New Roman"/>
          <w:color w:val="000000" w:themeColor="text1"/>
          <w:sz w:val="26"/>
          <w:szCs w:val="26"/>
          <w:lang w:eastAsia="uk-UA"/>
        </w:rPr>
        <w:t xml:space="preserve">підключені до </w:t>
      </w:r>
      <w:r w:rsidR="003338CF" w:rsidRPr="00CF100A">
        <w:rPr>
          <w:rFonts w:ascii="Roboto" w:hAnsi="Roboto"/>
          <w:color w:val="000000" w:themeColor="text1"/>
          <w:sz w:val="26"/>
          <w:szCs w:val="26"/>
          <w:shd w:val="clear" w:color="auto" w:fill="FFFFFF"/>
        </w:rPr>
        <w:t>хмарної платформи кібербезпеки</w:t>
      </w:r>
      <w:r w:rsidR="003338CF" w:rsidRPr="00CF100A">
        <w:rPr>
          <w:rFonts w:ascii="Roboto" w:hAnsi="Roboto"/>
          <w:color w:val="000000" w:themeColor="text1"/>
          <w:shd w:val="clear" w:color="auto" w:fill="FFFFFF"/>
        </w:rPr>
        <w:t xml:space="preserve"> </w:t>
      </w:r>
      <w:r w:rsidR="00CB5F97" w:rsidRPr="00CF100A">
        <w:rPr>
          <w:rFonts w:ascii="Times New Roman" w:eastAsia="Times New Roman" w:hAnsi="Times New Roman" w:cs="Times New Roman"/>
          <w:color w:val="000000" w:themeColor="text1"/>
          <w:sz w:val="26"/>
          <w:szCs w:val="26"/>
          <w:lang w:eastAsia="uk-UA"/>
        </w:rPr>
        <w:t xml:space="preserve">Cisco Umbrella. </w:t>
      </w:r>
      <w:r w:rsidRPr="00CF100A">
        <w:rPr>
          <w:rFonts w:ascii="Times New Roman" w:eastAsia="Times New Roman" w:hAnsi="Times New Roman" w:cs="Times New Roman"/>
          <w:color w:val="000000" w:themeColor="text1"/>
          <w:sz w:val="26"/>
          <w:szCs w:val="26"/>
          <w:lang w:eastAsia="uk-UA"/>
        </w:rPr>
        <w:t>За напрямом Цифрова грамотність постійно проводять</w:t>
      </w:r>
      <w:r w:rsidR="00CB5F97" w:rsidRPr="00CF100A">
        <w:rPr>
          <w:rFonts w:ascii="Times New Roman" w:eastAsia="Times New Roman" w:hAnsi="Times New Roman" w:cs="Times New Roman"/>
          <w:color w:val="000000" w:themeColor="text1"/>
          <w:sz w:val="26"/>
          <w:szCs w:val="26"/>
          <w:lang w:eastAsia="uk-UA"/>
        </w:rPr>
        <w:t>ся</w:t>
      </w:r>
      <w:r w:rsidRPr="00CF100A">
        <w:rPr>
          <w:rFonts w:ascii="Times New Roman" w:eastAsia="Times New Roman" w:hAnsi="Times New Roman" w:cs="Times New Roman"/>
          <w:color w:val="000000" w:themeColor="text1"/>
          <w:sz w:val="26"/>
          <w:szCs w:val="26"/>
          <w:lang w:eastAsia="uk-UA"/>
        </w:rPr>
        <w:t xml:space="preserve"> покращення цифрових навичок </w:t>
      </w:r>
      <w:r w:rsidR="00CC326F" w:rsidRPr="00CF100A">
        <w:rPr>
          <w:rFonts w:ascii="Times New Roman" w:eastAsia="Times New Roman" w:hAnsi="Times New Roman" w:cs="Times New Roman"/>
          <w:color w:val="000000" w:themeColor="text1"/>
          <w:sz w:val="26"/>
          <w:szCs w:val="26"/>
          <w:lang w:eastAsia="uk-UA"/>
        </w:rPr>
        <w:t xml:space="preserve"> та навчання </w:t>
      </w:r>
      <w:r w:rsidR="00CC326F" w:rsidRPr="00CF100A">
        <w:rPr>
          <w:rFonts w:ascii="Times New Roman" w:hAnsi="Times New Roman" w:cs="Times New Roman"/>
          <w:color w:val="000000" w:themeColor="text1"/>
          <w:sz w:val="26"/>
          <w:szCs w:val="26"/>
        </w:rPr>
        <w:t>безпековому поводженню в кіберпросторі</w:t>
      </w:r>
      <w:r w:rsidR="00CC326F" w:rsidRPr="00CF100A">
        <w:rPr>
          <w:rFonts w:ascii="Times New Roman" w:eastAsia="Times New Roman" w:hAnsi="Times New Roman" w:cs="Times New Roman"/>
          <w:color w:val="000000" w:themeColor="text1"/>
          <w:sz w:val="26"/>
          <w:szCs w:val="26"/>
          <w:lang w:eastAsia="uk-UA"/>
        </w:rPr>
        <w:t xml:space="preserve"> </w:t>
      </w:r>
      <w:r w:rsidRPr="00CF100A">
        <w:rPr>
          <w:rFonts w:ascii="Times New Roman" w:eastAsia="Times New Roman" w:hAnsi="Times New Roman" w:cs="Times New Roman"/>
          <w:color w:val="000000" w:themeColor="text1"/>
          <w:sz w:val="26"/>
          <w:szCs w:val="26"/>
          <w:lang w:eastAsia="uk-UA"/>
        </w:rPr>
        <w:t>жителів громади</w:t>
      </w:r>
      <w:r w:rsidR="00CB5F97" w:rsidRPr="00CF100A">
        <w:rPr>
          <w:rFonts w:ascii="Times New Roman" w:eastAsia="Times New Roman" w:hAnsi="Times New Roman" w:cs="Times New Roman"/>
          <w:color w:val="000000" w:themeColor="text1"/>
          <w:sz w:val="26"/>
          <w:szCs w:val="26"/>
          <w:lang w:eastAsia="uk-UA"/>
        </w:rPr>
        <w:t xml:space="preserve"> у 5-ти цифрових хабах</w:t>
      </w:r>
      <w:r w:rsidRPr="00CF100A">
        <w:rPr>
          <w:rFonts w:ascii="Times New Roman" w:eastAsia="Times New Roman" w:hAnsi="Times New Roman" w:cs="Times New Roman"/>
          <w:color w:val="000000" w:themeColor="text1"/>
          <w:sz w:val="26"/>
          <w:szCs w:val="26"/>
          <w:lang w:eastAsia="uk-UA"/>
        </w:rPr>
        <w:t>, в Ліцеї імені Тараса Городецького створено сучасну STEM лабораторію.</w:t>
      </w:r>
    </w:p>
    <w:p w:rsidR="00E76EF2" w:rsidRPr="00CF100A" w:rsidRDefault="00CC326F" w:rsidP="003338CF">
      <w:pPr>
        <w:spacing w:after="0" w:line="240" w:lineRule="auto"/>
        <w:ind w:firstLine="709"/>
        <w:jc w:val="both"/>
        <w:outlineLvl w:val="3"/>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Серед проблем</w:t>
      </w:r>
      <w:r w:rsidR="00E76EF2" w:rsidRPr="00CF100A">
        <w:rPr>
          <w:rFonts w:ascii="Times New Roman" w:eastAsia="Times New Roman" w:hAnsi="Times New Roman" w:cs="Times New Roman"/>
          <w:bCs/>
          <w:color w:val="000000" w:themeColor="text1"/>
          <w:sz w:val="26"/>
          <w:szCs w:val="26"/>
          <w:lang w:eastAsia="uk-UA"/>
        </w:rPr>
        <w:t>, що потребують розв’язання</w:t>
      </w:r>
      <w:r w:rsidRPr="00CF100A">
        <w:rPr>
          <w:rFonts w:ascii="Times New Roman" w:eastAsia="Times New Roman" w:hAnsi="Times New Roman" w:cs="Times New Roman"/>
          <w:bCs/>
          <w:color w:val="000000" w:themeColor="text1"/>
          <w:sz w:val="26"/>
          <w:szCs w:val="26"/>
          <w:lang w:eastAsia="uk-UA"/>
        </w:rPr>
        <w:t>, актуальними для громади залишаються наступні</w:t>
      </w:r>
      <w:r w:rsidR="00E76EF2" w:rsidRPr="00CF100A">
        <w:rPr>
          <w:rFonts w:ascii="Times New Roman" w:eastAsia="Times New Roman" w:hAnsi="Times New Roman" w:cs="Times New Roman"/>
          <w:bCs/>
          <w:color w:val="000000" w:themeColor="text1"/>
          <w:sz w:val="26"/>
          <w:szCs w:val="26"/>
          <w:lang w:eastAsia="uk-UA"/>
        </w:rPr>
        <w:t>:</w:t>
      </w:r>
    </w:p>
    <w:p w:rsidR="002A446C" w:rsidRPr="00CF100A" w:rsidRDefault="003338CF" w:rsidP="003338CF">
      <w:pPr>
        <w:pStyle w:val="a5"/>
        <w:numPr>
          <w:ilvl w:val="0"/>
          <w:numId w:val="7"/>
        </w:numPr>
        <w:spacing w:after="0" w:line="240" w:lineRule="auto"/>
        <w:ind w:left="0"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н</w:t>
      </w:r>
      <w:r w:rsidR="002A446C" w:rsidRPr="00CF100A">
        <w:rPr>
          <w:rFonts w:ascii="Times New Roman" w:eastAsia="Times New Roman" w:hAnsi="Times New Roman" w:cs="Times New Roman"/>
          <w:bCs/>
          <w:color w:val="000000" w:themeColor="text1"/>
          <w:sz w:val="26"/>
          <w:szCs w:val="26"/>
          <w:lang w:eastAsia="uk-UA"/>
        </w:rPr>
        <w:t>аявна в</w:t>
      </w:r>
      <w:r w:rsidR="00E76EF2" w:rsidRPr="00CF100A">
        <w:rPr>
          <w:rFonts w:ascii="Times New Roman" w:eastAsia="Times New Roman" w:hAnsi="Times New Roman" w:cs="Times New Roman"/>
          <w:bCs/>
          <w:color w:val="000000" w:themeColor="text1"/>
          <w:sz w:val="26"/>
          <w:szCs w:val="26"/>
          <w:lang w:eastAsia="uk-UA"/>
        </w:rPr>
        <w:t>елика кількість застарілої</w:t>
      </w:r>
      <w:r w:rsidR="00E76EF2" w:rsidRPr="00CF100A">
        <w:rPr>
          <w:rFonts w:ascii="Times New Roman" w:eastAsia="Times New Roman" w:hAnsi="Times New Roman" w:cs="Times New Roman"/>
          <w:color w:val="000000" w:themeColor="text1"/>
          <w:sz w:val="26"/>
          <w:szCs w:val="26"/>
          <w:lang w:eastAsia="uk-UA"/>
        </w:rPr>
        <w:t xml:space="preserve"> комп’ютерної техніки в органі місцевого самоврядування та заснованих ним підприємс</w:t>
      </w:r>
      <w:r w:rsidRPr="00CF100A">
        <w:rPr>
          <w:rFonts w:ascii="Times New Roman" w:eastAsia="Times New Roman" w:hAnsi="Times New Roman" w:cs="Times New Roman"/>
          <w:color w:val="000000" w:themeColor="text1"/>
          <w:sz w:val="26"/>
          <w:szCs w:val="26"/>
          <w:lang w:eastAsia="uk-UA"/>
        </w:rPr>
        <w:t>твах, установах та організаціях;</w:t>
      </w:r>
    </w:p>
    <w:p w:rsidR="003338CF" w:rsidRPr="00CF100A" w:rsidRDefault="003338CF" w:rsidP="003338CF">
      <w:pPr>
        <w:pStyle w:val="a5"/>
        <w:numPr>
          <w:ilvl w:val="0"/>
          <w:numId w:val="7"/>
        </w:numPr>
        <w:spacing w:after="0" w:line="240" w:lineRule="auto"/>
        <w:ind w:left="0"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н</w:t>
      </w:r>
      <w:r w:rsidR="002A446C" w:rsidRPr="00CF100A">
        <w:rPr>
          <w:rFonts w:ascii="Times New Roman" w:eastAsia="Times New Roman" w:hAnsi="Times New Roman" w:cs="Times New Roman"/>
          <w:bCs/>
          <w:color w:val="000000" w:themeColor="text1"/>
          <w:sz w:val="26"/>
          <w:szCs w:val="26"/>
          <w:lang w:eastAsia="uk-UA"/>
        </w:rPr>
        <w:t>аявна</w:t>
      </w:r>
      <w:r w:rsidR="00E76EF2" w:rsidRPr="00CF100A">
        <w:rPr>
          <w:rFonts w:ascii="Times New Roman" w:eastAsia="Times New Roman" w:hAnsi="Times New Roman" w:cs="Times New Roman"/>
          <w:color w:val="000000" w:themeColor="text1"/>
          <w:sz w:val="26"/>
          <w:szCs w:val="26"/>
          <w:lang w:eastAsia="uk-UA"/>
        </w:rPr>
        <w:t xml:space="preserve"> «цифрова нерівність» між міс</w:t>
      </w:r>
      <w:r w:rsidRPr="00CF100A">
        <w:rPr>
          <w:rFonts w:ascii="Times New Roman" w:eastAsia="Times New Roman" w:hAnsi="Times New Roman" w:cs="Times New Roman"/>
          <w:color w:val="000000" w:themeColor="text1"/>
          <w:sz w:val="26"/>
          <w:szCs w:val="26"/>
          <w:lang w:eastAsia="uk-UA"/>
        </w:rPr>
        <w:t>ькими та сільськими територіями;</w:t>
      </w:r>
    </w:p>
    <w:p w:rsidR="00DE5A83" w:rsidRPr="00CF100A" w:rsidRDefault="003338CF" w:rsidP="00DE5A83">
      <w:pPr>
        <w:pStyle w:val="a5"/>
        <w:numPr>
          <w:ilvl w:val="0"/>
          <w:numId w:val="7"/>
        </w:numPr>
        <w:spacing w:after="0" w:line="240" w:lineRule="auto"/>
        <w:ind w:left="0"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н</w:t>
      </w:r>
      <w:r w:rsidR="00E76EF2" w:rsidRPr="00CF100A">
        <w:rPr>
          <w:rFonts w:ascii="Times New Roman" w:eastAsia="Times New Roman" w:hAnsi="Times New Roman" w:cs="Times New Roman"/>
          <w:bCs/>
          <w:color w:val="000000" w:themeColor="text1"/>
          <w:sz w:val="26"/>
          <w:szCs w:val="26"/>
          <w:lang w:eastAsia="uk-UA"/>
        </w:rPr>
        <w:t>едостатній рівень впровадження</w:t>
      </w:r>
      <w:r w:rsidR="00E76EF2" w:rsidRPr="00CF100A">
        <w:rPr>
          <w:rFonts w:ascii="Times New Roman" w:eastAsia="Times New Roman" w:hAnsi="Times New Roman" w:cs="Times New Roman"/>
          <w:color w:val="000000" w:themeColor="text1"/>
          <w:sz w:val="26"/>
          <w:szCs w:val="26"/>
          <w:lang w:eastAsia="uk-UA"/>
        </w:rPr>
        <w:t xml:space="preserve"> проект</w:t>
      </w:r>
      <w:r w:rsidRPr="00CF100A">
        <w:rPr>
          <w:rFonts w:ascii="Times New Roman" w:eastAsia="Times New Roman" w:hAnsi="Times New Roman" w:cs="Times New Roman"/>
          <w:color w:val="000000" w:themeColor="text1"/>
          <w:sz w:val="26"/>
          <w:szCs w:val="26"/>
          <w:lang w:eastAsia="uk-UA"/>
        </w:rPr>
        <w:t>ів «розумної інфраструктури»;</w:t>
      </w:r>
    </w:p>
    <w:p w:rsidR="00DE5A83" w:rsidRPr="00CF100A" w:rsidRDefault="00DE5A83" w:rsidP="00DE5A83">
      <w:pPr>
        <w:pStyle w:val="a5"/>
        <w:numPr>
          <w:ilvl w:val="0"/>
          <w:numId w:val="7"/>
        </w:numPr>
        <w:spacing w:after="0" w:line="240" w:lineRule="auto"/>
        <w:ind w:left="0"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існують інституційні та технологічні бар'єри через</w:t>
      </w:r>
      <w:r w:rsidRPr="00CF100A">
        <w:rPr>
          <w:rFonts w:ascii="Times New Roman" w:eastAsia="Times New Roman" w:hAnsi="Times New Roman" w:cs="Times New Roman"/>
          <w:color w:val="000000" w:themeColor="text1"/>
          <w:sz w:val="26"/>
          <w:szCs w:val="26"/>
          <w:lang w:eastAsia="uk-UA"/>
        </w:rPr>
        <w:t xml:space="preserve"> проблеми з інтеграцією різних систем, несумісність даних та відсутність єдиних стандартів, що сповільнює </w:t>
      </w:r>
      <w:r w:rsidR="00B92902" w:rsidRPr="00CF100A">
        <w:rPr>
          <w:rFonts w:ascii="Times New Roman" w:eastAsia="Times New Roman" w:hAnsi="Times New Roman" w:cs="Times New Roman"/>
          <w:color w:val="000000" w:themeColor="text1"/>
          <w:sz w:val="26"/>
          <w:szCs w:val="26"/>
          <w:lang w:eastAsia="uk-UA"/>
        </w:rPr>
        <w:t>процес цифровізації;</w:t>
      </w:r>
    </w:p>
    <w:p w:rsidR="00B92902" w:rsidRPr="00CF100A" w:rsidRDefault="00B92902" w:rsidP="00DE5A83">
      <w:pPr>
        <w:pStyle w:val="a5"/>
        <w:numPr>
          <w:ilvl w:val="0"/>
          <w:numId w:val="7"/>
        </w:numPr>
        <w:spacing w:after="0" w:line="240" w:lineRule="auto"/>
        <w:ind w:left="0"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color w:val="000000" w:themeColor="text1"/>
          <w:sz w:val="26"/>
          <w:szCs w:val="26"/>
          <w:lang w:eastAsia="uk-UA"/>
        </w:rPr>
        <w:t>низький рівень цифрової доступності вебсайту громади потребує редизайн згідно дизайн коду Дія.</w:t>
      </w:r>
    </w:p>
    <w:p w:rsidR="0084199F" w:rsidRPr="00CF100A" w:rsidRDefault="0084199F" w:rsidP="0084199F">
      <w:pPr>
        <w:spacing w:after="0" w:line="240" w:lineRule="auto"/>
        <w:jc w:val="both"/>
        <w:rPr>
          <w:rFonts w:ascii="Times New Roman" w:eastAsia="Times New Roman" w:hAnsi="Times New Roman" w:cs="Times New Roman"/>
          <w:color w:val="000000" w:themeColor="text1"/>
          <w:sz w:val="26"/>
          <w:szCs w:val="26"/>
          <w:lang w:eastAsia="uk-UA"/>
        </w:rPr>
      </w:pPr>
    </w:p>
    <w:p w:rsidR="00E76EF2" w:rsidRPr="00CF100A" w:rsidRDefault="00E76EF2" w:rsidP="00B92902">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6"/>
          <w:szCs w:val="26"/>
          <w:lang w:eastAsia="uk-UA"/>
        </w:rPr>
      </w:pPr>
      <w:r w:rsidRPr="00CF100A">
        <w:rPr>
          <w:rFonts w:ascii="Times New Roman" w:eastAsia="Times New Roman" w:hAnsi="Times New Roman" w:cs="Times New Roman"/>
          <w:b/>
          <w:bCs/>
          <w:color w:val="000000" w:themeColor="text1"/>
          <w:sz w:val="26"/>
          <w:szCs w:val="26"/>
          <w:lang w:eastAsia="uk-UA"/>
        </w:rPr>
        <w:t>IV. Мета, пріоритетні напрями та завдання інформатизації території територіальної громади</w:t>
      </w:r>
    </w:p>
    <w:p w:rsidR="00B92902" w:rsidRPr="00CF100A" w:rsidRDefault="00E76EF2" w:rsidP="00B92902">
      <w:pPr>
        <w:spacing w:after="0" w:line="240" w:lineRule="auto"/>
        <w:ind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color w:val="000000" w:themeColor="text1"/>
          <w:sz w:val="26"/>
          <w:szCs w:val="26"/>
          <w:lang w:eastAsia="uk-UA"/>
        </w:rPr>
        <w:t>Програма</w:t>
      </w:r>
      <w:r w:rsidR="00B92902" w:rsidRPr="00CF100A">
        <w:rPr>
          <w:rFonts w:ascii="Times New Roman" w:eastAsia="Times New Roman" w:hAnsi="Times New Roman" w:cs="Times New Roman"/>
          <w:color w:val="000000" w:themeColor="text1"/>
          <w:sz w:val="26"/>
          <w:szCs w:val="26"/>
          <w:lang w:eastAsia="uk-UA"/>
        </w:rPr>
        <w:t xml:space="preserve"> інформатизації Шептицької міської ради на 2026-2027 роки</w:t>
      </w:r>
      <w:r w:rsidRPr="00CF100A">
        <w:rPr>
          <w:rFonts w:ascii="Times New Roman" w:eastAsia="Times New Roman" w:hAnsi="Times New Roman" w:cs="Times New Roman"/>
          <w:color w:val="000000" w:themeColor="text1"/>
          <w:sz w:val="26"/>
          <w:szCs w:val="26"/>
          <w:lang w:eastAsia="uk-UA"/>
        </w:rPr>
        <w:t xml:space="preserve"> спрямована на </w:t>
      </w:r>
      <w:r w:rsidR="00B92902" w:rsidRPr="00CF100A">
        <w:rPr>
          <w:rFonts w:ascii="Times New Roman" w:eastAsia="Times New Roman" w:hAnsi="Times New Roman" w:cs="Times New Roman"/>
          <w:color w:val="000000" w:themeColor="text1"/>
          <w:sz w:val="26"/>
          <w:szCs w:val="26"/>
          <w:lang w:eastAsia="uk-UA"/>
        </w:rPr>
        <w:t xml:space="preserve">покращення соціально-економічному розвитку громади шляхом упровадження сучасних та перспективних інформаційних технологій в усі сфери </w:t>
      </w:r>
      <w:r w:rsidR="00B92902" w:rsidRPr="00CF100A">
        <w:rPr>
          <w:rFonts w:ascii="Times New Roman" w:eastAsia="Times New Roman" w:hAnsi="Times New Roman" w:cs="Times New Roman"/>
          <w:color w:val="000000" w:themeColor="text1"/>
          <w:sz w:val="26"/>
          <w:szCs w:val="26"/>
          <w:lang w:eastAsia="uk-UA"/>
        </w:rPr>
        <w:lastRenderedPageBreak/>
        <w:t>життєдіяльності громади, створення умов для модернізації інформаційної інфраструктури.</w:t>
      </w:r>
    </w:p>
    <w:p w:rsidR="00B92902" w:rsidRPr="00CF100A" w:rsidRDefault="00B92902" w:rsidP="00B92902">
      <w:pPr>
        <w:spacing w:after="0" w:line="240" w:lineRule="auto"/>
        <w:ind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color w:val="000000" w:themeColor="text1"/>
          <w:sz w:val="26"/>
          <w:szCs w:val="26"/>
          <w:lang w:eastAsia="uk-UA"/>
        </w:rPr>
        <w:t xml:space="preserve">Мета Програми – формування та реалізацію політики у сферах інформатизації, цифровізації, цифрового розвитку, цифрової економіки, цифрових інновацій, електронного урядування та електронної демократії, розвитку інформаційного суспільства на місцевому рівні. </w:t>
      </w:r>
    </w:p>
    <w:p w:rsidR="00B92902" w:rsidRPr="00CF100A" w:rsidRDefault="00B92902" w:rsidP="00B92902">
      <w:pPr>
        <w:spacing w:before="200" w:after="200" w:line="240" w:lineRule="auto"/>
        <w:ind w:firstLine="567"/>
        <w:jc w:val="both"/>
        <w:rPr>
          <w:rFonts w:ascii="Times New Roman" w:eastAsia="Times New Roman" w:hAnsi="Times New Roman" w:cs="Times New Roman"/>
          <w:b/>
          <w:bCs/>
          <w:color w:val="000000" w:themeColor="text1"/>
          <w:sz w:val="26"/>
          <w:szCs w:val="26"/>
        </w:rPr>
      </w:pPr>
      <w:r w:rsidRPr="00CF100A">
        <w:rPr>
          <w:rFonts w:ascii="Times New Roman" w:eastAsia="Times New Roman" w:hAnsi="Times New Roman" w:cs="Times New Roman"/>
          <w:b/>
          <w:bCs/>
          <w:color w:val="000000" w:themeColor="text1"/>
          <w:sz w:val="26"/>
          <w:szCs w:val="26"/>
        </w:rPr>
        <w:t>Пріоритетними напрямами Програми є:</w:t>
      </w:r>
    </w:p>
    <w:p w:rsidR="00B92902"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b/>
          <w:bCs/>
          <w:color w:val="000000" w:themeColor="text1"/>
          <w:sz w:val="26"/>
          <w:szCs w:val="26"/>
        </w:rPr>
        <w:t>4.1.Пріоритетний напрям «Цифрова трансформація управління територіальною громадою» містить такі завдання</w:t>
      </w:r>
      <w:r w:rsidRPr="00CF100A">
        <w:rPr>
          <w:rFonts w:ascii="Times New Roman" w:eastAsia="Times New Roman" w:hAnsi="Times New Roman" w:cs="Times New Roman"/>
          <w:color w:val="000000" w:themeColor="text1"/>
          <w:sz w:val="26"/>
          <w:szCs w:val="26"/>
        </w:rPr>
        <w:t>:</w:t>
      </w:r>
    </w:p>
    <w:p w:rsidR="00B92902"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 xml:space="preserve">4.1.1. </w:t>
      </w:r>
      <w:r w:rsidR="00A167F1" w:rsidRPr="00CF100A">
        <w:rPr>
          <w:rFonts w:ascii="Times New Roman" w:eastAsia="Times New Roman" w:hAnsi="Times New Roman" w:cs="Times New Roman"/>
          <w:color w:val="000000" w:themeColor="text1"/>
          <w:sz w:val="26"/>
          <w:szCs w:val="26"/>
        </w:rPr>
        <w:t xml:space="preserve">підтримка безперебійного функціонування існуючих автоматизованих систем та </w:t>
      </w:r>
      <w:r w:rsidRPr="00CF100A">
        <w:rPr>
          <w:rFonts w:ascii="Times New Roman" w:eastAsia="Times New Roman" w:hAnsi="Times New Roman" w:cs="Times New Roman"/>
          <w:color w:val="000000" w:themeColor="text1"/>
          <w:sz w:val="26"/>
          <w:szCs w:val="26"/>
        </w:rPr>
        <w:t>закупівля комп’ютерного, серверного та іншого обладнання;</w:t>
      </w:r>
    </w:p>
    <w:p w:rsidR="00A167F1"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 xml:space="preserve">4.1.2. </w:t>
      </w:r>
      <w:r w:rsidR="00A167F1" w:rsidRPr="00CF100A">
        <w:rPr>
          <w:rFonts w:ascii="Times New Roman" w:eastAsia="Times New Roman" w:hAnsi="Times New Roman" w:cs="Times New Roman"/>
          <w:color w:val="000000" w:themeColor="text1"/>
          <w:sz w:val="26"/>
          <w:szCs w:val="26"/>
        </w:rPr>
        <w:t>розробка та вдосконалення програмного забезпечення</w:t>
      </w:r>
      <w:r w:rsidR="00730487" w:rsidRPr="00CF100A">
        <w:rPr>
          <w:rFonts w:ascii="Times New Roman" w:eastAsia="Times New Roman" w:hAnsi="Times New Roman" w:cs="Times New Roman"/>
          <w:color w:val="000000" w:themeColor="text1"/>
          <w:sz w:val="26"/>
          <w:szCs w:val="26"/>
        </w:rPr>
        <w:t>, впровадження та адміністрування електронних сервісів</w:t>
      </w:r>
      <w:r w:rsidR="00A167F1" w:rsidRPr="00CF100A">
        <w:rPr>
          <w:rFonts w:ascii="Times New Roman" w:eastAsia="Times New Roman" w:hAnsi="Times New Roman" w:cs="Times New Roman"/>
          <w:color w:val="000000" w:themeColor="text1"/>
          <w:sz w:val="26"/>
          <w:szCs w:val="26"/>
        </w:rPr>
        <w:t>;</w:t>
      </w:r>
    </w:p>
    <w:p w:rsidR="00B92902" w:rsidRPr="00CF100A" w:rsidRDefault="00A167F1"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 xml:space="preserve">4.1.3. забезпечення </w:t>
      </w:r>
      <w:r w:rsidR="00B92902" w:rsidRPr="00CF100A">
        <w:rPr>
          <w:rFonts w:ascii="Times New Roman" w:eastAsia="Times New Roman" w:hAnsi="Times New Roman" w:cs="Times New Roman"/>
          <w:color w:val="000000" w:themeColor="text1"/>
          <w:sz w:val="26"/>
          <w:szCs w:val="26"/>
        </w:rPr>
        <w:t>ліцензій</w:t>
      </w:r>
      <w:r w:rsidRPr="00CF100A">
        <w:rPr>
          <w:rFonts w:ascii="Times New Roman" w:eastAsia="Times New Roman" w:hAnsi="Times New Roman" w:cs="Times New Roman"/>
          <w:color w:val="000000" w:themeColor="text1"/>
          <w:sz w:val="26"/>
          <w:szCs w:val="26"/>
        </w:rPr>
        <w:t>ними програмними продуктами</w:t>
      </w:r>
      <w:r w:rsidR="00B92902" w:rsidRPr="00CF100A">
        <w:rPr>
          <w:rFonts w:ascii="Times New Roman" w:eastAsia="Times New Roman" w:hAnsi="Times New Roman" w:cs="Times New Roman"/>
          <w:color w:val="000000" w:themeColor="text1"/>
          <w:sz w:val="26"/>
          <w:szCs w:val="26"/>
        </w:rPr>
        <w:t>, обслуговування інформаційно-комунікаційних систем</w:t>
      </w:r>
      <w:r w:rsidR="00EE4A8F" w:rsidRPr="00CF100A">
        <w:rPr>
          <w:rFonts w:ascii="Times New Roman" w:eastAsia="Times New Roman" w:hAnsi="Times New Roman" w:cs="Times New Roman"/>
          <w:color w:val="000000" w:themeColor="text1"/>
          <w:sz w:val="26"/>
          <w:szCs w:val="26"/>
        </w:rPr>
        <w:t>, базами даних НАІС,</w:t>
      </w:r>
      <w:r w:rsidR="00B92902" w:rsidRPr="00CF100A">
        <w:rPr>
          <w:rFonts w:ascii="Times New Roman" w:eastAsia="Times New Roman" w:hAnsi="Times New Roman" w:cs="Times New Roman"/>
          <w:color w:val="000000" w:themeColor="text1"/>
          <w:sz w:val="26"/>
          <w:szCs w:val="26"/>
        </w:rPr>
        <w:t xml:space="preserve"> тощо;</w:t>
      </w:r>
    </w:p>
    <w:p w:rsidR="00B92902" w:rsidRPr="00CF100A" w:rsidRDefault="00A167F1"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 xml:space="preserve">4.1.4. </w:t>
      </w:r>
      <w:r w:rsidR="0055463D" w:rsidRPr="00CF100A">
        <w:rPr>
          <w:rFonts w:ascii="Times New Roman" w:eastAsia="Times New Roman" w:hAnsi="Times New Roman" w:cs="Times New Roman"/>
          <w:color w:val="000000" w:themeColor="text1"/>
          <w:sz w:val="26"/>
          <w:szCs w:val="26"/>
        </w:rPr>
        <w:t>забезпечення функціонування офіційного вебсайту Шептицької міської ради згідно до постанови Кабінету Міністрів України від 21 липня 2023 року № 757 «Деякі питання доступності інформаційно-комунікаційних систем та  документів в електронній формі» та інтеграція до його функціоналу рішень на основі штучного інтелекту;</w:t>
      </w:r>
    </w:p>
    <w:p w:rsidR="00B92902" w:rsidRPr="00CF100A" w:rsidRDefault="00A167F1"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 xml:space="preserve">4.1.5. </w:t>
      </w:r>
      <w:r w:rsidR="0055463D" w:rsidRPr="00CF100A">
        <w:rPr>
          <w:rFonts w:ascii="Times New Roman" w:eastAsia="Times New Roman" w:hAnsi="Times New Roman" w:cs="Times New Roman"/>
          <w:color w:val="000000" w:themeColor="text1"/>
          <w:sz w:val="26"/>
          <w:szCs w:val="26"/>
        </w:rPr>
        <w:t>забезпечення оприлюднення розпорядниками інформації відкритих даних на Єдиному державному вебпорталі відкритих даних/Місцевому порталі відкритих даних Львівщини</w:t>
      </w:r>
      <w:r w:rsidR="001B0535" w:rsidRPr="00CF100A">
        <w:rPr>
          <w:rFonts w:ascii="Times New Roman" w:eastAsia="Times New Roman" w:hAnsi="Times New Roman" w:cs="Times New Roman"/>
          <w:color w:val="000000" w:themeColor="text1"/>
          <w:sz w:val="26"/>
          <w:szCs w:val="26"/>
        </w:rPr>
        <w:t>.</w:t>
      </w:r>
      <w:r w:rsidR="0055463D" w:rsidRPr="00CF100A">
        <w:rPr>
          <w:rFonts w:ascii="Times New Roman" w:eastAsia="Times New Roman" w:hAnsi="Times New Roman" w:cs="Times New Roman"/>
          <w:color w:val="000000" w:themeColor="text1"/>
          <w:sz w:val="26"/>
          <w:szCs w:val="26"/>
        </w:rPr>
        <w:t xml:space="preserve"> </w:t>
      </w:r>
    </w:p>
    <w:p w:rsidR="00B92902"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b/>
          <w:bCs/>
          <w:color w:val="000000" w:themeColor="text1"/>
          <w:sz w:val="26"/>
          <w:szCs w:val="26"/>
        </w:rPr>
        <w:t>4.2.Пріоритетний напрям «Цифровізація публічних послуг» містить такі завдання:</w:t>
      </w:r>
    </w:p>
    <w:p w:rsidR="00B92902"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 xml:space="preserve">4.2.1. </w:t>
      </w:r>
      <w:r w:rsidR="0055463D" w:rsidRPr="00CF100A">
        <w:rPr>
          <w:rFonts w:ascii="Times New Roman" w:eastAsia="Times New Roman" w:hAnsi="Times New Roman" w:cs="Times New Roman"/>
          <w:color w:val="000000" w:themeColor="text1"/>
          <w:sz w:val="26"/>
          <w:szCs w:val="26"/>
        </w:rPr>
        <w:t>співпраця з міжнародними організаціями, донорами, фондами розвитку тощо у сфері розвитку та покращення цифрової інфраструктури;</w:t>
      </w:r>
    </w:p>
    <w:p w:rsidR="00B92902"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 xml:space="preserve">4.2.2. </w:t>
      </w:r>
      <w:r w:rsidR="0055463D" w:rsidRPr="00CF100A">
        <w:rPr>
          <w:rFonts w:ascii="Times New Roman" w:eastAsia="Times New Roman" w:hAnsi="Times New Roman" w:cs="Times New Roman"/>
          <w:color w:val="000000" w:themeColor="text1"/>
          <w:sz w:val="26"/>
          <w:szCs w:val="26"/>
        </w:rPr>
        <w:t>забезпечення цифровізації туристичних маршрутів, об’єктів культури і культурної спадщини, туристичних відвідувань, оцифрування муз</w:t>
      </w:r>
      <w:r w:rsidR="001B0535" w:rsidRPr="00CF100A">
        <w:rPr>
          <w:rFonts w:ascii="Times New Roman" w:eastAsia="Times New Roman" w:hAnsi="Times New Roman" w:cs="Times New Roman"/>
          <w:color w:val="000000" w:themeColor="text1"/>
          <w:sz w:val="26"/>
          <w:szCs w:val="26"/>
        </w:rPr>
        <w:t>ейних</w:t>
      </w:r>
      <w:r w:rsidR="0055463D" w:rsidRPr="00CF100A">
        <w:rPr>
          <w:rFonts w:ascii="Times New Roman" w:eastAsia="Times New Roman" w:hAnsi="Times New Roman" w:cs="Times New Roman"/>
          <w:color w:val="000000" w:themeColor="text1"/>
          <w:sz w:val="26"/>
          <w:szCs w:val="26"/>
        </w:rPr>
        <w:t xml:space="preserve"> фондів.</w:t>
      </w:r>
    </w:p>
    <w:p w:rsidR="00B92902"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b/>
          <w:bCs/>
          <w:color w:val="000000" w:themeColor="text1"/>
          <w:sz w:val="26"/>
          <w:szCs w:val="26"/>
        </w:rPr>
        <w:t>4.3.Пріоритетний напрям «Розбудова інфраструктури інформатизації територіальної громади» містить такі завдання:</w:t>
      </w:r>
    </w:p>
    <w:p w:rsidR="00B92902"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4.3.1. посилення кіберзахисту об’єктів критичної інформаційної інфраструктури, створення умов для вчасного реагування на кіберінциденти;</w:t>
      </w:r>
    </w:p>
    <w:p w:rsidR="00B92902"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4.3.2. облаштування відкритих Wi-Fi зон у громадських місцях, а</w:t>
      </w:r>
      <w:r w:rsidR="00C94DEA" w:rsidRPr="00CF100A">
        <w:rPr>
          <w:rFonts w:ascii="Times New Roman" w:eastAsia="Times New Roman" w:hAnsi="Times New Roman" w:cs="Times New Roman"/>
          <w:color w:val="000000" w:themeColor="text1"/>
          <w:sz w:val="26"/>
          <w:szCs w:val="26"/>
        </w:rPr>
        <w:t xml:space="preserve"> також у приміщеннях Шептицької</w:t>
      </w:r>
      <w:r w:rsidRPr="00CF100A">
        <w:rPr>
          <w:rFonts w:ascii="Times New Roman" w:eastAsia="Times New Roman" w:hAnsi="Times New Roman" w:cs="Times New Roman"/>
          <w:color w:val="000000" w:themeColor="text1"/>
          <w:sz w:val="26"/>
          <w:szCs w:val="26"/>
        </w:rPr>
        <w:t xml:space="preserve"> міської ради, заснованих нею підприємств, установ та організацій;</w:t>
      </w:r>
    </w:p>
    <w:p w:rsidR="00B92902"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 xml:space="preserve">4.3.3. впровадження системи реєстрів з функціоналом погосподарського обліку та управління земельними ресурсами, </w:t>
      </w:r>
      <w:r w:rsidR="00C94DEA" w:rsidRPr="00CF100A">
        <w:rPr>
          <w:rFonts w:ascii="Times New Roman" w:eastAsia="Times New Roman" w:hAnsi="Times New Roman" w:cs="Times New Roman"/>
          <w:color w:val="000000" w:themeColor="text1"/>
          <w:sz w:val="26"/>
          <w:szCs w:val="26"/>
        </w:rPr>
        <w:t xml:space="preserve">розвиток </w:t>
      </w:r>
      <w:r w:rsidRPr="00CF100A">
        <w:rPr>
          <w:rFonts w:ascii="Times New Roman" w:eastAsia="Times New Roman" w:hAnsi="Times New Roman" w:cs="Times New Roman"/>
          <w:color w:val="000000" w:themeColor="text1"/>
          <w:sz w:val="26"/>
          <w:szCs w:val="26"/>
        </w:rPr>
        <w:t xml:space="preserve">системи адміністрування місцевих </w:t>
      </w:r>
      <w:r w:rsidRPr="00CF100A">
        <w:rPr>
          <w:rFonts w:ascii="Times New Roman" w:eastAsia="Times New Roman" w:hAnsi="Times New Roman" w:cs="Times New Roman"/>
          <w:color w:val="000000" w:themeColor="text1"/>
          <w:sz w:val="26"/>
          <w:szCs w:val="26"/>
        </w:rPr>
        <w:lastRenderedPageBreak/>
        <w:t>податків і зборів в громаді, розвиток геоінформаційної системи містобудівного кадастр</w:t>
      </w:r>
      <w:r w:rsidR="00AE4B82" w:rsidRPr="00CF100A">
        <w:rPr>
          <w:rFonts w:ascii="Times New Roman" w:eastAsia="Times New Roman" w:hAnsi="Times New Roman" w:cs="Times New Roman"/>
          <w:color w:val="000000" w:themeColor="text1"/>
          <w:sz w:val="26"/>
          <w:szCs w:val="26"/>
        </w:rPr>
        <w:t>у та містобудівного моніторингу.</w:t>
      </w:r>
    </w:p>
    <w:p w:rsidR="00332C9B" w:rsidRPr="00CF100A" w:rsidRDefault="00332C9B" w:rsidP="00B92902">
      <w:pPr>
        <w:spacing w:before="200" w:after="200" w:line="240" w:lineRule="auto"/>
        <w:ind w:firstLine="567"/>
        <w:jc w:val="both"/>
        <w:rPr>
          <w:rFonts w:ascii="Times New Roman" w:eastAsia="Times New Roman" w:hAnsi="Times New Roman" w:cs="Times New Roman"/>
          <w:color w:val="000000" w:themeColor="text1"/>
          <w:sz w:val="26"/>
          <w:szCs w:val="26"/>
        </w:rPr>
      </w:pPr>
    </w:p>
    <w:p w:rsidR="00B92902"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b/>
          <w:bCs/>
          <w:color w:val="000000" w:themeColor="text1"/>
          <w:sz w:val="26"/>
          <w:szCs w:val="26"/>
        </w:rPr>
        <w:t>4.4.Пріоритетний напрям «Розвиток цифрової грамотності» містить такі завдання:</w:t>
      </w:r>
    </w:p>
    <w:p w:rsidR="00B92902"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4.4.1.проведення заходів з підвищення рівня цифрової грамотності та культури безпекового поводження в кіберпросторі</w:t>
      </w:r>
      <w:r w:rsidR="006642F2" w:rsidRPr="00CF100A">
        <w:rPr>
          <w:rFonts w:ascii="Times New Roman" w:eastAsia="Times New Roman" w:hAnsi="Times New Roman" w:cs="Times New Roman"/>
          <w:color w:val="000000" w:themeColor="text1"/>
          <w:sz w:val="26"/>
          <w:szCs w:val="26"/>
        </w:rPr>
        <w:t xml:space="preserve"> жителів громади</w:t>
      </w:r>
      <w:r w:rsidRPr="00CF100A">
        <w:rPr>
          <w:rFonts w:ascii="Times New Roman" w:eastAsia="Times New Roman" w:hAnsi="Times New Roman" w:cs="Times New Roman"/>
          <w:color w:val="000000" w:themeColor="text1"/>
          <w:sz w:val="26"/>
          <w:szCs w:val="26"/>
        </w:rPr>
        <w:t>;</w:t>
      </w:r>
    </w:p>
    <w:p w:rsidR="00B92902" w:rsidRPr="00CF100A" w:rsidRDefault="00B92902" w:rsidP="00B92902">
      <w:pPr>
        <w:spacing w:before="200" w:after="20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4.4.2.організація навчальних курсів з опанування цифрових навичо</w:t>
      </w:r>
      <w:r w:rsidR="006642F2" w:rsidRPr="00CF100A">
        <w:rPr>
          <w:rFonts w:ascii="Times New Roman" w:eastAsia="Times New Roman" w:hAnsi="Times New Roman" w:cs="Times New Roman"/>
          <w:color w:val="000000" w:themeColor="text1"/>
          <w:sz w:val="26"/>
          <w:szCs w:val="26"/>
        </w:rPr>
        <w:t>к внутрішньо переміщеним особам щодо використання цифрових інструментів громади</w:t>
      </w:r>
      <w:r w:rsidRPr="00CF100A">
        <w:rPr>
          <w:rFonts w:ascii="Times New Roman" w:eastAsia="Times New Roman" w:hAnsi="Times New Roman" w:cs="Times New Roman"/>
          <w:color w:val="000000" w:themeColor="text1"/>
          <w:sz w:val="26"/>
          <w:szCs w:val="26"/>
        </w:rPr>
        <w:t>;</w:t>
      </w:r>
    </w:p>
    <w:p w:rsidR="00B92902" w:rsidRPr="00CF100A" w:rsidRDefault="00B92902" w:rsidP="00B92902">
      <w:pPr>
        <w:spacing w:before="200" w:after="200" w:line="240" w:lineRule="auto"/>
        <w:ind w:firstLine="567"/>
        <w:jc w:val="both"/>
        <w:rPr>
          <w:color w:val="000000" w:themeColor="text1"/>
          <w:sz w:val="26"/>
          <w:szCs w:val="26"/>
        </w:rPr>
      </w:pPr>
      <w:r w:rsidRPr="00CF100A">
        <w:rPr>
          <w:rFonts w:ascii="Times New Roman" w:eastAsia="Times New Roman" w:hAnsi="Times New Roman" w:cs="Times New Roman"/>
          <w:color w:val="000000" w:themeColor="text1"/>
          <w:sz w:val="26"/>
          <w:szCs w:val="26"/>
        </w:rPr>
        <w:t>4.4.3.популяризація використання вебплатформи «Дія.Освіта» та підтримка місцевих ініціатив з використання цифрових технологій у сфері освіти.</w:t>
      </w:r>
    </w:p>
    <w:p w:rsidR="00B92902" w:rsidRPr="00CF100A" w:rsidRDefault="00B92902" w:rsidP="00B92902">
      <w:pPr>
        <w:pStyle w:val="21"/>
        <w:spacing w:line="240" w:lineRule="auto"/>
        <w:ind w:firstLine="567"/>
        <w:rPr>
          <w:color w:val="000000" w:themeColor="text1"/>
        </w:rPr>
      </w:pPr>
      <w:r w:rsidRPr="00CF100A">
        <w:rPr>
          <w:color w:val="000000" w:themeColor="text1"/>
        </w:rPr>
        <w:t>У відповідності до обраних пріоритетів сформовано Перелік завдань, проєктів, ро</w:t>
      </w:r>
      <w:r w:rsidR="00C94DEA" w:rsidRPr="00CF100A">
        <w:rPr>
          <w:color w:val="000000" w:themeColor="text1"/>
        </w:rPr>
        <w:t>біт з інформатизації Шептицької</w:t>
      </w:r>
      <w:r w:rsidRPr="00CF100A">
        <w:rPr>
          <w:color w:val="000000" w:themeColor="text1"/>
        </w:rPr>
        <w:t xml:space="preserve"> міської територіальної</w:t>
      </w:r>
      <w:r w:rsidR="00C94DEA" w:rsidRPr="00CF100A">
        <w:rPr>
          <w:color w:val="000000" w:themeColor="text1"/>
        </w:rPr>
        <w:t xml:space="preserve"> громади  на три роки (додаток 2</w:t>
      </w:r>
      <w:r w:rsidRPr="00CF100A">
        <w:rPr>
          <w:color w:val="000000" w:themeColor="text1"/>
        </w:rPr>
        <w:t>).</w:t>
      </w:r>
    </w:p>
    <w:p w:rsidR="00B92902" w:rsidRPr="00CF100A" w:rsidRDefault="00B92902" w:rsidP="00B92902">
      <w:pPr>
        <w:pStyle w:val="21"/>
        <w:spacing w:line="240" w:lineRule="auto"/>
        <w:rPr>
          <w:color w:val="000000" w:themeColor="text1"/>
        </w:rPr>
      </w:pPr>
    </w:p>
    <w:p w:rsidR="00B92902" w:rsidRPr="00CF100A" w:rsidRDefault="00B92902" w:rsidP="00B92902">
      <w:pPr>
        <w:keepNext/>
        <w:spacing w:after="0" w:line="240" w:lineRule="auto"/>
        <w:ind w:firstLine="567"/>
        <w:jc w:val="center"/>
        <w:rPr>
          <w:rFonts w:ascii="Times New Roman" w:eastAsia="Times New Roman" w:hAnsi="Times New Roman" w:cs="Times New Roman"/>
          <w:color w:val="000000" w:themeColor="text1"/>
          <w:sz w:val="26"/>
          <w:szCs w:val="26"/>
        </w:rPr>
      </w:pPr>
      <w:bookmarkStart w:id="1" w:name="_heading=h.s03gvk5dtclx"/>
      <w:bookmarkEnd w:id="1"/>
      <w:r w:rsidRPr="00CF100A">
        <w:rPr>
          <w:rFonts w:ascii="Times New Roman" w:eastAsia="Times New Roman" w:hAnsi="Times New Roman" w:cs="Times New Roman"/>
          <w:b/>
          <w:color w:val="000000" w:themeColor="text1"/>
          <w:sz w:val="26"/>
          <w:szCs w:val="26"/>
        </w:rPr>
        <w:t>V. Очікувані результати у сфері інформатизації та їх вплив на соціально-економічний розвиток громади</w:t>
      </w:r>
    </w:p>
    <w:p w:rsidR="00B92902" w:rsidRPr="00CF100A" w:rsidRDefault="00B92902" w:rsidP="00B92902">
      <w:pPr>
        <w:spacing w:after="0" w:line="240" w:lineRule="auto"/>
        <w:ind w:firstLine="567"/>
        <w:jc w:val="center"/>
        <w:rPr>
          <w:rFonts w:ascii="Times New Roman" w:eastAsia="Times New Roman" w:hAnsi="Times New Roman" w:cs="Times New Roman"/>
          <w:color w:val="000000" w:themeColor="text1"/>
          <w:sz w:val="26"/>
          <w:szCs w:val="26"/>
        </w:rPr>
      </w:pPr>
    </w:p>
    <w:p w:rsidR="00B92902" w:rsidRPr="00CF100A" w:rsidRDefault="00B92902" w:rsidP="00B92902">
      <w:pPr>
        <w:spacing w:after="0" w:line="240" w:lineRule="auto"/>
        <w:ind w:firstLine="567"/>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Успішна реалізація заходів Програми буде мати безпосередній позитивний вплив як на загальний соціально-економічний розвиток громади, так і на його конкретні аспекти, зокрема:</w:t>
      </w:r>
    </w:p>
    <w:p w:rsidR="00B92902" w:rsidRPr="00CF100A" w:rsidRDefault="00B40207" w:rsidP="00C94DEA">
      <w:pPr>
        <w:pStyle w:val="a5"/>
        <w:numPr>
          <w:ilvl w:val="0"/>
          <w:numId w:val="7"/>
        </w:numPr>
        <w:spacing w:after="0" w:line="240" w:lineRule="auto"/>
        <w:ind w:left="0" w:firstLine="709"/>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придбано нове</w:t>
      </w:r>
      <w:r w:rsidR="00C94DEA" w:rsidRPr="00CF100A">
        <w:rPr>
          <w:rFonts w:ascii="Times New Roman" w:eastAsia="Times New Roman" w:hAnsi="Times New Roman" w:cs="Times New Roman"/>
          <w:bCs/>
          <w:color w:val="000000" w:themeColor="text1"/>
          <w:sz w:val="26"/>
          <w:szCs w:val="26"/>
          <w:lang w:eastAsia="uk-UA"/>
        </w:rPr>
        <w:t xml:space="preserve"> комп’ютерного обладнання та ліцензійного програмного забезпечення</w:t>
      </w:r>
      <w:r w:rsidR="00B92902" w:rsidRPr="00CF100A">
        <w:rPr>
          <w:rFonts w:ascii="Times New Roman" w:eastAsia="Times New Roman" w:hAnsi="Times New Roman" w:cs="Times New Roman"/>
          <w:bCs/>
          <w:color w:val="000000" w:themeColor="text1"/>
          <w:sz w:val="26"/>
          <w:szCs w:val="26"/>
          <w:lang w:eastAsia="uk-UA"/>
        </w:rPr>
        <w:t>;</w:t>
      </w:r>
    </w:p>
    <w:p w:rsidR="00B92902" w:rsidRPr="00CF100A" w:rsidRDefault="00B40207" w:rsidP="00C94DEA">
      <w:pPr>
        <w:pStyle w:val="a5"/>
        <w:numPr>
          <w:ilvl w:val="0"/>
          <w:numId w:val="7"/>
        </w:numPr>
        <w:spacing w:after="0" w:line="240" w:lineRule="auto"/>
        <w:ind w:left="0" w:firstLine="709"/>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забезпечено</w:t>
      </w:r>
      <w:r w:rsidR="00B92902" w:rsidRPr="00CF100A">
        <w:rPr>
          <w:rFonts w:ascii="Times New Roman" w:eastAsia="Times New Roman" w:hAnsi="Times New Roman" w:cs="Times New Roman"/>
          <w:bCs/>
          <w:color w:val="000000" w:themeColor="text1"/>
          <w:sz w:val="26"/>
          <w:szCs w:val="26"/>
          <w:lang w:eastAsia="uk-UA"/>
        </w:rPr>
        <w:t xml:space="preserve"> доступ</w:t>
      </w:r>
      <w:r w:rsidR="00C94DEA" w:rsidRPr="00CF100A">
        <w:rPr>
          <w:rFonts w:ascii="Times New Roman" w:eastAsia="Times New Roman" w:hAnsi="Times New Roman" w:cs="Times New Roman"/>
          <w:bCs/>
          <w:color w:val="000000" w:themeColor="text1"/>
          <w:sz w:val="26"/>
          <w:szCs w:val="26"/>
          <w:lang w:eastAsia="uk-UA"/>
        </w:rPr>
        <w:t>у</w:t>
      </w:r>
      <w:r w:rsidR="00B92902" w:rsidRPr="00CF100A">
        <w:rPr>
          <w:rFonts w:ascii="Times New Roman" w:eastAsia="Times New Roman" w:hAnsi="Times New Roman" w:cs="Times New Roman"/>
          <w:bCs/>
          <w:color w:val="000000" w:themeColor="text1"/>
          <w:sz w:val="26"/>
          <w:szCs w:val="26"/>
          <w:lang w:eastAsia="uk-UA"/>
        </w:rPr>
        <w:t xml:space="preserve"> громадян і бізнесу до якісних та зручних публічних послуг;</w:t>
      </w:r>
    </w:p>
    <w:p w:rsidR="00B40207" w:rsidRPr="00CF100A" w:rsidRDefault="00B40207" w:rsidP="00B40207">
      <w:pPr>
        <w:pStyle w:val="a5"/>
        <w:numPr>
          <w:ilvl w:val="0"/>
          <w:numId w:val="7"/>
        </w:numPr>
        <w:spacing w:after="0" w:line="240" w:lineRule="auto"/>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95 відсотків населення територіальної громади мають покриття мобільним</w:t>
      </w:r>
    </w:p>
    <w:p w:rsidR="00B40207" w:rsidRPr="00CF100A" w:rsidRDefault="00B40207" w:rsidP="00B40207">
      <w:pPr>
        <w:spacing w:after="0" w:line="240" w:lineRule="auto"/>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широкосмуговим доступом до мережі Інтернет;</w:t>
      </w:r>
    </w:p>
    <w:p w:rsidR="00B40207" w:rsidRPr="00CF100A" w:rsidRDefault="00B40207" w:rsidP="00B40207">
      <w:pPr>
        <w:pStyle w:val="a5"/>
        <w:numPr>
          <w:ilvl w:val="0"/>
          <w:numId w:val="7"/>
        </w:numPr>
        <w:spacing w:after="0" w:line="240" w:lineRule="auto"/>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підключено 100 відсотків комунальних підприємств, установ та організацій</w:t>
      </w:r>
    </w:p>
    <w:p w:rsidR="00B40207" w:rsidRPr="00CF100A" w:rsidRDefault="00B40207" w:rsidP="00B40207">
      <w:pPr>
        <w:spacing w:after="0" w:line="240" w:lineRule="auto"/>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територіальної громади до широкосмугового доступу до мережі Інтернет із швидкістю від 100 Мбіт/с, облаштовано відкриті Wi-Fi зони у громадських місцях;</w:t>
      </w:r>
    </w:p>
    <w:p w:rsidR="00B92902" w:rsidRPr="00CF100A" w:rsidRDefault="00B92902" w:rsidP="00C94DEA">
      <w:pPr>
        <w:pStyle w:val="a5"/>
        <w:numPr>
          <w:ilvl w:val="0"/>
          <w:numId w:val="7"/>
        </w:numPr>
        <w:spacing w:after="0" w:line="240" w:lineRule="auto"/>
        <w:ind w:left="0" w:firstLine="709"/>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розвиток інформаційно-телекомунікаційного середовища та цифрової інфраструктури територіальної громади;</w:t>
      </w:r>
    </w:p>
    <w:p w:rsidR="00B92902" w:rsidRPr="00CF100A" w:rsidRDefault="00C94DEA" w:rsidP="00C94DEA">
      <w:pPr>
        <w:pStyle w:val="a5"/>
        <w:numPr>
          <w:ilvl w:val="0"/>
          <w:numId w:val="7"/>
        </w:numPr>
        <w:spacing w:after="0" w:line="240" w:lineRule="auto"/>
        <w:ind w:left="0" w:firstLine="709"/>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розвиток інструментів</w:t>
      </w:r>
      <w:r w:rsidR="00B92902" w:rsidRPr="00CF100A">
        <w:rPr>
          <w:rFonts w:ascii="Times New Roman" w:eastAsia="Times New Roman" w:hAnsi="Times New Roman" w:cs="Times New Roman"/>
          <w:bCs/>
          <w:color w:val="000000" w:themeColor="text1"/>
          <w:sz w:val="26"/>
          <w:szCs w:val="26"/>
          <w:lang w:eastAsia="uk-UA"/>
        </w:rPr>
        <w:t xml:space="preserve"> електронної демократії: електронні петиції, опитування, звернення громадян, обговорення проектів нормативно-право</w:t>
      </w:r>
      <w:r w:rsidR="00B40207" w:rsidRPr="00CF100A">
        <w:rPr>
          <w:rFonts w:ascii="Times New Roman" w:eastAsia="Times New Roman" w:hAnsi="Times New Roman" w:cs="Times New Roman"/>
          <w:bCs/>
          <w:color w:val="000000" w:themeColor="text1"/>
          <w:sz w:val="26"/>
          <w:szCs w:val="26"/>
          <w:lang w:eastAsia="uk-UA"/>
        </w:rPr>
        <w:t>вих актів, громадського бюджету;</w:t>
      </w:r>
    </w:p>
    <w:p w:rsidR="00B40207" w:rsidRPr="00CF100A" w:rsidRDefault="00B40207" w:rsidP="00B40207">
      <w:pPr>
        <w:pStyle w:val="a5"/>
        <w:numPr>
          <w:ilvl w:val="0"/>
          <w:numId w:val="7"/>
        </w:numPr>
        <w:spacing w:after="0" w:line="240" w:lineRule="auto"/>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підвищено рівень цифрової грамо</w:t>
      </w:r>
      <w:r w:rsidR="00A301CC" w:rsidRPr="00CF100A">
        <w:rPr>
          <w:rFonts w:ascii="Times New Roman" w:eastAsia="Times New Roman" w:hAnsi="Times New Roman" w:cs="Times New Roman"/>
          <w:bCs/>
          <w:color w:val="000000" w:themeColor="text1"/>
          <w:sz w:val="26"/>
          <w:szCs w:val="26"/>
          <w:lang w:eastAsia="uk-UA"/>
        </w:rPr>
        <w:t>тності різних категорій жителів громади</w:t>
      </w:r>
      <w:r w:rsidRPr="00CF100A">
        <w:rPr>
          <w:rFonts w:ascii="Times New Roman" w:eastAsia="Times New Roman" w:hAnsi="Times New Roman" w:cs="Times New Roman"/>
          <w:bCs/>
          <w:color w:val="000000" w:themeColor="text1"/>
          <w:sz w:val="26"/>
          <w:szCs w:val="26"/>
          <w:lang w:eastAsia="uk-UA"/>
        </w:rPr>
        <w:t>.</w:t>
      </w:r>
    </w:p>
    <w:p w:rsidR="00B40207" w:rsidRPr="00CF100A" w:rsidRDefault="00B40207" w:rsidP="00B40207">
      <w:pPr>
        <w:pStyle w:val="a5"/>
        <w:spacing w:after="0" w:line="240" w:lineRule="auto"/>
        <w:ind w:left="1080"/>
        <w:jc w:val="both"/>
        <w:rPr>
          <w:rFonts w:ascii="Times New Roman" w:eastAsia="Times New Roman" w:hAnsi="Times New Roman" w:cs="Times New Roman"/>
          <w:bCs/>
          <w:color w:val="000000" w:themeColor="text1"/>
          <w:sz w:val="26"/>
          <w:szCs w:val="26"/>
          <w:lang w:eastAsia="uk-UA"/>
        </w:rPr>
      </w:pPr>
    </w:p>
    <w:p w:rsidR="0027202E" w:rsidRPr="00CF100A" w:rsidRDefault="00B40207" w:rsidP="0027202E">
      <w:pPr>
        <w:spacing w:after="0" w:line="240" w:lineRule="auto"/>
        <w:jc w:val="center"/>
        <w:outlineLvl w:val="2"/>
        <w:rPr>
          <w:rFonts w:ascii="Times New Roman" w:eastAsia="Times New Roman" w:hAnsi="Times New Roman" w:cs="Times New Roman"/>
          <w:b/>
          <w:bCs/>
          <w:color w:val="000000" w:themeColor="text1"/>
          <w:sz w:val="27"/>
          <w:szCs w:val="27"/>
          <w:lang w:eastAsia="uk-UA"/>
        </w:rPr>
      </w:pPr>
      <w:r w:rsidRPr="00CF100A">
        <w:rPr>
          <w:rFonts w:ascii="Times New Roman" w:eastAsia="Times New Roman" w:hAnsi="Times New Roman" w:cs="Times New Roman"/>
          <w:b/>
          <w:bCs/>
          <w:color w:val="000000" w:themeColor="text1"/>
          <w:sz w:val="27"/>
          <w:szCs w:val="27"/>
          <w:lang w:eastAsia="uk-UA"/>
        </w:rPr>
        <w:t xml:space="preserve">VI. </w:t>
      </w:r>
      <w:r w:rsidR="00B92902" w:rsidRPr="00CF100A">
        <w:rPr>
          <w:rFonts w:ascii="Times New Roman" w:eastAsia="Times New Roman" w:hAnsi="Times New Roman" w:cs="Times New Roman"/>
          <w:b/>
          <w:bCs/>
          <w:color w:val="000000" w:themeColor="text1"/>
          <w:sz w:val="27"/>
          <w:szCs w:val="27"/>
          <w:lang w:eastAsia="uk-UA"/>
        </w:rPr>
        <w:t>Організаційне забезпечення виконання</w:t>
      </w:r>
      <w:r w:rsidR="0087098C" w:rsidRPr="00CF100A">
        <w:rPr>
          <w:rFonts w:ascii="Times New Roman" w:eastAsia="Times New Roman" w:hAnsi="Times New Roman" w:cs="Times New Roman"/>
          <w:b/>
          <w:bCs/>
          <w:color w:val="000000" w:themeColor="text1"/>
          <w:sz w:val="27"/>
          <w:szCs w:val="27"/>
          <w:lang w:eastAsia="uk-UA"/>
        </w:rPr>
        <w:t xml:space="preserve"> Програми інформатизації </w:t>
      </w:r>
    </w:p>
    <w:p w:rsidR="00B92902" w:rsidRPr="00CF100A" w:rsidRDefault="0087098C" w:rsidP="0027202E">
      <w:pPr>
        <w:spacing w:after="0" w:line="240" w:lineRule="auto"/>
        <w:jc w:val="center"/>
        <w:outlineLvl w:val="2"/>
        <w:rPr>
          <w:rFonts w:ascii="Times New Roman" w:eastAsia="Times New Roman" w:hAnsi="Times New Roman" w:cs="Times New Roman"/>
          <w:b/>
          <w:bCs/>
          <w:color w:val="000000" w:themeColor="text1"/>
          <w:sz w:val="27"/>
          <w:szCs w:val="27"/>
          <w:lang w:eastAsia="uk-UA"/>
        </w:rPr>
      </w:pPr>
      <w:r w:rsidRPr="00CF100A">
        <w:rPr>
          <w:rFonts w:ascii="Times New Roman" w:eastAsia="Times New Roman" w:hAnsi="Times New Roman" w:cs="Times New Roman"/>
          <w:b/>
          <w:bCs/>
          <w:color w:val="000000" w:themeColor="text1"/>
          <w:sz w:val="27"/>
          <w:szCs w:val="27"/>
          <w:lang w:eastAsia="uk-UA"/>
        </w:rPr>
        <w:t>на 2026</w:t>
      </w:r>
      <w:r w:rsidR="00B92902" w:rsidRPr="00CF100A">
        <w:rPr>
          <w:rFonts w:ascii="Times New Roman" w:eastAsia="Times New Roman" w:hAnsi="Times New Roman" w:cs="Times New Roman"/>
          <w:b/>
          <w:bCs/>
          <w:color w:val="000000" w:themeColor="text1"/>
          <w:sz w:val="27"/>
          <w:szCs w:val="27"/>
          <w:lang w:eastAsia="uk-UA"/>
        </w:rPr>
        <w:t xml:space="preserve"> –2027 роки</w:t>
      </w:r>
    </w:p>
    <w:p w:rsidR="00B92902" w:rsidRPr="00CF100A" w:rsidRDefault="00B92902" w:rsidP="00B92902">
      <w:pPr>
        <w:spacing w:after="0" w:line="240" w:lineRule="auto"/>
        <w:rPr>
          <w:rFonts w:ascii="Times New Roman" w:eastAsia="Times New Roman" w:hAnsi="Times New Roman" w:cs="Times New Roman"/>
          <w:color w:val="000000" w:themeColor="text1"/>
          <w:sz w:val="28"/>
          <w:szCs w:val="28"/>
        </w:rPr>
      </w:pPr>
    </w:p>
    <w:p w:rsidR="00B92902" w:rsidRPr="00CF100A" w:rsidRDefault="00B92902" w:rsidP="00B92902">
      <w:pPr>
        <w:spacing w:after="0" w:line="240" w:lineRule="auto"/>
        <w:ind w:firstLine="720"/>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Координація робіт щодо виконання завдань Програми покладається н</w:t>
      </w:r>
      <w:r w:rsidR="0087098C" w:rsidRPr="00CF100A">
        <w:rPr>
          <w:rFonts w:ascii="Times New Roman" w:eastAsia="Times New Roman" w:hAnsi="Times New Roman" w:cs="Times New Roman"/>
          <w:color w:val="000000" w:themeColor="text1"/>
          <w:sz w:val="26"/>
          <w:szCs w:val="26"/>
        </w:rPr>
        <w:t>а Виконавчий комітет Шептицької</w:t>
      </w:r>
      <w:r w:rsidRPr="00CF100A">
        <w:rPr>
          <w:rFonts w:ascii="Times New Roman" w:eastAsia="Times New Roman" w:hAnsi="Times New Roman" w:cs="Times New Roman"/>
          <w:color w:val="000000" w:themeColor="text1"/>
          <w:sz w:val="26"/>
          <w:szCs w:val="26"/>
        </w:rPr>
        <w:t xml:space="preserve"> міської ради.</w:t>
      </w:r>
    </w:p>
    <w:p w:rsidR="00B92902" w:rsidRPr="00CF100A" w:rsidRDefault="00B92902" w:rsidP="00B92902">
      <w:pPr>
        <w:spacing w:after="0" w:line="240" w:lineRule="auto"/>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6"/>
          <w:szCs w:val="26"/>
        </w:rPr>
        <w:tab/>
        <w:t xml:space="preserve">Заходи Програми </w:t>
      </w:r>
      <w:r w:rsidRPr="00CF100A">
        <w:rPr>
          <w:rFonts w:ascii="Times New Roman" w:eastAsia="Andale Sans UI" w:hAnsi="Times New Roman" w:cs="Times New Roman"/>
          <w:color w:val="000000" w:themeColor="text1"/>
          <w:sz w:val="26"/>
          <w:szCs w:val="26"/>
          <w:lang w:eastAsia="ar-SA"/>
        </w:rPr>
        <w:t xml:space="preserve">та обсяги видатків в межах затвердженого радою бюджету </w:t>
      </w:r>
      <w:r w:rsidRPr="00CF100A">
        <w:rPr>
          <w:rFonts w:ascii="Times New Roman" w:eastAsia="Times New Roman" w:hAnsi="Times New Roman" w:cs="Times New Roman"/>
          <w:color w:val="000000" w:themeColor="text1"/>
          <w:sz w:val="26"/>
          <w:szCs w:val="26"/>
        </w:rPr>
        <w:t>можуть коригувати</w:t>
      </w:r>
      <w:r w:rsidR="0087098C" w:rsidRPr="00CF100A">
        <w:rPr>
          <w:rFonts w:ascii="Times New Roman" w:eastAsia="Times New Roman" w:hAnsi="Times New Roman" w:cs="Times New Roman"/>
          <w:color w:val="000000" w:themeColor="text1"/>
          <w:sz w:val="26"/>
          <w:szCs w:val="26"/>
        </w:rPr>
        <w:t>ся та затверджуватися рішенням В</w:t>
      </w:r>
      <w:r w:rsidRPr="00CF100A">
        <w:rPr>
          <w:rFonts w:ascii="Times New Roman" w:eastAsia="Times New Roman" w:hAnsi="Times New Roman" w:cs="Times New Roman"/>
          <w:color w:val="000000" w:themeColor="text1"/>
          <w:sz w:val="26"/>
          <w:szCs w:val="26"/>
        </w:rPr>
        <w:t xml:space="preserve">иконавчого комітету </w:t>
      </w:r>
      <w:r w:rsidR="0087098C" w:rsidRPr="00CF100A">
        <w:rPr>
          <w:rFonts w:ascii="Times New Roman" w:eastAsia="Times New Roman" w:hAnsi="Times New Roman" w:cs="Times New Roman"/>
          <w:color w:val="000000" w:themeColor="text1"/>
          <w:sz w:val="26"/>
          <w:szCs w:val="26"/>
        </w:rPr>
        <w:t xml:space="preserve"> Шептицької</w:t>
      </w:r>
      <w:r w:rsidR="00B40207" w:rsidRPr="00CF100A">
        <w:rPr>
          <w:rFonts w:ascii="Times New Roman" w:eastAsia="Times New Roman" w:hAnsi="Times New Roman" w:cs="Times New Roman"/>
          <w:color w:val="000000" w:themeColor="text1"/>
          <w:sz w:val="26"/>
          <w:szCs w:val="26"/>
        </w:rPr>
        <w:t xml:space="preserve"> </w:t>
      </w:r>
      <w:r w:rsidRPr="00CF100A">
        <w:rPr>
          <w:rFonts w:ascii="Times New Roman" w:eastAsia="Times New Roman" w:hAnsi="Times New Roman" w:cs="Times New Roman"/>
          <w:color w:val="000000" w:themeColor="text1"/>
          <w:sz w:val="26"/>
          <w:szCs w:val="26"/>
        </w:rPr>
        <w:t>міської ради.</w:t>
      </w:r>
    </w:p>
    <w:p w:rsidR="00B92902" w:rsidRPr="00CF100A" w:rsidRDefault="00B92902" w:rsidP="006976D7">
      <w:pPr>
        <w:spacing w:after="0" w:line="240" w:lineRule="auto"/>
        <w:jc w:val="both"/>
        <w:rPr>
          <w:rFonts w:ascii="Times New Roman" w:eastAsia="Times New Roman" w:hAnsi="Times New Roman" w:cs="Times New Roman"/>
          <w:color w:val="000000" w:themeColor="text1"/>
          <w:sz w:val="28"/>
          <w:szCs w:val="28"/>
        </w:rPr>
      </w:pPr>
      <w:r w:rsidRPr="00CF100A">
        <w:rPr>
          <w:rFonts w:ascii="Times New Roman" w:eastAsia="Times New Roman" w:hAnsi="Times New Roman" w:cs="Times New Roman"/>
          <w:color w:val="000000" w:themeColor="text1"/>
          <w:sz w:val="26"/>
          <w:szCs w:val="26"/>
        </w:rPr>
        <w:lastRenderedPageBreak/>
        <w:tab/>
        <w:t xml:space="preserve">Контроль за реалізацією Програми покладається на постійну комісію </w:t>
      </w:r>
      <w:r w:rsidR="006976D7" w:rsidRPr="00CF100A">
        <w:rPr>
          <w:rFonts w:ascii="Times New Roman" w:eastAsia="Times New Roman" w:hAnsi="Times New Roman" w:cs="Times New Roman"/>
          <w:color w:val="000000" w:themeColor="text1"/>
          <w:sz w:val="26"/>
          <w:szCs w:val="26"/>
          <w:lang w:eastAsia="ru-RU"/>
        </w:rPr>
        <w:t>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 інформації (Майданович С.В.).</w:t>
      </w:r>
    </w:p>
    <w:p w:rsidR="00332C9B" w:rsidRPr="00CF100A" w:rsidRDefault="00332C9B" w:rsidP="0027202E">
      <w:pPr>
        <w:spacing w:after="0" w:line="240" w:lineRule="auto"/>
        <w:jc w:val="center"/>
        <w:outlineLvl w:val="2"/>
        <w:rPr>
          <w:rFonts w:ascii="Times New Roman" w:eastAsia="Times New Roman" w:hAnsi="Times New Roman" w:cs="Times New Roman"/>
          <w:b/>
          <w:bCs/>
          <w:color w:val="000000" w:themeColor="text1"/>
          <w:sz w:val="27"/>
          <w:szCs w:val="27"/>
          <w:lang w:eastAsia="uk-UA"/>
        </w:rPr>
      </w:pPr>
    </w:p>
    <w:p w:rsidR="00B92902" w:rsidRPr="00CF100A" w:rsidRDefault="00EE4A8F" w:rsidP="0027202E">
      <w:pPr>
        <w:spacing w:after="0" w:line="240" w:lineRule="auto"/>
        <w:jc w:val="center"/>
        <w:outlineLvl w:val="2"/>
        <w:rPr>
          <w:rFonts w:ascii="Times New Roman" w:eastAsia="Times New Roman" w:hAnsi="Times New Roman" w:cs="Times New Roman"/>
          <w:b/>
          <w:bCs/>
          <w:color w:val="000000" w:themeColor="text1"/>
          <w:sz w:val="27"/>
          <w:szCs w:val="27"/>
          <w:lang w:eastAsia="uk-UA"/>
        </w:rPr>
      </w:pPr>
      <w:r w:rsidRPr="00CF100A">
        <w:rPr>
          <w:rFonts w:ascii="Times New Roman" w:eastAsia="Times New Roman" w:hAnsi="Times New Roman" w:cs="Times New Roman"/>
          <w:b/>
          <w:bCs/>
          <w:color w:val="000000" w:themeColor="text1"/>
          <w:sz w:val="27"/>
          <w:szCs w:val="27"/>
          <w:lang w:eastAsia="uk-UA"/>
        </w:rPr>
        <w:t xml:space="preserve">VІІ. </w:t>
      </w:r>
      <w:r w:rsidR="00B92902" w:rsidRPr="00CF100A">
        <w:rPr>
          <w:rFonts w:ascii="Times New Roman" w:eastAsia="Times New Roman" w:hAnsi="Times New Roman" w:cs="Times New Roman"/>
          <w:b/>
          <w:bCs/>
          <w:color w:val="000000" w:themeColor="text1"/>
          <w:sz w:val="27"/>
          <w:szCs w:val="27"/>
          <w:lang w:eastAsia="uk-UA"/>
        </w:rPr>
        <w:t>Бюджет та фінансування Програми</w:t>
      </w:r>
    </w:p>
    <w:p w:rsidR="00B92902" w:rsidRPr="00CF100A" w:rsidRDefault="00B92902" w:rsidP="00B92902">
      <w:pPr>
        <w:spacing w:after="0" w:line="240" w:lineRule="auto"/>
        <w:rPr>
          <w:rFonts w:ascii="Times New Roman" w:eastAsia="Times New Roman" w:hAnsi="Times New Roman" w:cs="Times New Roman"/>
          <w:color w:val="000000" w:themeColor="text1"/>
          <w:sz w:val="28"/>
          <w:szCs w:val="28"/>
        </w:rPr>
      </w:pPr>
    </w:p>
    <w:p w:rsidR="00B92902" w:rsidRPr="00CF100A" w:rsidRDefault="00B92902" w:rsidP="00B92902">
      <w:pPr>
        <w:spacing w:after="0" w:line="240" w:lineRule="auto"/>
        <w:jc w:val="both"/>
        <w:rPr>
          <w:rFonts w:ascii="Times New Roman" w:eastAsia="Times New Roman" w:hAnsi="Times New Roman" w:cs="Times New Roman"/>
          <w:color w:val="000000" w:themeColor="text1"/>
          <w:sz w:val="26"/>
          <w:szCs w:val="26"/>
        </w:rPr>
      </w:pPr>
      <w:r w:rsidRPr="00CF100A">
        <w:rPr>
          <w:rFonts w:ascii="Times New Roman" w:eastAsia="Times New Roman" w:hAnsi="Times New Roman" w:cs="Times New Roman"/>
          <w:color w:val="000000" w:themeColor="text1"/>
          <w:sz w:val="28"/>
          <w:szCs w:val="28"/>
        </w:rPr>
        <w:t xml:space="preserve">  </w:t>
      </w:r>
      <w:r w:rsidRPr="00CF100A">
        <w:rPr>
          <w:rFonts w:ascii="Times New Roman" w:eastAsia="Times New Roman" w:hAnsi="Times New Roman" w:cs="Times New Roman"/>
          <w:color w:val="000000" w:themeColor="text1"/>
          <w:sz w:val="28"/>
          <w:szCs w:val="28"/>
        </w:rPr>
        <w:tab/>
      </w:r>
      <w:r w:rsidRPr="00CF100A">
        <w:rPr>
          <w:rFonts w:ascii="Times New Roman" w:eastAsia="Times New Roman" w:hAnsi="Times New Roman" w:cs="Times New Roman"/>
          <w:color w:val="000000" w:themeColor="text1"/>
          <w:sz w:val="26"/>
          <w:szCs w:val="26"/>
        </w:rPr>
        <w:t xml:space="preserve">Фінансування Програми здійснюватиметься за рахунок коштів бюджету </w:t>
      </w:r>
      <w:r w:rsidR="0087098C" w:rsidRPr="00CF100A">
        <w:rPr>
          <w:rFonts w:ascii="Times New Roman" w:eastAsia="Times New Roman" w:hAnsi="Times New Roman" w:cs="Times New Roman"/>
          <w:color w:val="000000" w:themeColor="text1"/>
          <w:sz w:val="26"/>
          <w:szCs w:val="26"/>
        </w:rPr>
        <w:t>Шептицько</w:t>
      </w:r>
      <w:r w:rsidRPr="00CF100A">
        <w:rPr>
          <w:rFonts w:ascii="Times New Roman" w:eastAsia="Times New Roman" w:hAnsi="Times New Roman" w:cs="Times New Roman"/>
          <w:color w:val="000000" w:themeColor="text1"/>
          <w:sz w:val="26"/>
          <w:szCs w:val="26"/>
        </w:rPr>
        <w:t>ї міської територіальної громади та інших джерел фінансування, що не заборонені законодавством (додаток 1).</w:t>
      </w:r>
    </w:p>
    <w:p w:rsidR="00B92902" w:rsidRPr="00CF100A" w:rsidRDefault="00B92902" w:rsidP="00B92902">
      <w:pPr>
        <w:spacing w:after="0" w:line="240" w:lineRule="auto"/>
        <w:rPr>
          <w:rFonts w:ascii="Times New Roman" w:eastAsia="Times New Roman" w:hAnsi="Times New Roman" w:cs="Times New Roman"/>
          <w:color w:val="000000" w:themeColor="text1"/>
          <w:sz w:val="28"/>
          <w:szCs w:val="28"/>
        </w:rPr>
      </w:pPr>
    </w:p>
    <w:p w:rsidR="00EE4A8F" w:rsidRPr="00CF100A" w:rsidRDefault="00EE4A8F" w:rsidP="00EE4A8F">
      <w:pPr>
        <w:spacing w:after="0" w:line="240" w:lineRule="auto"/>
        <w:jc w:val="center"/>
        <w:outlineLvl w:val="2"/>
        <w:rPr>
          <w:rFonts w:ascii="Times New Roman" w:eastAsia="Times New Roman" w:hAnsi="Times New Roman" w:cs="Times New Roman"/>
          <w:b/>
          <w:bCs/>
          <w:color w:val="000000" w:themeColor="text1"/>
          <w:sz w:val="27"/>
          <w:szCs w:val="27"/>
          <w:lang w:eastAsia="uk-UA"/>
        </w:rPr>
      </w:pPr>
      <w:r w:rsidRPr="00CF100A">
        <w:rPr>
          <w:rFonts w:ascii="Times New Roman" w:eastAsia="Times New Roman" w:hAnsi="Times New Roman" w:cs="Times New Roman"/>
          <w:b/>
          <w:bCs/>
          <w:color w:val="000000" w:themeColor="text1"/>
          <w:sz w:val="28"/>
          <w:szCs w:val="28"/>
        </w:rPr>
        <w:t xml:space="preserve">VIIІ. </w:t>
      </w:r>
      <w:r w:rsidRPr="00CF100A">
        <w:rPr>
          <w:rFonts w:ascii="Times New Roman" w:eastAsia="Times New Roman" w:hAnsi="Times New Roman" w:cs="Times New Roman"/>
          <w:b/>
          <w:bCs/>
          <w:color w:val="000000" w:themeColor="text1"/>
          <w:sz w:val="27"/>
          <w:szCs w:val="27"/>
          <w:lang w:eastAsia="uk-UA"/>
        </w:rPr>
        <w:t>Моніторинг та проведення оцінки результативності виконання</w:t>
      </w:r>
    </w:p>
    <w:p w:rsidR="00EE4A8F" w:rsidRPr="00CF100A" w:rsidRDefault="00EE4A8F" w:rsidP="00EE4A8F">
      <w:pPr>
        <w:spacing w:after="0" w:line="240" w:lineRule="auto"/>
        <w:jc w:val="center"/>
        <w:outlineLvl w:val="2"/>
        <w:rPr>
          <w:rFonts w:ascii="Times New Roman" w:eastAsia="Times New Roman" w:hAnsi="Times New Roman" w:cs="Times New Roman"/>
          <w:b/>
          <w:bCs/>
          <w:color w:val="000000" w:themeColor="text1"/>
          <w:sz w:val="27"/>
          <w:szCs w:val="27"/>
          <w:lang w:eastAsia="uk-UA"/>
        </w:rPr>
      </w:pPr>
      <w:r w:rsidRPr="00CF100A">
        <w:rPr>
          <w:rFonts w:ascii="Times New Roman" w:eastAsia="Times New Roman" w:hAnsi="Times New Roman" w:cs="Times New Roman"/>
          <w:b/>
          <w:bCs/>
          <w:color w:val="000000" w:themeColor="text1"/>
          <w:sz w:val="27"/>
          <w:szCs w:val="27"/>
          <w:lang w:eastAsia="uk-UA"/>
        </w:rPr>
        <w:t>Програми</w:t>
      </w:r>
    </w:p>
    <w:p w:rsidR="00EE4A8F" w:rsidRPr="00CF100A" w:rsidRDefault="00EE4A8F" w:rsidP="00EE4A8F">
      <w:pPr>
        <w:spacing w:after="0" w:line="240" w:lineRule="auto"/>
        <w:jc w:val="center"/>
        <w:outlineLvl w:val="2"/>
        <w:rPr>
          <w:rFonts w:ascii="Times New Roman" w:eastAsia="Times New Roman" w:hAnsi="Times New Roman" w:cs="Times New Roman"/>
          <w:b/>
          <w:bCs/>
          <w:color w:val="000000" w:themeColor="text1"/>
          <w:sz w:val="27"/>
          <w:szCs w:val="27"/>
          <w:lang w:eastAsia="uk-UA"/>
        </w:rPr>
      </w:pPr>
    </w:p>
    <w:p w:rsidR="00EE4A8F" w:rsidRPr="00CF100A" w:rsidRDefault="00EE4A8F" w:rsidP="00EE4A8F">
      <w:pPr>
        <w:spacing w:after="0" w:line="240" w:lineRule="auto"/>
        <w:ind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color w:val="000000" w:themeColor="text1"/>
          <w:sz w:val="26"/>
          <w:szCs w:val="26"/>
          <w:lang w:eastAsia="uk-UA"/>
        </w:rPr>
        <w:t xml:space="preserve">Моніторинг виконання Програми здійснюється шляхом збору та аналізу інформації на підставі звітів відповідальних за виконання заходів Програми. Щоквартально до 05 числа місяця, наступного за звітним періодом, відповідальні за виконання заходів Програми інформують </w:t>
      </w:r>
      <w:r w:rsidR="00F72C0B" w:rsidRPr="00CF100A">
        <w:rPr>
          <w:rFonts w:ascii="Times New Roman" w:eastAsia="Times New Roman" w:hAnsi="Times New Roman" w:cs="Times New Roman"/>
          <w:color w:val="000000" w:themeColor="text1"/>
          <w:sz w:val="26"/>
          <w:szCs w:val="26"/>
          <w:lang w:eastAsia="uk-UA"/>
        </w:rPr>
        <w:t xml:space="preserve">відповідального за виконання </w:t>
      </w:r>
      <w:r w:rsidRPr="00CF100A">
        <w:rPr>
          <w:rFonts w:ascii="Times New Roman" w:eastAsia="Times New Roman" w:hAnsi="Times New Roman" w:cs="Times New Roman"/>
          <w:color w:val="000000" w:themeColor="text1"/>
          <w:sz w:val="26"/>
          <w:szCs w:val="26"/>
          <w:lang w:eastAsia="uk-UA"/>
        </w:rPr>
        <w:t>Програми про хід виконання завдань, проектів, робіт з інформатизації.</w:t>
      </w:r>
    </w:p>
    <w:p w:rsidR="00EE4A8F" w:rsidRPr="00CF100A" w:rsidRDefault="00EE4A8F" w:rsidP="00EE4A8F">
      <w:pPr>
        <w:spacing w:after="0" w:line="240" w:lineRule="auto"/>
        <w:ind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color w:val="000000" w:themeColor="text1"/>
          <w:sz w:val="26"/>
          <w:szCs w:val="26"/>
          <w:lang w:eastAsia="uk-UA"/>
        </w:rPr>
        <w:t>Перелік індикаторів виконання програми з інформ</w:t>
      </w:r>
      <w:r w:rsidR="001B0535" w:rsidRPr="00CF100A">
        <w:rPr>
          <w:rFonts w:ascii="Times New Roman" w:eastAsia="Times New Roman" w:hAnsi="Times New Roman" w:cs="Times New Roman"/>
          <w:color w:val="000000" w:themeColor="text1"/>
          <w:sz w:val="26"/>
          <w:szCs w:val="26"/>
          <w:lang w:eastAsia="uk-UA"/>
        </w:rPr>
        <w:t>атизації Шептицької міської територіальної громади</w:t>
      </w:r>
      <w:r w:rsidRPr="00CF100A">
        <w:rPr>
          <w:rFonts w:ascii="Times New Roman" w:eastAsia="Times New Roman" w:hAnsi="Times New Roman" w:cs="Times New Roman"/>
          <w:color w:val="000000" w:themeColor="text1"/>
          <w:sz w:val="26"/>
          <w:szCs w:val="26"/>
          <w:lang w:eastAsia="uk-UA"/>
        </w:rPr>
        <w:t xml:space="preserve"> формується за формою згідно з додатком 2, з урахуванням пріоритетних напрямів інформатизації територіальної громади.</w:t>
      </w:r>
    </w:p>
    <w:p w:rsidR="00EE4A8F" w:rsidRPr="00CF100A" w:rsidRDefault="00EE4A8F" w:rsidP="00EE4A8F">
      <w:pPr>
        <w:spacing w:after="0" w:line="240" w:lineRule="auto"/>
        <w:ind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color w:val="000000" w:themeColor="text1"/>
          <w:sz w:val="26"/>
          <w:szCs w:val="26"/>
          <w:lang w:eastAsia="uk-UA"/>
        </w:rPr>
        <w:t>Оцінка результативності виконання Програми проводиться за напрямами:</w:t>
      </w:r>
    </w:p>
    <w:p w:rsidR="00EE4A8F" w:rsidRPr="00CF100A" w:rsidRDefault="00EE4A8F" w:rsidP="00EE4A8F">
      <w:pPr>
        <w:pStyle w:val="a5"/>
        <w:numPr>
          <w:ilvl w:val="0"/>
          <w:numId w:val="7"/>
        </w:numPr>
        <w:spacing w:after="0" w:line="240" w:lineRule="auto"/>
        <w:ind w:left="0" w:firstLine="709"/>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стан впровадження проектів інформатизації територіальної громади (дотримання термінів та повноти виконання робіт);</w:t>
      </w:r>
    </w:p>
    <w:p w:rsidR="00EE4A8F" w:rsidRPr="00CF100A" w:rsidRDefault="00EE4A8F" w:rsidP="00EE4A8F">
      <w:pPr>
        <w:pStyle w:val="a5"/>
        <w:numPr>
          <w:ilvl w:val="0"/>
          <w:numId w:val="7"/>
        </w:numPr>
        <w:spacing w:after="0" w:line="240" w:lineRule="auto"/>
        <w:ind w:left="0" w:firstLine="709"/>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заплановані та фактичні обсяги і джерела фінансування Програми;</w:t>
      </w:r>
    </w:p>
    <w:p w:rsidR="00EE4A8F" w:rsidRPr="00CF100A" w:rsidRDefault="00EE4A8F" w:rsidP="00EE4A8F">
      <w:pPr>
        <w:pStyle w:val="a5"/>
        <w:numPr>
          <w:ilvl w:val="0"/>
          <w:numId w:val="7"/>
        </w:numPr>
        <w:spacing w:after="0" w:line="240" w:lineRule="auto"/>
        <w:ind w:left="0" w:firstLine="709"/>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результативність виконання завдань, проектів, робіт з інформатизації;</w:t>
      </w:r>
    </w:p>
    <w:p w:rsidR="00EE4A8F" w:rsidRPr="00CF100A" w:rsidRDefault="00EE4A8F" w:rsidP="00EE4A8F">
      <w:pPr>
        <w:pStyle w:val="a5"/>
        <w:numPr>
          <w:ilvl w:val="0"/>
          <w:numId w:val="7"/>
        </w:numPr>
        <w:spacing w:after="0" w:line="240" w:lineRule="auto"/>
        <w:ind w:left="0" w:firstLine="709"/>
        <w:jc w:val="both"/>
        <w:rPr>
          <w:rFonts w:ascii="Times New Roman" w:eastAsia="Times New Roman" w:hAnsi="Times New Roman" w:cs="Times New Roman"/>
          <w:bCs/>
          <w:color w:val="000000" w:themeColor="text1"/>
          <w:sz w:val="26"/>
          <w:szCs w:val="26"/>
          <w:lang w:eastAsia="uk-UA"/>
        </w:rPr>
      </w:pPr>
      <w:r w:rsidRPr="00CF100A">
        <w:rPr>
          <w:rFonts w:ascii="Times New Roman" w:eastAsia="Times New Roman" w:hAnsi="Times New Roman" w:cs="Times New Roman"/>
          <w:bCs/>
          <w:color w:val="000000" w:themeColor="text1"/>
          <w:sz w:val="26"/>
          <w:szCs w:val="26"/>
          <w:lang w:eastAsia="uk-UA"/>
        </w:rPr>
        <w:t>досягнення цільових значень індикаторів виконання Програми згідно з переліком індикаторів виконан</w:t>
      </w:r>
      <w:r w:rsidR="0006771C" w:rsidRPr="00CF100A">
        <w:rPr>
          <w:rFonts w:ascii="Times New Roman" w:eastAsia="Times New Roman" w:hAnsi="Times New Roman" w:cs="Times New Roman"/>
          <w:bCs/>
          <w:color w:val="000000" w:themeColor="text1"/>
          <w:sz w:val="26"/>
          <w:szCs w:val="26"/>
          <w:lang w:eastAsia="uk-UA"/>
        </w:rPr>
        <w:t>ня програми, проє</w:t>
      </w:r>
      <w:r w:rsidRPr="00CF100A">
        <w:rPr>
          <w:rFonts w:ascii="Times New Roman" w:eastAsia="Times New Roman" w:hAnsi="Times New Roman" w:cs="Times New Roman"/>
          <w:bCs/>
          <w:color w:val="000000" w:themeColor="text1"/>
          <w:sz w:val="26"/>
          <w:szCs w:val="26"/>
          <w:lang w:eastAsia="uk-UA"/>
        </w:rPr>
        <w:t>кту, робіт з інформатизації Шептицької міської ради, визначеним у додатку 2.</w:t>
      </w:r>
    </w:p>
    <w:p w:rsidR="00EE4A8F" w:rsidRPr="00CF100A" w:rsidRDefault="00EE4A8F" w:rsidP="00EE4A8F">
      <w:pPr>
        <w:spacing w:after="0" w:line="240" w:lineRule="auto"/>
        <w:ind w:firstLine="709"/>
        <w:jc w:val="both"/>
        <w:rPr>
          <w:rFonts w:ascii="Times New Roman" w:eastAsia="Times New Roman" w:hAnsi="Times New Roman" w:cs="Times New Roman"/>
          <w:color w:val="000000" w:themeColor="text1"/>
          <w:sz w:val="26"/>
          <w:szCs w:val="26"/>
          <w:lang w:eastAsia="uk-UA"/>
        </w:rPr>
      </w:pPr>
      <w:r w:rsidRPr="00CF100A">
        <w:rPr>
          <w:rFonts w:ascii="Times New Roman" w:eastAsia="Times New Roman" w:hAnsi="Times New Roman" w:cs="Times New Roman"/>
          <w:color w:val="000000" w:themeColor="text1"/>
          <w:sz w:val="26"/>
          <w:szCs w:val="26"/>
          <w:lang w:eastAsia="uk-UA"/>
        </w:rPr>
        <w:t xml:space="preserve">Щорічно до 31 січня року, що настає за звітним, відповідальні за виконання заходів Програми інформують </w:t>
      </w:r>
      <w:r w:rsidR="00CB5EBC" w:rsidRPr="00CF100A">
        <w:rPr>
          <w:rFonts w:ascii="Times New Roman" w:eastAsia="Times New Roman" w:hAnsi="Times New Roman" w:cs="Times New Roman"/>
          <w:color w:val="000000" w:themeColor="text1"/>
          <w:sz w:val="26"/>
          <w:szCs w:val="26"/>
          <w:lang w:eastAsia="uk-UA"/>
        </w:rPr>
        <w:t>відповідального за виконання</w:t>
      </w:r>
      <w:r w:rsidRPr="00CF100A">
        <w:rPr>
          <w:rFonts w:ascii="Times New Roman" w:eastAsia="Times New Roman" w:hAnsi="Times New Roman" w:cs="Times New Roman"/>
          <w:color w:val="000000" w:themeColor="text1"/>
          <w:sz w:val="26"/>
          <w:szCs w:val="26"/>
          <w:lang w:eastAsia="uk-UA"/>
        </w:rPr>
        <w:t xml:space="preserve"> Програми про результати виконання заходів Програми у звітному році за пріоритетними напрямами та досягнення цільових значень індикаторів виконання Програми.</w:t>
      </w:r>
    </w:p>
    <w:p w:rsidR="00EE4A8F" w:rsidRPr="00CF100A" w:rsidRDefault="00EE4A8F" w:rsidP="00B92902">
      <w:pPr>
        <w:spacing w:after="0" w:line="240" w:lineRule="auto"/>
        <w:rPr>
          <w:rFonts w:ascii="Times New Roman" w:eastAsia="Times New Roman" w:hAnsi="Times New Roman" w:cs="Times New Roman"/>
          <w:color w:val="000000" w:themeColor="text1"/>
          <w:sz w:val="28"/>
          <w:szCs w:val="28"/>
        </w:rPr>
      </w:pPr>
    </w:p>
    <w:p w:rsidR="00B92902" w:rsidRPr="00CF100A" w:rsidRDefault="00B92902" w:rsidP="00B92902">
      <w:pPr>
        <w:spacing w:after="0"/>
        <w:rPr>
          <w:rFonts w:ascii="Times New Roman" w:eastAsia="Times New Roman" w:hAnsi="Times New Roman" w:cs="Times New Roman"/>
          <w:b/>
          <w:color w:val="000000" w:themeColor="text1"/>
          <w:sz w:val="28"/>
          <w:szCs w:val="28"/>
        </w:rPr>
      </w:pPr>
    </w:p>
    <w:p w:rsidR="00332C9B" w:rsidRPr="00CF100A" w:rsidRDefault="00332C9B" w:rsidP="00B92902">
      <w:pPr>
        <w:spacing w:after="0"/>
        <w:rPr>
          <w:rFonts w:ascii="Times New Roman" w:eastAsia="Times New Roman" w:hAnsi="Times New Roman" w:cs="Times New Roman"/>
          <w:b/>
          <w:color w:val="000000" w:themeColor="text1"/>
          <w:sz w:val="28"/>
          <w:szCs w:val="28"/>
        </w:rPr>
      </w:pPr>
    </w:p>
    <w:p w:rsidR="002362FE" w:rsidRPr="00CF100A" w:rsidRDefault="002362FE" w:rsidP="00FA35B2">
      <w:pPr>
        <w:jc w:val="both"/>
        <w:rPr>
          <w:rFonts w:ascii="Times New Roman" w:hAnsi="Times New Roman" w:cs="Times New Roman"/>
          <w:color w:val="000000" w:themeColor="text1"/>
          <w:sz w:val="26"/>
          <w:szCs w:val="26"/>
        </w:rPr>
      </w:pPr>
    </w:p>
    <w:p w:rsidR="002362FE" w:rsidRPr="00CF100A" w:rsidRDefault="002362FE" w:rsidP="00FA35B2">
      <w:pPr>
        <w:jc w:val="both"/>
        <w:rPr>
          <w:rFonts w:ascii="Times New Roman" w:hAnsi="Times New Roman" w:cs="Times New Roman"/>
          <w:color w:val="000000" w:themeColor="text1"/>
          <w:sz w:val="26"/>
          <w:szCs w:val="26"/>
        </w:rPr>
      </w:pPr>
    </w:p>
    <w:p w:rsidR="002362FE" w:rsidRPr="00CF100A" w:rsidRDefault="002362FE" w:rsidP="00FA35B2">
      <w:pPr>
        <w:jc w:val="both"/>
        <w:rPr>
          <w:rFonts w:ascii="Times New Roman" w:hAnsi="Times New Roman" w:cs="Times New Roman"/>
          <w:color w:val="000000" w:themeColor="text1"/>
          <w:sz w:val="26"/>
          <w:szCs w:val="26"/>
        </w:rPr>
      </w:pPr>
    </w:p>
    <w:p w:rsidR="002362FE" w:rsidRPr="00CF100A" w:rsidRDefault="002362FE" w:rsidP="00FA35B2">
      <w:pPr>
        <w:jc w:val="both"/>
        <w:rPr>
          <w:rFonts w:ascii="Times New Roman" w:hAnsi="Times New Roman" w:cs="Times New Roman"/>
          <w:color w:val="000000" w:themeColor="text1"/>
          <w:sz w:val="26"/>
          <w:szCs w:val="26"/>
        </w:rPr>
      </w:pPr>
    </w:p>
    <w:p w:rsidR="002362FE" w:rsidRPr="00CF100A" w:rsidRDefault="002362FE" w:rsidP="00FA35B2">
      <w:pPr>
        <w:jc w:val="both"/>
        <w:rPr>
          <w:rFonts w:ascii="Times New Roman" w:hAnsi="Times New Roman" w:cs="Times New Roman"/>
          <w:color w:val="000000" w:themeColor="text1"/>
          <w:sz w:val="26"/>
          <w:szCs w:val="26"/>
        </w:rPr>
      </w:pPr>
    </w:p>
    <w:p w:rsidR="00E36DED" w:rsidRPr="00CF100A" w:rsidRDefault="00E36DED" w:rsidP="002362FE">
      <w:pPr>
        <w:jc w:val="center"/>
        <w:rPr>
          <w:rFonts w:ascii="Times New Roman" w:hAnsi="Times New Roman" w:cs="Times New Roman"/>
          <w:b/>
          <w:color w:val="000000" w:themeColor="text1"/>
          <w:sz w:val="26"/>
          <w:szCs w:val="26"/>
        </w:rPr>
        <w:sectPr w:rsidR="00E36DED" w:rsidRPr="00CF100A" w:rsidSect="00CF100A">
          <w:headerReference w:type="default" r:id="rId15"/>
          <w:pgSz w:w="11906" w:h="16838"/>
          <w:pgMar w:top="850" w:right="850" w:bottom="850" w:left="1417" w:header="708" w:footer="708" w:gutter="0"/>
          <w:cols w:space="708"/>
          <w:titlePg/>
          <w:docGrid w:linePitch="360"/>
        </w:sectPr>
      </w:pPr>
    </w:p>
    <w:p w:rsidR="00A167F1" w:rsidRDefault="00A167F1" w:rsidP="00A167F1">
      <w:pPr>
        <w:pageBreakBefore/>
        <w:spacing w:after="0"/>
        <w:ind w:left="10080" w:right="20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Додаток 1</w:t>
      </w:r>
    </w:p>
    <w:p w:rsidR="00594CDB" w:rsidRDefault="00A167F1" w:rsidP="00594CDB">
      <w:pPr>
        <w:spacing w:after="0"/>
        <w:ind w:left="9781" w:right="20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до Програми інформатизації </w:t>
      </w:r>
    </w:p>
    <w:p w:rsidR="00594CDB" w:rsidRDefault="00A167F1" w:rsidP="00594CDB">
      <w:pPr>
        <w:spacing w:after="0"/>
        <w:ind w:left="9781" w:right="20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Шептицької  міської територіальної </w:t>
      </w:r>
    </w:p>
    <w:p w:rsidR="00A167F1" w:rsidRDefault="00A167F1" w:rsidP="00594CDB">
      <w:pPr>
        <w:spacing w:after="0"/>
        <w:ind w:left="9781" w:right="20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громади  на 2026-2027 роки</w:t>
      </w:r>
    </w:p>
    <w:p w:rsidR="00F5147C" w:rsidRPr="009F279D" w:rsidRDefault="00F5147C" w:rsidP="00594CDB">
      <w:pPr>
        <w:spacing w:after="0"/>
        <w:ind w:left="9781" w:right="202"/>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(пункт</w:t>
      </w:r>
      <w:r w:rsidRPr="009F279D">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en-US"/>
        </w:rPr>
        <w:t>VII</w:t>
      </w:r>
      <w:r w:rsidRPr="009F279D">
        <w:rPr>
          <w:rFonts w:ascii="Times New Roman" w:eastAsia="Times New Roman" w:hAnsi="Times New Roman" w:cs="Times New Roman"/>
          <w:color w:val="000000"/>
          <w:sz w:val="24"/>
          <w:szCs w:val="24"/>
          <w:lang w:val="ru-RU"/>
        </w:rPr>
        <w:t>)</w:t>
      </w:r>
    </w:p>
    <w:p w:rsidR="00A167F1" w:rsidRDefault="00A167F1" w:rsidP="00A167F1">
      <w:pPr>
        <w:spacing w:after="0"/>
        <w:ind w:left="4536" w:right="202" w:firstLine="1701"/>
        <w:jc w:val="right"/>
        <w:rPr>
          <w:rFonts w:ascii="Times New Roman" w:eastAsia="Times New Roman" w:hAnsi="Times New Roman" w:cs="Times New Roman"/>
          <w:color w:val="000000"/>
          <w:sz w:val="24"/>
          <w:szCs w:val="24"/>
        </w:rPr>
      </w:pPr>
    </w:p>
    <w:tbl>
      <w:tblPr>
        <w:tblW w:w="5207" w:type="pct"/>
        <w:tblLayout w:type="fixed"/>
        <w:tblLook w:val="0000" w:firstRow="0" w:lastRow="0" w:firstColumn="0" w:lastColumn="0" w:noHBand="0" w:noVBand="0"/>
      </w:tblPr>
      <w:tblGrid>
        <w:gridCol w:w="2268"/>
        <w:gridCol w:w="2127"/>
        <w:gridCol w:w="1842"/>
        <w:gridCol w:w="1418"/>
        <w:gridCol w:w="2126"/>
        <w:gridCol w:w="1276"/>
        <w:gridCol w:w="236"/>
        <w:gridCol w:w="898"/>
        <w:gridCol w:w="627"/>
        <w:gridCol w:w="633"/>
        <w:gridCol w:w="627"/>
        <w:gridCol w:w="1058"/>
        <w:gridCol w:w="627"/>
      </w:tblGrid>
      <w:tr w:rsidR="00A167F1" w:rsidTr="00CF5EAC">
        <w:trPr>
          <w:gridAfter w:val="1"/>
          <w:wAfter w:w="627" w:type="dxa"/>
          <w:trHeight w:val="214"/>
        </w:trPr>
        <w:tc>
          <w:tcPr>
            <w:tcW w:w="15136" w:type="dxa"/>
            <w:gridSpan w:val="12"/>
            <w:shd w:val="clear" w:color="auto" w:fill="auto"/>
            <w:vAlign w:val="center"/>
          </w:tcPr>
          <w:p w:rsidR="00A167F1" w:rsidRDefault="00A167F1" w:rsidP="00CF100A">
            <w:pPr>
              <w:spacing w:after="0" w:line="240" w:lineRule="auto"/>
            </w:pPr>
            <w:bookmarkStart w:id="2" w:name="RANGE!A1%252525253AJ48"/>
            <w:bookmarkEnd w:id="2"/>
            <w:r>
              <w:rPr>
                <w:rFonts w:ascii="Times New Roman" w:eastAsia="Times New Roman" w:hAnsi="Times New Roman" w:cs="Times New Roman"/>
                <w:b/>
                <w:bCs/>
                <w:color w:val="000000"/>
                <w:sz w:val="28"/>
                <w:szCs w:val="28"/>
                <w:lang w:eastAsia="uk-UA"/>
              </w:rPr>
              <w:t>Перелік завдань та заходів Програми інформатизаці</w:t>
            </w:r>
            <w:r w:rsidR="00594CDB">
              <w:rPr>
                <w:rFonts w:ascii="Times New Roman" w:eastAsia="Times New Roman" w:hAnsi="Times New Roman" w:cs="Times New Roman"/>
                <w:b/>
                <w:bCs/>
                <w:color w:val="000000"/>
                <w:sz w:val="28"/>
                <w:szCs w:val="28"/>
                <w:lang w:eastAsia="uk-UA"/>
              </w:rPr>
              <w:t>ї</w:t>
            </w:r>
            <w:r w:rsidR="00CF100A">
              <w:rPr>
                <w:rFonts w:ascii="Times New Roman" w:eastAsia="Times New Roman" w:hAnsi="Times New Roman" w:cs="Times New Roman"/>
                <w:b/>
                <w:bCs/>
                <w:color w:val="000000"/>
                <w:sz w:val="28"/>
                <w:szCs w:val="28"/>
                <w:lang w:eastAsia="uk-UA"/>
              </w:rPr>
              <w:t xml:space="preserve"> Шептицької</w:t>
            </w:r>
            <w:r>
              <w:rPr>
                <w:rFonts w:ascii="Times New Roman" w:eastAsia="Times New Roman" w:hAnsi="Times New Roman" w:cs="Times New Roman"/>
                <w:b/>
                <w:bCs/>
                <w:color w:val="000000"/>
                <w:sz w:val="28"/>
                <w:szCs w:val="28"/>
                <w:lang w:eastAsia="uk-UA"/>
              </w:rPr>
              <w:t xml:space="preserve"> міської те</w:t>
            </w:r>
            <w:r w:rsidR="00594CDB">
              <w:rPr>
                <w:rFonts w:ascii="Times New Roman" w:eastAsia="Times New Roman" w:hAnsi="Times New Roman" w:cs="Times New Roman"/>
                <w:b/>
                <w:bCs/>
                <w:color w:val="000000"/>
                <w:sz w:val="28"/>
                <w:szCs w:val="28"/>
                <w:lang w:eastAsia="uk-UA"/>
              </w:rPr>
              <w:t xml:space="preserve">риторіальної громади на </w:t>
            </w:r>
            <w:r>
              <w:rPr>
                <w:rFonts w:ascii="Times New Roman" w:eastAsia="Times New Roman" w:hAnsi="Times New Roman" w:cs="Times New Roman"/>
                <w:b/>
                <w:bCs/>
                <w:color w:val="000000"/>
                <w:sz w:val="28"/>
                <w:szCs w:val="28"/>
                <w:lang w:eastAsia="uk-UA"/>
              </w:rPr>
              <w:t xml:space="preserve">2026-2027 роки </w:t>
            </w:r>
          </w:p>
        </w:tc>
      </w:tr>
      <w:tr w:rsidR="00B73E58" w:rsidTr="00B73E58">
        <w:trPr>
          <w:trHeight w:val="270"/>
        </w:trPr>
        <w:tc>
          <w:tcPr>
            <w:tcW w:w="2268" w:type="dxa"/>
            <w:shd w:val="clear" w:color="auto" w:fill="auto"/>
          </w:tcPr>
          <w:p w:rsidR="00A167F1" w:rsidRDefault="00A167F1" w:rsidP="00AE4B82">
            <w:pPr>
              <w:snapToGrid w:val="0"/>
              <w:spacing w:after="0" w:line="240" w:lineRule="auto"/>
              <w:jc w:val="center"/>
              <w:rPr>
                <w:rFonts w:ascii="Times New Roman" w:eastAsia="Times New Roman" w:hAnsi="Times New Roman" w:cs="Times New Roman"/>
                <w:b/>
                <w:bCs/>
                <w:color w:val="000000"/>
                <w:sz w:val="28"/>
                <w:szCs w:val="28"/>
                <w:lang w:eastAsia="uk-UA"/>
              </w:rPr>
            </w:pPr>
          </w:p>
        </w:tc>
        <w:tc>
          <w:tcPr>
            <w:tcW w:w="2127" w:type="dxa"/>
            <w:shd w:val="clear" w:color="auto" w:fill="auto"/>
          </w:tcPr>
          <w:p w:rsidR="00A167F1" w:rsidRDefault="00A167F1" w:rsidP="00AE4B82">
            <w:pPr>
              <w:snapToGrid w:val="0"/>
              <w:spacing w:after="0" w:line="240" w:lineRule="auto"/>
              <w:rPr>
                <w:rFonts w:ascii="Times New Roman" w:eastAsia="Times New Roman" w:hAnsi="Times New Roman" w:cs="Times New Roman"/>
                <w:b/>
                <w:bCs/>
                <w:color w:val="000000"/>
                <w:sz w:val="28"/>
                <w:szCs w:val="28"/>
                <w:lang w:eastAsia="uk-UA"/>
              </w:rPr>
            </w:pPr>
          </w:p>
        </w:tc>
        <w:tc>
          <w:tcPr>
            <w:tcW w:w="1842" w:type="dxa"/>
            <w:shd w:val="clear" w:color="auto" w:fill="auto"/>
          </w:tcPr>
          <w:p w:rsidR="00A167F1" w:rsidRDefault="00A167F1" w:rsidP="00AE4B82">
            <w:pPr>
              <w:snapToGrid w:val="0"/>
              <w:spacing w:after="0" w:line="240" w:lineRule="auto"/>
              <w:rPr>
                <w:rFonts w:ascii="Times New Roman" w:eastAsia="Times New Roman" w:hAnsi="Times New Roman" w:cs="Times New Roman"/>
                <w:b/>
                <w:bCs/>
                <w:color w:val="000000"/>
                <w:sz w:val="28"/>
                <w:szCs w:val="28"/>
                <w:lang w:eastAsia="uk-UA"/>
              </w:rPr>
            </w:pPr>
          </w:p>
        </w:tc>
        <w:tc>
          <w:tcPr>
            <w:tcW w:w="1418" w:type="dxa"/>
            <w:shd w:val="clear" w:color="auto" w:fill="auto"/>
          </w:tcPr>
          <w:p w:rsidR="00A167F1" w:rsidRDefault="00A167F1" w:rsidP="00AE4B82">
            <w:pPr>
              <w:snapToGrid w:val="0"/>
              <w:spacing w:after="0" w:line="240" w:lineRule="auto"/>
              <w:rPr>
                <w:rFonts w:ascii="Times New Roman" w:eastAsia="Times New Roman" w:hAnsi="Times New Roman" w:cs="Times New Roman"/>
                <w:b/>
                <w:bCs/>
                <w:color w:val="000000"/>
                <w:sz w:val="28"/>
                <w:szCs w:val="28"/>
                <w:lang w:eastAsia="uk-UA"/>
              </w:rPr>
            </w:pPr>
          </w:p>
        </w:tc>
        <w:tc>
          <w:tcPr>
            <w:tcW w:w="2126" w:type="dxa"/>
            <w:shd w:val="clear" w:color="auto" w:fill="auto"/>
            <w:vAlign w:val="center"/>
          </w:tcPr>
          <w:p w:rsidR="00A167F1" w:rsidRDefault="00A167F1" w:rsidP="00594CDB">
            <w:pPr>
              <w:snapToGrid w:val="0"/>
              <w:spacing w:after="0" w:line="240" w:lineRule="auto"/>
              <w:rPr>
                <w:rFonts w:ascii="Times New Roman" w:eastAsia="Times New Roman" w:hAnsi="Times New Roman" w:cs="Times New Roman"/>
                <w:b/>
                <w:bCs/>
                <w:color w:val="000000"/>
                <w:sz w:val="28"/>
                <w:szCs w:val="28"/>
                <w:lang w:eastAsia="uk-UA"/>
              </w:rPr>
            </w:pPr>
          </w:p>
        </w:tc>
        <w:tc>
          <w:tcPr>
            <w:tcW w:w="1276" w:type="dxa"/>
            <w:shd w:val="clear" w:color="auto" w:fill="auto"/>
            <w:vAlign w:val="center"/>
          </w:tcPr>
          <w:p w:rsidR="00A167F1" w:rsidRDefault="00A167F1" w:rsidP="00AE4B82">
            <w:pPr>
              <w:snapToGrid w:val="0"/>
              <w:spacing w:after="0" w:line="240" w:lineRule="auto"/>
              <w:rPr>
                <w:rFonts w:ascii="Times New Roman" w:eastAsia="Times New Roman" w:hAnsi="Times New Roman" w:cs="Times New Roman"/>
                <w:b/>
                <w:bCs/>
                <w:color w:val="000000"/>
                <w:sz w:val="28"/>
                <w:szCs w:val="28"/>
                <w:lang w:eastAsia="uk-UA"/>
              </w:rPr>
            </w:pPr>
          </w:p>
        </w:tc>
        <w:tc>
          <w:tcPr>
            <w:tcW w:w="236" w:type="dxa"/>
            <w:shd w:val="clear" w:color="auto" w:fill="auto"/>
            <w:vAlign w:val="center"/>
          </w:tcPr>
          <w:p w:rsidR="00A167F1" w:rsidRDefault="00A167F1" w:rsidP="00AE4B82">
            <w:pPr>
              <w:snapToGrid w:val="0"/>
              <w:spacing w:after="0" w:line="240" w:lineRule="auto"/>
              <w:rPr>
                <w:rFonts w:ascii="Times New Roman" w:eastAsia="Times New Roman" w:hAnsi="Times New Roman" w:cs="Times New Roman"/>
                <w:color w:val="000000"/>
                <w:sz w:val="28"/>
                <w:szCs w:val="28"/>
                <w:lang w:eastAsia="uk-UA"/>
              </w:rPr>
            </w:pPr>
          </w:p>
        </w:tc>
        <w:tc>
          <w:tcPr>
            <w:tcW w:w="1525" w:type="dxa"/>
            <w:gridSpan w:val="2"/>
            <w:shd w:val="clear" w:color="auto" w:fill="auto"/>
            <w:vAlign w:val="center"/>
          </w:tcPr>
          <w:p w:rsidR="00A167F1" w:rsidRDefault="00A167F1" w:rsidP="00AE4B82">
            <w:pPr>
              <w:snapToGrid w:val="0"/>
              <w:spacing w:after="0" w:line="240" w:lineRule="auto"/>
              <w:rPr>
                <w:rFonts w:ascii="Times New Roman" w:eastAsia="Times New Roman" w:hAnsi="Times New Roman" w:cs="Times New Roman"/>
                <w:color w:val="000000"/>
                <w:sz w:val="28"/>
                <w:szCs w:val="28"/>
                <w:lang w:eastAsia="uk-UA"/>
              </w:rPr>
            </w:pPr>
          </w:p>
        </w:tc>
        <w:tc>
          <w:tcPr>
            <w:tcW w:w="1260" w:type="dxa"/>
            <w:gridSpan w:val="2"/>
            <w:shd w:val="clear" w:color="auto" w:fill="auto"/>
            <w:vAlign w:val="center"/>
          </w:tcPr>
          <w:p w:rsidR="00A167F1" w:rsidRDefault="00A167F1" w:rsidP="00AE4B82">
            <w:pPr>
              <w:snapToGrid w:val="0"/>
              <w:spacing w:after="0" w:line="240" w:lineRule="auto"/>
              <w:rPr>
                <w:rFonts w:ascii="Times New Roman" w:eastAsia="Times New Roman" w:hAnsi="Times New Roman" w:cs="Times New Roman"/>
                <w:color w:val="000000"/>
                <w:sz w:val="28"/>
                <w:szCs w:val="28"/>
                <w:lang w:eastAsia="uk-UA"/>
              </w:rPr>
            </w:pPr>
          </w:p>
        </w:tc>
        <w:tc>
          <w:tcPr>
            <w:tcW w:w="1685" w:type="dxa"/>
            <w:gridSpan w:val="2"/>
            <w:shd w:val="clear" w:color="auto" w:fill="auto"/>
          </w:tcPr>
          <w:p w:rsidR="00A167F1" w:rsidRDefault="00A167F1" w:rsidP="00AE4B82">
            <w:pPr>
              <w:snapToGrid w:val="0"/>
              <w:spacing w:after="0" w:line="240" w:lineRule="auto"/>
              <w:rPr>
                <w:rFonts w:ascii="Times New Roman" w:eastAsia="Times New Roman" w:hAnsi="Times New Roman" w:cs="Times New Roman"/>
                <w:color w:val="000000"/>
                <w:sz w:val="28"/>
                <w:szCs w:val="28"/>
                <w:lang w:eastAsia="uk-UA"/>
              </w:rPr>
            </w:pPr>
          </w:p>
        </w:tc>
      </w:tr>
      <w:tr w:rsidR="00B73E58" w:rsidTr="00B73E58">
        <w:trPr>
          <w:gridAfter w:val="1"/>
          <w:wAfter w:w="627" w:type="dxa"/>
          <w:trHeight w:val="42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67F1" w:rsidRDefault="00A167F1" w:rsidP="006976D7">
            <w:pPr>
              <w:spacing w:after="0" w:line="240" w:lineRule="auto"/>
              <w:jc w:val="center"/>
            </w:pPr>
            <w:r>
              <w:rPr>
                <w:rFonts w:ascii="Times New Roman" w:eastAsia="Times New Roman" w:hAnsi="Times New Roman" w:cs="Times New Roman"/>
                <w:color w:val="000000"/>
                <w:lang w:eastAsia="uk-UA"/>
              </w:rPr>
              <w:t>Назва завдання</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67F1" w:rsidRDefault="00A167F1" w:rsidP="006976D7">
            <w:pPr>
              <w:spacing w:after="0" w:line="240" w:lineRule="auto"/>
              <w:jc w:val="center"/>
            </w:pPr>
            <w:r>
              <w:rPr>
                <w:rFonts w:ascii="Times New Roman" w:eastAsia="Times New Roman" w:hAnsi="Times New Roman" w:cs="Times New Roman"/>
                <w:color w:val="000000"/>
                <w:lang w:eastAsia="uk-UA"/>
              </w:rPr>
              <w:t>Назва проєкту, робіт з інформатизації</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67F1" w:rsidRDefault="00A167F1" w:rsidP="006976D7">
            <w:pPr>
              <w:spacing w:after="0" w:line="240" w:lineRule="auto"/>
              <w:jc w:val="center"/>
            </w:pPr>
            <w:r>
              <w:rPr>
                <w:rFonts w:ascii="Times New Roman" w:eastAsia="Times New Roman" w:hAnsi="Times New Roman" w:cs="Times New Roman"/>
                <w:color w:val="000000"/>
                <w:lang w:eastAsia="uk-UA"/>
              </w:rPr>
              <w:t>Відповідальні за виконання</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67F1" w:rsidRDefault="00A167F1" w:rsidP="006976D7">
            <w:pPr>
              <w:spacing w:after="0" w:line="240" w:lineRule="auto"/>
              <w:jc w:val="center"/>
            </w:pPr>
            <w:r>
              <w:rPr>
                <w:rFonts w:ascii="Times New Roman" w:eastAsia="Times New Roman" w:hAnsi="Times New Roman" w:cs="Times New Roman"/>
                <w:color w:val="000000"/>
                <w:lang w:eastAsia="uk-UA"/>
              </w:rPr>
              <w:t>Строки виконання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67F1" w:rsidRDefault="00A167F1" w:rsidP="006976D7">
            <w:pPr>
              <w:spacing w:after="0" w:line="240" w:lineRule="auto"/>
              <w:jc w:val="center"/>
            </w:pPr>
            <w:r>
              <w:rPr>
                <w:rFonts w:ascii="Times New Roman" w:eastAsia="Times New Roman" w:hAnsi="Times New Roman" w:cs="Times New Roman"/>
                <w:color w:val="000000"/>
                <w:lang w:eastAsia="uk-UA"/>
              </w:rPr>
              <w:t>Джерела фінансування</w:t>
            </w:r>
          </w:p>
        </w:tc>
        <w:tc>
          <w:tcPr>
            <w:tcW w:w="3670" w:type="dxa"/>
            <w:gridSpan w:val="5"/>
            <w:tcBorders>
              <w:top w:val="single" w:sz="4" w:space="0" w:color="000000"/>
              <w:bottom w:val="single" w:sz="4" w:space="0" w:color="000000"/>
              <w:right w:val="single" w:sz="4" w:space="0" w:color="000000"/>
            </w:tcBorders>
            <w:shd w:val="clear" w:color="auto" w:fill="auto"/>
            <w:vAlign w:val="center"/>
          </w:tcPr>
          <w:p w:rsidR="00A167F1" w:rsidRDefault="00A167F1" w:rsidP="006976D7">
            <w:pPr>
              <w:spacing w:after="0" w:line="240" w:lineRule="auto"/>
              <w:jc w:val="center"/>
            </w:pPr>
            <w:r>
              <w:rPr>
                <w:rFonts w:ascii="Times New Roman" w:eastAsia="Times New Roman" w:hAnsi="Times New Roman" w:cs="Times New Roman"/>
                <w:color w:val="000000"/>
                <w:lang w:eastAsia="uk-UA"/>
              </w:rPr>
              <w:t>Обсяги фінансування, тис. грн</w:t>
            </w:r>
          </w:p>
        </w:tc>
        <w:tc>
          <w:tcPr>
            <w:tcW w:w="16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167F1" w:rsidRDefault="00A167F1" w:rsidP="006976D7">
            <w:pPr>
              <w:spacing w:after="0" w:line="240" w:lineRule="auto"/>
              <w:jc w:val="center"/>
            </w:pPr>
            <w:r>
              <w:rPr>
                <w:rFonts w:ascii="Times New Roman" w:eastAsia="Times New Roman" w:hAnsi="Times New Roman" w:cs="Times New Roman"/>
                <w:color w:val="000000"/>
                <w:lang w:eastAsia="uk-UA"/>
              </w:rPr>
              <w:t>Очікувані результати</w:t>
            </w:r>
          </w:p>
        </w:tc>
      </w:tr>
      <w:tr w:rsidR="00CC5613" w:rsidTr="00B73E58">
        <w:trPr>
          <w:gridAfter w:val="1"/>
          <w:wAfter w:w="627" w:type="dxa"/>
          <w:trHeight w:val="4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1276" w:type="dxa"/>
            <w:tcBorders>
              <w:bottom w:val="single" w:sz="4" w:space="0" w:color="000000"/>
              <w:right w:val="single" w:sz="4" w:space="0" w:color="000000"/>
            </w:tcBorders>
            <w:shd w:val="clear" w:color="auto" w:fill="auto"/>
            <w:vAlign w:val="center"/>
          </w:tcPr>
          <w:p w:rsidR="00CC5613" w:rsidRDefault="00CC5613" w:rsidP="00AE4B82">
            <w:pPr>
              <w:spacing w:after="0" w:line="240" w:lineRule="auto"/>
            </w:pPr>
            <w:r>
              <w:rPr>
                <w:rFonts w:ascii="Times New Roman" w:eastAsia="Times New Roman" w:hAnsi="Times New Roman" w:cs="Times New Roman"/>
                <w:color w:val="000000"/>
                <w:lang w:eastAsia="uk-UA"/>
              </w:rPr>
              <w:t>Всього</w:t>
            </w:r>
          </w:p>
        </w:tc>
        <w:tc>
          <w:tcPr>
            <w:tcW w:w="1134" w:type="dxa"/>
            <w:gridSpan w:val="2"/>
            <w:tcBorders>
              <w:bottom w:val="single" w:sz="4" w:space="0" w:color="000000"/>
              <w:right w:val="single" w:sz="4" w:space="0" w:color="000000"/>
            </w:tcBorders>
            <w:shd w:val="clear" w:color="auto" w:fill="auto"/>
            <w:vAlign w:val="center"/>
          </w:tcPr>
          <w:p w:rsidR="00CC5613" w:rsidRPr="00036DCB" w:rsidRDefault="00CC5613" w:rsidP="00AE4B82">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w:t>
            </w:r>
          </w:p>
        </w:tc>
        <w:tc>
          <w:tcPr>
            <w:tcW w:w="1260" w:type="dxa"/>
            <w:gridSpan w:val="2"/>
            <w:tcBorders>
              <w:bottom w:val="single" w:sz="4" w:space="0" w:color="000000"/>
              <w:right w:val="single" w:sz="4" w:space="0" w:color="000000"/>
            </w:tcBorders>
            <w:shd w:val="clear" w:color="auto" w:fill="auto"/>
            <w:vAlign w:val="center"/>
          </w:tcPr>
          <w:p w:rsidR="00CC5613" w:rsidRDefault="00CC5613" w:rsidP="00AE4B82">
            <w:pPr>
              <w:spacing w:after="0" w:line="240" w:lineRule="auto"/>
              <w:jc w:val="center"/>
            </w:pPr>
            <w:r>
              <w:rPr>
                <w:rFonts w:ascii="Times New Roman" w:eastAsia="Times New Roman" w:hAnsi="Times New Roman" w:cs="Times New Roman"/>
                <w:color w:val="000000"/>
                <w:lang w:eastAsia="uk-UA"/>
              </w:rPr>
              <w:t>2027</w:t>
            </w:r>
          </w:p>
        </w:tc>
        <w:tc>
          <w:tcPr>
            <w:tcW w:w="168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r>
      <w:tr w:rsidR="006976D7" w:rsidTr="006976D7">
        <w:trPr>
          <w:gridAfter w:val="1"/>
          <w:wAfter w:w="627" w:type="dxa"/>
          <w:trHeight w:val="357"/>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p>
        </w:tc>
        <w:tc>
          <w:tcPr>
            <w:tcW w:w="1276" w:type="dxa"/>
            <w:tcBorders>
              <w:bottom w:val="single" w:sz="4" w:space="0" w:color="000000"/>
              <w:right w:val="single" w:sz="4" w:space="0" w:color="000000"/>
            </w:tcBorders>
            <w:shd w:val="clear" w:color="auto" w:fill="auto"/>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w:t>
            </w:r>
          </w:p>
        </w:tc>
        <w:tc>
          <w:tcPr>
            <w:tcW w:w="1134" w:type="dxa"/>
            <w:gridSpan w:val="2"/>
            <w:tcBorders>
              <w:bottom w:val="single" w:sz="4" w:space="0" w:color="000000"/>
              <w:right w:val="single" w:sz="4" w:space="0" w:color="000000"/>
            </w:tcBorders>
            <w:shd w:val="clear" w:color="auto" w:fill="auto"/>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p>
        </w:tc>
        <w:tc>
          <w:tcPr>
            <w:tcW w:w="1260" w:type="dxa"/>
            <w:gridSpan w:val="2"/>
            <w:tcBorders>
              <w:bottom w:val="single" w:sz="4" w:space="0" w:color="000000"/>
              <w:right w:val="single" w:sz="4" w:space="0" w:color="000000"/>
            </w:tcBorders>
            <w:shd w:val="clear" w:color="auto" w:fill="auto"/>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8</w:t>
            </w: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9</w:t>
            </w:r>
          </w:p>
        </w:tc>
      </w:tr>
      <w:tr w:rsidR="00A167F1" w:rsidTr="00B73E58">
        <w:trPr>
          <w:gridAfter w:val="1"/>
          <w:wAfter w:w="627" w:type="dxa"/>
          <w:trHeight w:val="387"/>
        </w:trPr>
        <w:tc>
          <w:tcPr>
            <w:tcW w:w="1513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A167F1" w:rsidRDefault="00A167F1" w:rsidP="0064308B">
            <w:pPr>
              <w:spacing w:after="0" w:line="240" w:lineRule="auto"/>
              <w:jc w:val="center"/>
            </w:pPr>
            <w:r>
              <w:rPr>
                <w:rFonts w:ascii="Times New Roman" w:eastAsia="Times New Roman" w:hAnsi="Times New Roman" w:cs="Times New Roman"/>
                <w:b/>
                <w:bCs/>
                <w:color w:val="000000"/>
                <w:lang w:eastAsia="uk-UA"/>
              </w:rPr>
              <w:t>Пріоритетний напрям 1. Ц</w:t>
            </w:r>
            <w:r>
              <w:rPr>
                <w:rFonts w:ascii="Times New Roman" w:eastAsia="Times New Roman" w:hAnsi="Times New Roman" w:cs="Times New Roman"/>
                <w:b/>
                <w:bCs/>
                <w:lang w:eastAsia="uk-UA"/>
              </w:rPr>
              <w:t>ифрова трансформація управління територіальною громадою</w:t>
            </w:r>
          </w:p>
        </w:tc>
      </w:tr>
      <w:tr w:rsidR="00B73E58" w:rsidTr="00B73E58">
        <w:trPr>
          <w:gridAfter w:val="1"/>
          <w:wAfter w:w="627" w:type="dxa"/>
          <w:trHeight w:val="589"/>
        </w:trPr>
        <w:tc>
          <w:tcPr>
            <w:tcW w:w="2268" w:type="dxa"/>
            <w:vMerge w:val="restart"/>
            <w:tcBorders>
              <w:left w:val="single" w:sz="4" w:space="0" w:color="000000"/>
              <w:bottom w:val="single" w:sz="4" w:space="0" w:color="000000"/>
              <w:right w:val="single" w:sz="4" w:space="0" w:color="000000"/>
            </w:tcBorders>
            <w:shd w:val="clear" w:color="auto" w:fill="auto"/>
          </w:tcPr>
          <w:p w:rsidR="00A167F1" w:rsidRDefault="00B73E58" w:rsidP="00AE4B82">
            <w:pPr>
              <w:spacing w:after="0" w:line="240" w:lineRule="auto"/>
            </w:pPr>
            <w:r>
              <w:rPr>
                <w:rFonts w:ascii="Times New Roman" w:eastAsia="Times New Roman" w:hAnsi="Times New Roman" w:cs="Times New Roman"/>
                <w:color w:val="000000"/>
                <w:lang w:eastAsia="uk-UA"/>
              </w:rPr>
              <w:t>1.1.1.</w:t>
            </w:r>
            <w:r w:rsidR="00594CDB" w:rsidRPr="00594CDB">
              <w:rPr>
                <w:rFonts w:ascii="Times New Roman" w:eastAsia="Times New Roman" w:hAnsi="Times New Roman" w:cs="Times New Roman"/>
              </w:rPr>
              <w:t>Підтримка безперебійного функціонування існуючих автоматизованих систем та закупівля комп’ютерного, серверного та іншого обладнання</w:t>
            </w:r>
          </w:p>
        </w:tc>
        <w:tc>
          <w:tcPr>
            <w:tcW w:w="2127" w:type="dxa"/>
            <w:vMerge w:val="restart"/>
            <w:tcBorders>
              <w:left w:val="single" w:sz="4" w:space="0" w:color="000000"/>
              <w:bottom w:val="single" w:sz="4" w:space="0" w:color="000000"/>
              <w:right w:val="single" w:sz="4" w:space="0" w:color="000000"/>
            </w:tcBorders>
            <w:shd w:val="clear" w:color="auto" w:fill="auto"/>
          </w:tcPr>
          <w:p w:rsidR="00A167F1" w:rsidRDefault="00A167F1" w:rsidP="00594CDB">
            <w:pPr>
              <w:spacing w:after="0" w:line="240" w:lineRule="auto"/>
            </w:pPr>
            <w:r>
              <w:rPr>
                <w:rFonts w:ascii="Times New Roman" w:eastAsia="Times New Roman" w:hAnsi="Times New Roman" w:cs="Times New Roman"/>
                <w:color w:val="000000"/>
                <w:lang w:eastAsia="uk-UA"/>
              </w:rPr>
              <w:t>Супроводження, обслуговування, оновл</w:t>
            </w:r>
            <w:r w:rsidR="00594CDB">
              <w:rPr>
                <w:rFonts w:ascii="Times New Roman" w:eastAsia="Times New Roman" w:hAnsi="Times New Roman" w:cs="Times New Roman"/>
                <w:color w:val="000000"/>
                <w:lang w:eastAsia="uk-UA"/>
              </w:rPr>
              <w:t>ення та функціонування</w:t>
            </w:r>
            <w:r w:rsidR="0027202E">
              <w:rPr>
                <w:rFonts w:ascii="Times New Roman" w:eastAsia="Times New Roman" w:hAnsi="Times New Roman" w:cs="Times New Roman"/>
                <w:color w:val="000000"/>
                <w:lang w:eastAsia="uk-UA"/>
              </w:rPr>
              <w:t xml:space="preserve"> існуючих автоматизованих систем</w:t>
            </w:r>
          </w:p>
        </w:tc>
        <w:tc>
          <w:tcPr>
            <w:tcW w:w="1842" w:type="dxa"/>
            <w:vMerge w:val="restart"/>
            <w:tcBorders>
              <w:left w:val="single" w:sz="4" w:space="0" w:color="000000"/>
              <w:bottom w:val="single" w:sz="4" w:space="0" w:color="000000"/>
              <w:right w:val="single" w:sz="4" w:space="0" w:color="000000"/>
            </w:tcBorders>
            <w:shd w:val="clear" w:color="auto" w:fill="auto"/>
          </w:tcPr>
          <w:p w:rsidR="00A167F1" w:rsidRDefault="00A167F1" w:rsidP="00AE4B82">
            <w:pPr>
              <w:spacing w:after="0" w:line="240" w:lineRule="auto"/>
              <w:jc w:val="both"/>
            </w:pPr>
            <w:r>
              <w:rPr>
                <w:rFonts w:ascii="Times New Roman" w:eastAsia="Times New Roman" w:hAnsi="Times New Roman" w:cs="Times New Roman"/>
                <w:color w:val="000000"/>
                <w:lang w:eastAsia="uk-UA"/>
              </w:rPr>
              <w:t>Управління та відділи міської ради, комунальні підприємства</w:t>
            </w:r>
          </w:p>
        </w:tc>
        <w:tc>
          <w:tcPr>
            <w:tcW w:w="1418" w:type="dxa"/>
            <w:vMerge w:val="restart"/>
            <w:tcBorders>
              <w:left w:val="single" w:sz="4" w:space="0" w:color="000000"/>
              <w:bottom w:val="single" w:sz="4" w:space="0" w:color="000000"/>
              <w:right w:val="single" w:sz="4" w:space="0" w:color="000000"/>
            </w:tcBorders>
            <w:shd w:val="clear" w:color="auto" w:fill="auto"/>
          </w:tcPr>
          <w:p w:rsidR="00A167F1" w:rsidRDefault="00594CDB" w:rsidP="00AE4B82">
            <w:pPr>
              <w:spacing w:after="0" w:line="240" w:lineRule="auto"/>
              <w:jc w:val="center"/>
            </w:pPr>
            <w:r>
              <w:rPr>
                <w:rFonts w:ascii="Times New Roman" w:eastAsia="Times New Roman" w:hAnsi="Times New Roman" w:cs="Times New Roman"/>
                <w:color w:val="000000"/>
                <w:lang w:eastAsia="uk-UA"/>
              </w:rPr>
              <w:t>2026</w:t>
            </w:r>
            <w:r w:rsidR="00A167F1">
              <w:rPr>
                <w:rFonts w:ascii="Times New Roman" w:eastAsia="Times New Roman" w:hAnsi="Times New Roman" w:cs="Times New Roman"/>
                <w:color w:val="000000"/>
                <w:lang w:eastAsia="uk-UA"/>
              </w:rPr>
              <w:t xml:space="preserve"> - 2027</w:t>
            </w:r>
          </w:p>
        </w:tc>
        <w:tc>
          <w:tcPr>
            <w:tcW w:w="2126" w:type="dxa"/>
            <w:tcBorders>
              <w:bottom w:val="single" w:sz="4" w:space="0" w:color="000000"/>
              <w:right w:val="single" w:sz="4" w:space="0" w:color="000000"/>
            </w:tcBorders>
            <w:shd w:val="clear" w:color="auto" w:fill="auto"/>
            <w:vAlign w:val="center"/>
          </w:tcPr>
          <w:p w:rsidR="00A167F1" w:rsidRDefault="00A167F1" w:rsidP="00AE4B82">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3670" w:type="dxa"/>
            <w:gridSpan w:val="5"/>
            <w:tcBorders>
              <w:top w:val="single" w:sz="4" w:space="0" w:color="000000"/>
              <w:bottom w:val="single" w:sz="4" w:space="0" w:color="000000"/>
              <w:right w:val="single" w:sz="4" w:space="0" w:color="000000"/>
            </w:tcBorders>
            <w:shd w:val="clear" w:color="auto" w:fill="auto"/>
            <w:vAlign w:val="center"/>
          </w:tcPr>
          <w:p w:rsidR="00A167F1" w:rsidRDefault="00A167F1" w:rsidP="00AE4B82">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left w:val="single" w:sz="4" w:space="0" w:color="000000"/>
              <w:bottom w:val="single" w:sz="4" w:space="0" w:color="000000"/>
              <w:right w:val="single" w:sz="4" w:space="0" w:color="000000"/>
            </w:tcBorders>
            <w:shd w:val="clear" w:color="auto" w:fill="auto"/>
          </w:tcPr>
          <w:p w:rsidR="00A167F1" w:rsidRDefault="00CC5613" w:rsidP="00AE4B82">
            <w:pPr>
              <w:spacing w:after="0" w:line="240" w:lineRule="auto"/>
              <w:jc w:val="both"/>
            </w:pPr>
            <w:r>
              <w:rPr>
                <w:rFonts w:ascii="Times New Roman" w:eastAsia="Times New Roman" w:hAnsi="Times New Roman" w:cs="Times New Roman"/>
                <w:lang w:eastAsia="uk-UA"/>
              </w:rPr>
              <w:t>Обслуговуван-ня існуючих автоматизова-них систем</w:t>
            </w:r>
          </w:p>
        </w:tc>
      </w:tr>
      <w:tr w:rsidR="00CC5613" w:rsidTr="00B73E58">
        <w:trPr>
          <w:gridAfter w:val="1"/>
          <w:wAfter w:w="627" w:type="dxa"/>
          <w:trHeight w:val="641"/>
        </w:trPr>
        <w:tc>
          <w:tcPr>
            <w:tcW w:w="2268" w:type="dxa"/>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2127" w:type="dxa"/>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2126" w:type="dxa"/>
            <w:tcBorders>
              <w:bottom w:val="single" w:sz="4" w:space="0" w:color="000000"/>
              <w:right w:val="single" w:sz="4" w:space="0" w:color="000000"/>
            </w:tcBorders>
            <w:shd w:val="clear" w:color="auto" w:fill="auto"/>
            <w:vAlign w:val="center"/>
          </w:tcPr>
          <w:p w:rsidR="00CC5613" w:rsidRDefault="00CC5613" w:rsidP="00CC5613">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bottom w:val="single" w:sz="4" w:space="0" w:color="000000"/>
              <w:right w:val="single" w:sz="4" w:space="0" w:color="000000"/>
            </w:tcBorders>
            <w:shd w:val="clear" w:color="auto" w:fill="auto"/>
            <w:vAlign w:val="center"/>
          </w:tcPr>
          <w:p w:rsidR="00CC5613" w:rsidRDefault="00DD4EB2" w:rsidP="00AE4B82">
            <w:pPr>
              <w:spacing w:after="0" w:line="240" w:lineRule="auto"/>
              <w:jc w:val="center"/>
            </w:pPr>
            <w:r>
              <w:rPr>
                <w:rFonts w:ascii="Times New Roman" w:eastAsia="Times New Roman" w:hAnsi="Times New Roman" w:cs="Times New Roman"/>
                <w:color w:val="000000"/>
                <w:lang w:eastAsia="uk-UA"/>
              </w:rPr>
              <w:t>54</w:t>
            </w:r>
            <w:r w:rsidR="00CC5613">
              <w:rPr>
                <w:rFonts w:ascii="Times New Roman" w:eastAsia="Times New Roman" w:hAnsi="Times New Roman" w:cs="Times New Roman"/>
                <w:color w:val="000000"/>
                <w:lang w:eastAsia="uk-UA"/>
              </w:rPr>
              <w:t>,0</w:t>
            </w:r>
          </w:p>
        </w:tc>
        <w:tc>
          <w:tcPr>
            <w:tcW w:w="1134" w:type="dxa"/>
            <w:gridSpan w:val="2"/>
            <w:tcBorders>
              <w:bottom w:val="single" w:sz="4" w:space="0" w:color="000000"/>
              <w:right w:val="single" w:sz="4" w:space="0" w:color="000000"/>
            </w:tcBorders>
            <w:shd w:val="clear" w:color="auto" w:fill="auto"/>
            <w:vAlign w:val="center"/>
          </w:tcPr>
          <w:p w:rsidR="00CC5613" w:rsidRPr="00CC5613" w:rsidRDefault="00DD4EB2" w:rsidP="00AE4B82">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w:t>
            </w:r>
            <w:r w:rsidR="00CC5613" w:rsidRPr="00CC5613">
              <w:rPr>
                <w:rFonts w:ascii="Times New Roman" w:eastAsia="Times New Roman" w:hAnsi="Times New Roman" w:cs="Times New Roman"/>
                <w:color w:val="000000"/>
                <w:lang w:eastAsia="uk-UA"/>
              </w:rPr>
              <w:t>,0</w:t>
            </w:r>
          </w:p>
        </w:tc>
        <w:tc>
          <w:tcPr>
            <w:tcW w:w="1260" w:type="dxa"/>
            <w:gridSpan w:val="2"/>
            <w:tcBorders>
              <w:bottom w:val="single" w:sz="4" w:space="0" w:color="000000"/>
              <w:right w:val="single" w:sz="4" w:space="0" w:color="000000"/>
            </w:tcBorders>
            <w:shd w:val="clear" w:color="auto" w:fill="auto"/>
            <w:vAlign w:val="center"/>
          </w:tcPr>
          <w:p w:rsidR="00CC5613" w:rsidRPr="00CC5613" w:rsidRDefault="0064308B" w:rsidP="00CC5613">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34</w:t>
            </w:r>
            <w:r w:rsidR="00CC5613" w:rsidRPr="00CC5613">
              <w:rPr>
                <w:rFonts w:ascii="Times New Roman" w:eastAsia="Times New Roman" w:hAnsi="Times New Roman" w:cs="Times New Roman"/>
                <w:color w:val="000000"/>
                <w:lang w:eastAsia="uk-UA"/>
              </w:rPr>
              <w:t>,0</w:t>
            </w:r>
          </w:p>
        </w:tc>
        <w:tc>
          <w:tcPr>
            <w:tcW w:w="1685" w:type="dxa"/>
            <w:gridSpan w:val="2"/>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r>
      <w:tr w:rsidR="00CC5613" w:rsidTr="00B73E58">
        <w:trPr>
          <w:gridAfter w:val="1"/>
          <w:wAfter w:w="627" w:type="dxa"/>
          <w:trHeight w:val="439"/>
        </w:trPr>
        <w:tc>
          <w:tcPr>
            <w:tcW w:w="2268" w:type="dxa"/>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2127" w:type="dxa"/>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2126" w:type="dxa"/>
            <w:tcBorders>
              <w:bottom w:val="single" w:sz="4" w:space="0" w:color="000000"/>
              <w:right w:val="single" w:sz="4" w:space="0" w:color="000000"/>
            </w:tcBorders>
            <w:shd w:val="clear" w:color="auto" w:fill="auto"/>
            <w:vAlign w:val="center"/>
          </w:tcPr>
          <w:p w:rsidR="00CC5613" w:rsidRDefault="00CC5613" w:rsidP="00AE4B82">
            <w:pPr>
              <w:spacing w:after="0" w:line="240" w:lineRule="auto"/>
            </w:pPr>
            <w:r>
              <w:rPr>
                <w:rFonts w:ascii="Times New Roman" w:eastAsia="Times New Roman" w:hAnsi="Times New Roman" w:cs="Times New Roman"/>
                <w:color w:val="000000"/>
                <w:lang w:eastAsia="uk-UA"/>
              </w:rPr>
              <w:t>інші джерела</w:t>
            </w:r>
          </w:p>
        </w:tc>
        <w:tc>
          <w:tcPr>
            <w:tcW w:w="1276" w:type="dxa"/>
            <w:tcBorders>
              <w:bottom w:val="single" w:sz="4" w:space="0" w:color="000000"/>
              <w:right w:val="single" w:sz="4" w:space="0" w:color="000000"/>
            </w:tcBorders>
            <w:shd w:val="clear" w:color="auto" w:fill="auto"/>
            <w:vAlign w:val="center"/>
          </w:tcPr>
          <w:p w:rsidR="00CC5613" w:rsidRDefault="00CC5613" w:rsidP="00AE4B82">
            <w:pPr>
              <w:spacing w:after="0" w:line="240" w:lineRule="auto"/>
              <w:jc w:val="center"/>
            </w:pPr>
            <w:r>
              <w:rPr>
                <w:rFonts w:ascii="Times New Roman" w:eastAsia="Times New Roman" w:hAnsi="Times New Roman" w:cs="Times New Roman"/>
                <w:color w:val="000000"/>
                <w:lang w:eastAsia="uk-UA"/>
              </w:rPr>
              <w:t> </w:t>
            </w:r>
            <w:r w:rsidR="0027202E">
              <w:rPr>
                <w:rFonts w:ascii="Times New Roman" w:eastAsia="Times New Roman" w:hAnsi="Times New Roman" w:cs="Times New Roman"/>
                <w:color w:val="000000"/>
                <w:lang w:eastAsia="uk-UA"/>
              </w:rPr>
              <w:t>0,0</w:t>
            </w:r>
          </w:p>
        </w:tc>
        <w:tc>
          <w:tcPr>
            <w:tcW w:w="1134" w:type="dxa"/>
            <w:gridSpan w:val="2"/>
            <w:tcBorders>
              <w:bottom w:val="single" w:sz="4" w:space="0" w:color="000000"/>
              <w:right w:val="single" w:sz="4" w:space="0" w:color="000000"/>
            </w:tcBorders>
            <w:shd w:val="clear" w:color="auto" w:fill="auto"/>
            <w:vAlign w:val="center"/>
          </w:tcPr>
          <w:p w:rsidR="00CC5613" w:rsidRDefault="0027202E" w:rsidP="0027202E">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bottom w:val="single" w:sz="4" w:space="0" w:color="000000"/>
              <w:right w:val="single" w:sz="4" w:space="0" w:color="000000"/>
            </w:tcBorders>
            <w:shd w:val="clear" w:color="auto" w:fill="auto"/>
            <w:vAlign w:val="center"/>
          </w:tcPr>
          <w:p w:rsidR="00CC5613" w:rsidRDefault="0027202E" w:rsidP="0027202E">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r>
      <w:tr w:rsidR="00B73E58" w:rsidTr="00B73E58">
        <w:trPr>
          <w:gridAfter w:val="1"/>
          <w:wAfter w:w="627" w:type="dxa"/>
          <w:trHeight w:val="552"/>
        </w:trPr>
        <w:tc>
          <w:tcPr>
            <w:tcW w:w="2268" w:type="dxa"/>
            <w:vMerge/>
            <w:tcBorders>
              <w:left w:val="single" w:sz="4" w:space="0" w:color="000000"/>
              <w:bottom w:val="single" w:sz="4" w:space="0" w:color="000000"/>
              <w:right w:val="single" w:sz="4" w:space="0" w:color="000000"/>
            </w:tcBorders>
            <w:shd w:val="clear" w:color="auto" w:fill="auto"/>
          </w:tcPr>
          <w:p w:rsidR="00A167F1" w:rsidRDefault="00A167F1" w:rsidP="00AE4B82">
            <w:pPr>
              <w:snapToGrid w:val="0"/>
              <w:spacing w:after="0" w:line="240" w:lineRule="auto"/>
              <w:rPr>
                <w:rFonts w:ascii="Times New Roman" w:eastAsia="Times New Roman" w:hAnsi="Times New Roman" w:cs="Times New Roman"/>
                <w:color w:val="000000"/>
                <w:lang w:eastAsia="uk-UA"/>
              </w:rPr>
            </w:pPr>
          </w:p>
        </w:tc>
        <w:tc>
          <w:tcPr>
            <w:tcW w:w="2127" w:type="dxa"/>
            <w:vMerge w:val="restart"/>
            <w:tcBorders>
              <w:left w:val="single" w:sz="4" w:space="0" w:color="000000"/>
              <w:bottom w:val="single" w:sz="4" w:space="0" w:color="000000"/>
              <w:right w:val="single" w:sz="4" w:space="0" w:color="000000"/>
            </w:tcBorders>
            <w:shd w:val="clear" w:color="auto" w:fill="auto"/>
          </w:tcPr>
          <w:p w:rsidR="00A167F1" w:rsidRDefault="00A167F1" w:rsidP="00CC5613">
            <w:pPr>
              <w:spacing w:after="0" w:line="240" w:lineRule="auto"/>
            </w:pPr>
            <w:r>
              <w:rPr>
                <w:rFonts w:ascii="Times New Roman" w:eastAsia="Times New Roman" w:hAnsi="Times New Roman" w:cs="Times New Roman"/>
                <w:color w:val="000000"/>
                <w:lang w:eastAsia="uk-UA"/>
              </w:rPr>
              <w:t>З</w:t>
            </w:r>
            <w:r>
              <w:rPr>
                <w:rFonts w:ascii="Times New Roman" w:eastAsia="Times New Roman" w:hAnsi="Times New Roman" w:cs="Times New Roman"/>
                <w:lang w:eastAsia="uk-UA"/>
              </w:rPr>
              <w:t>акупівля комп’ютерного, с</w:t>
            </w:r>
            <w:r w:rsidR="00CC5613">
              <w:rPr>
                <w:rFonts w:ascii="Times New Roman" w:eastAsia="Times New Roman" w:hAnsi="Times New Roman" w:cs="Times New Roman"/>
                <w:lang w:eastAsia="uk-UA"/>
              </w:rPr>
              <w:t>ерверного та іншого обладнання</w:t>
            </w:r>
          </w:p>
        </w:tc>
        <w:tc>
          <w:tcPr>
            <w:tcW w:w="1842" w:type="dxa"/>
            <w:vMerge w:val="restart"/>
            <w:tcBorders>
              <w:left w:val="single" w:sz="4" w:space="0" w:color="000000"/>
              <w:bottom w:val="single" w:sz="4" w:space="0" w:color="000000"/>
              <w:right w:val="single" w:sz="4" w:space="0" w:color="000000"/>
            </w:tcBorders>
            <w:shd w:val="clear" w:color="auto" w:fill="auto"/>
          </w:tcPr>
          <w:p w:rsidR="00A167F1" w:rsidRDefault="00A167F1" w:rsidP="00AE4B82">
            <w:pPr>
              <w:spacing w:after="0" w:line="240" w:lineRule="auto"/>
              <w:jc w:val="both"/>
            </w:pPr>
            <w:r>
              <w:rPr>
                <w:rFonts w:ascii="Times New Roman" w:eastAsia="Times New Roman" w:hAnsi="Times New Roman" w:cs="Times New Roman"/>
                <w:color w:val="000000"/>
                <w:lang w:eastAsia="uk-UA"/>
              </w:rPr>
              <w:t xml:space="preserve">Управління та відділи міської ради, комунальні підприємства  </w:t>
            </w:r>
          </w:p>
        </w:tc>
        <w:tc>
          <w:tcPr>
            <w:tcW w:w="1418" w:type="dxa"/>
            <w:vMerge w:val="restart"/>
            <w:tcBorders>
              <w:left w:val="single" w:sz="4" w:space="0" w:color="000000"/>
              <w:bottom w:val="single" w:sz="4" w:space="0" w:color="000000"/>
              <w:right w:val="single" w:sz="4" w:space="0" w:color="000000"/>
            </w:tcBorders>
            <w:shd w:val="clear" w:color="auto" w:fill="auto"/>
          </w:tcPr>
          <w:p w:rsidR="00A167F1" w:rsidRDefault="00CC5613" w:rsidP="00AE4B82">
            <w:pPr>
              <w:spacing w:after="0" w:line="240" w:lineRule="auto"/>
              <w:jc w:val="center"/>
            </w:pPr>
            <w:r>
              <w:rPr>
                <w:rFonts w:ascii="Times New Roman" w:eastAsia="Times New Roman" w:hAnsi="Times New Roman" w:cs="Times New Roman"/>
                <w:color w:val="000000"/>
                <w:lang w:eastAsia="uk-UA"/>
              </w:rPr>
              <w:t>2026</w:t>
            </w:r>
            <w:r w:rsidR="00A167F1">
              <w:rPr>
                <w:rFonts w:ascii="Times New Roman" w:eastAsia="Times New Roman" w:hAnsi="Times New Roman" w:cs="Times New Roman"/>
                <w:color w:val="000000"/>
                <w:lang w:eastAsia="uk-UA"/>
              </w:rPr>
              <w:t xml:space="preserve"> - 2027</w:t>
            </w:r>
          </w:p>
        </w:tc>
        <w:tc>
          <w:tcPr>
            <w:tcW w:w="2126" w:type="dxa"/>
            <w:tcBorders>
              <w:bottom w:val="single" w:sz="4" w:space="0" w:color="000000"/>
              <w:right w:val="single" w:sz="4" w:space="0" w:color="000000"/>
            </w:tcBorders>
            <w:shd w:val="clear" w:color="auto" w:fill="auto"/>
            <w:vAlign w:val="center"/>
          </w:tcPr>
          <w:p w:rsidR="00A167F1" w:rsidRDefault="00A167F1" w:rsidP="00AE4B82">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3670" w:type="dxa"/>
            <w:gridSpan w:val="5"/>
            <w:tcBorders>
              <w:top w:val="single" w:sz="4" w:space="0" w:color="000000"/>
              <w:bottom w:val="single" w:sz="4" w:space="0" w:color="000000"/>
              <w:right w:val="single" w:sz="4" w:space="0" w:color="000000"/>
            </w:tcBorders>
            <w:shd w:val="clear" w:color="auto" w:fill="auto"/>
            <w:vAlign w:val="center"/>
          </w:tcPr>
          <w:p w:rsidR="00A167F1" w:rsidRDefault="00A167F1" w:rsidP="00AE4B82">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left w:val="single" w:sz="4" w:space="0" w:color="000000"/>
              <w:bottom w:val="single" w:sz="4" w:space="0" w:color="000000"/>
              <w:right w:val="single" w:sz="4" w:space="0" w:color="000000"/>
            </w:tcBorders>
            <w:shd w:val="clear" w:color="auto" w:fill="auto"/>
          </w:tcPr>
          <w:p w:rsidR="00A167F1" w:rsidRDefault="00B73E58" w:rsidP="00B73E58">
            <w:pPr>
              <w:spacing w:after="0" w:line="240" w:lineRule="auto"/>
            </w:pPr>
            <w:r>
              <w:rPr>
                <w:rFonts w:ascii="Times New Roman" w:eastAsia="Times New Roman" w:hAnsi="Times New Roman" w:cs="Times New Roman"/>
                <w:color w:val="000000"/>
                <w:lang w:eastAsia="uk-UA"/>
              </w:rPr>
              <w:t>Н</w:t>
            </w:r>
            <w:r w:rsidR="00A167F1">
              <w:rPr>
                <w:rFonts w:ascii="Times New Roman" w:eastAsia="Times New Roman" w:hAnsi="Times New Roman" w:cs="Times New Roman"/>
                <w:color w:val="000000"/>
                <w:lang w:eastAsia="uk-UA"/>
              </w:rPr>
              <w:t>ове комп’ютерне обладнання</w:t>
            </w:r>
          </w:p>
        </w:tc>
      </w:tr>
      <w:tr w:rsidR="00CC5613" w:rsidTr="00B73E58">
        <w:trPr>
          <w:gridAfter w:val="1"/>
          <w:wAfter w:w="627" w:type="dxa"/>
          <w:trHeight w:val="795"/>
        </w:trPr>
        <w:tc>
          <w:tcPr>
            <w:tcW w:w="2268" w:type="dxa"/>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2127" w:type="dxa"/>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c>
          <w:tcPr>
            <w:tcW w:w="2126" w:type="dxa"/>
            <w:tcBorders>
              <w:bottom w:val="single" w:sz="4" w:space="0" w:color="000000"/>
              <w:right w:val="single" w:sz="4" w:space="0" w:color="000000"/>
            </w:tcBorders>
            <w:shd w:val="clear" w:color="auto" w:fill="auto"/>
            <w:vAlign w:val="center"/>
          </w:tcPr>
          <w:p w:rsidR="00CC5613" w:rsidRDefault="00CC5613" w:rsidP="00AE4B82">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bottom w:val="single" w:sz="4" w:space="0" w:color="000000"/>
              <w:right w:val="single" w:sz="4" w:space="0" w:color="000000"/>
            </w:tcBorders>
            <w:shd w:val="clear" w:color="auto" w:fill="auto"/>
            <w:vAlign w:val="center"/>
          </w:tcPr>
          <w:p w:rsidR="00CC5613" w:rsidRPr="0027202E" w:rsidRDefault="00DD4EB2" w:rsidP="00AE4B82">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40</w:t>
            </w:r>
            <w:r w:rsidR="00CC5613" w:rsidRPr="0027202E">
              <w:rPr>
                <w:rFonts w:ascii="Times New Roman" w:eastAsia="Times New Roman" w:hAnsi="Times New Roman" w:cs="Times New Roman"/>
                <w:color w:val="000000"/>
                <w:lang w:eastAsia="uk-UA"/>
              </w:rPr>
              <w:t>,0</w:t>
            </w:r>
          </w:p>
        </w:tc>
        <w:tc>
          <w:tcPr>
            <w:tcW w:w="1134" w:type="dxa"/>
            <w:gridSpan w:val="2"/>
            <w:tcBorders>
              <w:bottom w:val="single" w:sz="4" w:space="0" w:color="000000"/>
              <w:right w:val="single" w:sz="4" w:space="0" w:color="000000"/>
            </w:tcBorders>
            <w:shd w:val="clear" w:color="auto" w:fill="auto"/>
            <w:vAlign w:val="center"/>
          </w:tcPr>
          <w:p w:rsidR="00CC5613" w:rsidRPr="0027202E" w:rsidRDefault="00DD4EB2" w:rsidP="00AE4B82">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r w:rsidR="00CC5613" w:rsidRPr="0027202E">
              <w:rPr>
                <w:rFonts w:ascii="Times New Roman" w:eastAsia="Times New Roman" w:hAnsi="Times New Roman" w:cs="Times New Roman"/>
                <w:color w:val="000000"/>
                <w:lang w:eastAsia="uk-UA"/>
              </w:rPr>
              <w:t>0,0</w:t>
            </w:r>
          </w:p>
        </w:tc>
        <w:tc>
          <w:tcPr>
            <w:tcW w:w="1260" w:type="dxa"/>
            <w:gridSpan w:val="2"/>
            <w:tcBorders>
              <w:bottom w:val="single" w:sz="4" w:space="0" w:color="000000"/>
              <w:right w:val="single" w:sz="4" w:space="0" w:color="000000"/>
            </w:tcBorders>
            <w:shd w:val="clear" w:color="auto" w:fill="auto"/>
            <w:vAlign w:val="center"/>
          </w:tcPr>
          <w:p w:rsidR="00CC5613" w:rsidRPr="0027202E" w:rsidRDefault="00DD4EB2" w:rsidP="00AE4B82">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r w:rsidR="00CC5613" w:rsidRPr="0027202E">
              <w:rPr>
                <w:rFonts w:ascii="Times New Roman" w:eastAsia="Times New Roman" w:hAnsi="Times New Roman" w:cs="Times New Roman"/>
                <w:color w:val="000000"/>
                <w:lang w:eastAsia="uk-UA"/>
              </w:rPr>
              <w:t>0,0</w:t>
            </w:r>
          </w:p>
        </w:tc>
        <w:tc>
          <w:tcPr>
            <w:tcW w:w="1685" w:type="dxa"/>
            <w:gridSpan w:val="2"/>
            <w:vMerge/>
            <w:tcBorders>
              <w:left w:val="single" w:sz="4" w:space="0" w:color="000000"/>
              <w:bottom w:val="single" w:sz="4" w:space="0" w:color="000000"/>
              <w:right w:val="single" w:sz="4" w:space="0" w:color="000000"/>
            </w:tcBorders>
            <w:shd w:val="clear" w:color="auto" w:fill="auto"/>
          </w:tcPr>
          <w:p w:rsidR="00CC5613" w:rsidRDefault="00CC5613" w:rsidP="00AE4B82">
            <w:pPr>
              <w:snapToGrid w:val="0"/>
              <w:spacing w:after="0" w:line="240" w:lineRule="auto"/>
              <w:rPr>
                <w:rFonts w:ascii="Times New Roman" w:eastAsia="Times New Roman" w:hAnsi="Times New Roman" w:cs="Times New Roman"/>
                <w:color w:val="000000"/>
                <w:lang w:eastAsia="uk-UA"/>
              </w:rPr>
            </w:pPr>
          </w:p>
        </w:tc>
      </w:tr>
      <w:tr w:rsidR="0027202E" w:rsidTr="00B73E58">
        <w:trPr>
          <w:gridAfter w:val="1"/>
          <w:wAfter w:w="627" w:type="dxa"/>
          <w:trHeight w:val="383"/>
        </w:trPr>
        <w:tc>
          <w:tcPr>
            <w:tcW w:w="2268" w:type="dxa"/>
            <w:vMerge/>
            <w:tcBorders>
              <w:left w:val="single" w:sz="4" w:space="0" w:color="000000"/>
              <w:bottom w:val="single" w:sz="4" w:space="0" w:color="auto"/>
              <w:right w:val="single" w:sz="4" w:space="0" w:color="000000"/>
            </w:tcBorders>
            <w:shd w:val="clear" w:color="auto" w:fill="auto"/>
          </w:tcPr>
          <w:p w:rsidR="0027202E" w:rsidRDefault="0027202E" w:rsidP="0027202E">
            <w:pPr>
              <w:snapToGrid w:val="0"/>
              <w:spacing w:after="0" w:line="240" w:lineRule="auto"/>
              <w:rPr>
                <w:rFonts w:ascii="Times New Roman" w:eastAsia="Times New Roman" w:hAnsi="Times New Roman" w:cs="Times New Roman"/>
                <w:color w:val="000000"/>
                <w:lang w:eastAsia="uk-UA"/>
              </w:rPr>
            </w:pPr>
          </w:p>
        </w:tc>
        <w:tc>
          <w:tcPr>
            <w:tcW w:w="2127" w:type="dxa"/>
            <w:vMerge/>
            <w:tcBorders>
              <w:left w:val="single" w:sz="4" w:space="0" w:color="000000"/>
              <w:bottom w:val="single" w:sz="4" w:space="0" w:color="auto"/>
              <w:right w:val="single" w:sz="4" w:space="0" w:color="000000"/>
            </w:tcBorders>
            <w:shd w:val="clear" w:color="auto" w:fill="auto"/>
          </w:tcPr>
          <w:p w:rsidR="0027202E" w:rsidRDefault="0027202E" w:rsidP="0027202E">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000000"/>
              <w:bottom w:val="single" w:sz="4" w:space="0" w:color="auto"/>
              <w:right w:val="single" w:sz="4" w:space="0" w:color="000000"/>
            </w:tcBorders>
            <w:shd w:val="clear" w:color="auto" w:fill="auto"/>
          </w:tcPr>
          <w:p w:rsidR="0027202E" w:rsidRDefault="0027202E" w:rsidP="0027202E">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000000"/>
              <w:bottom w:val="single" w:sz="4" w:space="0" w:color="auto"/>
              <w:right w:val="single" w:sz="4" w:space="0" w:color="000000"/>
            </w:tcBorders>
            <w:shd w:val="clear" w:color="auto" w:fill="auto"/>
          </w:tcPr>
          <w:p w:rsidR="0027202E" w:rsidRDefault="0027202E" w:rsidP="0027202E">
            <w:pPr>
              <w:snapToGrid w:val="0"/>
              <w:spacing w:after="0" w:line="240" w:lineRule="auto"/>
              <w:rPr>
                <w:rFonts w:ascii="Times New Roman" w:eastAsia="Times New Roman" w:hAnsi="Times New Roman" w:cs="Times New Roman"/>
                <w:color w:val="000000"/>
                <w:lang w:eastAsia="uk-UA"/>
              </w:rPr>
            </w:pPr>
          </w:p>
        </w:tc>
        <w:tc>
          <w:tcPr>
            <w:tcW w:w="2126" w:type="dxa"/>
            <w:tcBorders>
              <w:bottom w:val="single" w:sz="4" w:space="0" w:color="auto"/>
              <w:right w:val="single" w:sz="4" w:space="0" w:color="000000"/>
            </w:tcBorders>
            <w:shd w:val="clear" w:color="auto" w:fill="auto"/>
            <w:vAlign w:val="center"/>
          </w:tcPr>
          <w:p w:rsidR="0027202E" w:rsidRDefault="0027202E" w:rsidP="0027202E">
            <w:pPr>
              <w:spacing w:after="0" w:line="240" w:lineRule="auto"/>
            </w:pPr>
            <w:r>
              <w:rPr>
                <w:rFonts w:ascii="Times New Roman" w:eastAsia="Times New Roman" w:hAnsi="Times New Roman" w:cs="Times New Roman"/>
                <w:color w:val="000000"/>
                <w:lang w:eastAsia="uk-UA"/>
              </w:rPr>
              <w:t>інші джерела</w:t>
            </w:r>
          </w:p>
        </w:tc>
        <w:tc>
          <w:tcPr>
            <w:tcW w:w="1276" w:type="dxa"/>
            <w:tcBorders>
              <w:bottom w:val="single" w:sz="4" w:space="0" w:color="auto"/>
              <w:right w:val="single" w:sz="4" w:space="0" w:color="000000"/>
            </w:tcBorders>
            <w:shd w:val="clear" w:color="auto" w:fill="auto"/>
            <w:vAlign w:val="center"/>
          </w:tcPr>
          <w:p w:rsidR="0027202E" w:rsidRDefault="0027202E" w:rsidP="0027202E">
            <w:pPr>
              <w:spacing w:after="0" w:line="240" w:lineRule="auto"/>
              <w:jc w:val="center"/>
            </w:pPr>
            <w:r>
              <w:rPr>
                <w:rFonts w:ascii="Times New Roman" w:eastAsia="Times New Roman" w:hAnsi="Times New Roman" w:cs="Times New Roman"/>
                <w:color w:val="000000"/>
                <w:lang w:eastAsia="uk-UA"/>
              </w:rPr>
              <w:t> 0,0</w:t>
            </w:r>
          </w:p>
        </w:tc>
        <w:tc>
          <w:tcPr>
            <w:tcW w:w="1134" w:type="dxa"/>
            <w:gridSpan w:val="2"/>
            <w:tcBorders>
              <w:bottom w:val="single" w:sz="4" w:space="0" w:color="auto"/>
              <w:right w:val="single" w:sz="4" w:space="0" w:color="000000"/>
            </w:tcBorders>
            <w:shd w:val="clear" w:color="auto" w:fill="auto"/>
            <w:vAlign w:val="center"/>
          </w:tcPr>
          <w:p w:rsidR="0027202E" w:rsidRDefault="0027202E" w:rsidP="0027202E">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bottom w:val="single" w:sz="4" w:space="0" w:color="auto"/>
              <w:right w:val="single" w:sz="4" w:space="0" w:color="000000"/>
            </w:tcBorders>
            <w:shd w:val="clear" w:color="auto" w:fill="auto"/>
            <w:vAlign w:val="center"/>
          </w:tcPr>
          <w:p w:rsidR="00F5189F" w:rsidRPr="00B73E58" w:rsidRDefault="0027202E" w:rsidP="00B73E58">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0,0</w:t>
            </w:r>
          </w:p>
        </w:tc>
        <w:tc>
          <w:tcPr>
            <w:tcW w:w="1685" w:type="dxa"/>
            <w:gridSpan w:val="2"/>
            <w:vMerge/>
            <w:tcBorders>
              <w:left w:val="single" w:sz="4" w:space="0" w:color="000000"/>
              <w:bottom w:val="single" w:sz="4" w:space="0" w:color="auto"/>
              <w:right w:val="single" w:sz="4" w:space="0" w:color="000000"/>
            </w:tcBorders>
            <w:shd w:val="clear" w:color="auto" w:fill="auto"/>
          </w:tcPr>
          <w:p w:rsidR="0027202E" w:rsidRDefault="0027202E" w:rsidP="0027202E">
            <w:pPr>
              <w:snapToGrid w:val="0"/>
              <w:spacing w:after="0" w:line="240" w:lineRule="auto"/>
              <w:rPr>
                <w:rFonts w:ascii="Times New Roman" w:eastAsia="Times New Roman" w:hAnsi="Times New Roman" w:cs="Times New Roman"/>
                <w:color w:val="000000"/>
                <w:lang w:eastAsia="uk-UA"/>
              </w:rPr>
            </w:pPr>
          </w:p>
        </w:tc>
      </w:tr>
      <w:tr w:rsidR="00B73E58" w:rsidTr="00B73E58">
        <w:trPr>
          <w:gridAfter w:val="1"/>
          <w:wAfter w:w="627" w:type="dxa"/>
          <w:trHeight w:val="540"/>
        </w:trPr>
        <w:tc>
          <w:tcPr>
            <w:tcW w:w="2268" w:type="dxa"/>
            <w:vMerge w:val="restart"/>
            <w:tcBorders>
              <w:top w:val="single" w:sz="4" w:space="0" w:color="auto"/>
              <w:left w:val="single" w:sz="4" w:space="0" w:color="auto"/>
              <w:right w:val="single" w:sz="4" w:space="0" w:color="auto"/>
            </w:tcBorders>
            <w:shd w:val="clear" w:color="auto" w:fill="auto"/>
          </w:tcPr>
          <w:p w:rsidR="00B73E58" w:rsidRDefault="00B73E58" w:rsidP="0055463D">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1.1.2. </w:t>
            </w:r>
            <w:r w:rsidRPr="0055463D">
              <w:rPr>
                <w:rFonts w:ascii="Times New Roman" w:eastAsia="Times New Roman" w:hAnsi="Times New Roman" w:cs="Times New Roman"/>
              </w:rPr>
              <w:t>Розробка та вдосконалення програмного забезпечення, впровадження та адміністрування електронних сервісів</w:t>
            </w:r>
          </w:p>
        </w:tc>
        <w:tc>
          <w:tcPr>
            <w:tcW w:w="2127" w:type="dxa"/>
            <w:vMerge w:val="restart"/>
            <w:tcBorders>
              <w:top w:val="single" w:sz="4" w:space="0" w:color="auto"/>
              <w:left w:val="single" w:sz="4" w:space="0" w:color="auto"/>
              <w:right w:val="single" w:sz="4" w:space="0" w:color="auto"/>
            </w:tcBorders>
            <w:shd w:val="clear" w:color="auto" w:fill="auto"/>
          </w:tcPr>
          <w:p w:rsidR="00B73E58" w:rsidRDefault="00B73E58" w:rsidP="0055463D">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Розробка програмного забезпечення та адміністрування електронних сервісів</w:t>
            </w:r>
          </w:p>
        </w:tc>
        <w:tc>
          <w:tcPr>
            <w:tcW w:w="1842" w:type="dxa"/>
            <w:vMerge w:val="restart"/>
            <w:tcBorders>
              <w:top w:val="single" w:sz="4" w:space="0" w:color="auto"/>
              <w:left w:val="single" w:sz="4" w:space="0" w:color="auto"/>
              <w:right w:val="single" w:sz="4" w:space="0" w:color="auto"/>
            </w:tcBorders>
            <w:shd w:val="clear" w:color="auto" w:fill="auto"/>
          </w:tcPr>
          <w:p w:rsidR="00B73E58" w:rsidRDefault="00B73E58" w:rsidP="0055463D">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Управління та відділи міської ради, комунальні підприємства  </w:t>
            </w:r>
          </w:p>
        </w:tc>
        <w:tc>
          <w:tcPr>
            <w:tcW w:w="1418" w:type="dxa"/>
            <w:vMerge w:val="restart"/>
            <w:tcBorders>
              <w:top w:val="single" w:sz="4" w:space="0" w:color="auto"/>
              <w:left w:val="single" w:sz="4" w:space="0" w:color="auto"/>
              <w:right w:val="single" w:sz="4" w:space="0" w:color="auto"/>
            </w:tcBorders>
            <w:shd w:val="clear" w:color="auto" w:fill="auto"/>
          </w:tcPr>
          <w:p w:rsidR="00B73E58" w:rsidRDefault="00B73E58" w:rsidP="0055463D">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2026 - 2027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3E58" w:rsidRDefault="00B73E58" w:rsidP="0055463D">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36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73E58" w:rsidRDefault="00B73E58" w:rsidP="0055463D">
            <w:pPr>
              <w:spacing w:after="0" w:line="240" w:lineRule="auto"/>
              <w:jc w:val="center"/>
            </w:pPr>
            <w:r>
              <w:rPr>
                <w:rFonts w:ascii="Times New Roman" w:eastAsia="Times New Roman" w:hAnsi="Times New Roman" w:cs="Times New Roman"/>
                <w:color w:val="000000"/>
                <w:lang w:eastAsia="uk-UA"/>
              </w:rPr>
              <w:t> </w:t>
            </w:r>
          </w:p>
          <w:p w:rsidR="00B73E58" w:rsidRDefault="00B73E58" w:rsidP="0055463D">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top w:val="single" w:sz="4" w:space="0" w:color="auto"/>
              <w:left w:val="single" w:sz="4" w:space="0" w:color="auto"/>
              <w:right w:val="single" w:sz="4" w:space="0" w:color="auto"/>
            </w:tcBorders>
            <w:shd w:val="clear" w:color="auto" w:fill="auto"/>
          </w:tcPr>
          <w:p w:rsidR="00B73E58" w:rsidRDefault="00B73E58" w:rsidP="00B73E58">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Програмне забезпечення, бази даних</w:t>
            </w:r>
          </w:p>
          <w:p w:rsidR="0084199F" w:rsidRDefault="0084199F" w:rsidP="00B73E58">
            <w:pPr>
              <w:snapToGrid w:val="0"/>
              <w:spacing w:after="0" w:line="240" w:lineRule="auto"/>
              <w:rPr>
                <w:rFonts w:ascii="Times New Roman" w:eastAsia="Times New Roman" w:hAnsi="Times New Roman" w:cs="Times New Roman"/>
                <w:color w:val="000000"/>
                <w:lang w:eastAsia="uk-UA"/>
              </w:rPr>
            </w:pPr>
          </w:p>
          <w:p w:rsidR="0084199F" w:rsidRDefault="0084199F" w:rsidP="00B73E58">
            <w:pPr>
              <w:snapToGrid w:val="0"/>
              <w:spacing w:after="0" w:line="240" w:lineRule="auto"/>
              <w:rPr>
                <w:rFonts w:ascii="Times New Roman" w:eastAsia="Times New Roman" w:hAnsi="Times New Roman" w:cs="Times New Roman"/>
                <w:color w:val="000000"/>
                <w:lang w:eastAsia="uk-UA"/>
              </w:rPr>
            </w:pPr>
          </w:p>
          <w:p w:rsidR="0084199F" w:rsidRDefault="0084199F" w:rsidP="00B73E58">
            <w:pPr>
              <w:snapToGrid w:val="0"/>
              <w:spacing w:after="0" w:line="240" w:lineRule="auto"/>
              <w:rPr>
                <w:rFonts w:ascii="Times New Roman" w:eastAsia="Times New Roman" w:hAnsi="Times New Roman" w:cs="Times New Roman"/>
                <w:color w:val="000000"/>
                <w:lang w:eastAsia="uk-UA"/>
              </w:rPr>
            </w:pPr>
          </w:p>
          <w:p w:rsidR="0084199F" w:rsidRDefault="0084199F" w:rsidP="00B73E58">
            <w:pPr>
              <w:snapToGrid w:val="0"/>
              <w:spacing w:after="0" w:line="240" w:lineRule="auto"/>
              <w:rPr>
                <w:rFonts w:ascii="Times New Roman" w:eastAsia="Times New Roman" w:hAnsi="Times New Roman" w:cs="Times New Roman"/>
                <w:color w:val="000000"/>
                <w:lang w:eastAsia="uk-UA"/>
              </w:rPr>
            </w:pPr>
          </w:p>
        </w:tc>
      </w:tr>
      <w:tr w:rsidR="00B73E58" w:rsidTr="00B73E58">
        <w:trPr>
          <w:gridAfter w:val="1"/>
          <w:wAfter w:w="627" w:type="dxa"/>
          <w:trHeight w:val="555"/>
        </w:trPr>
        <w:tc>
          <w:tcPr>
            <w:tcW w:w="2268" w:type="dxa"/>
            <w:vMerge/>
            <w:tcBorders>
              <w:left w:val="single" w:sz="4" w:space="0" w:color="auto"/>
              <w:right w:val="single" w:sz="4" w:space="0" w:color="auto"/>
            </w:tcBorders>
            <w:shd w:val="clear" w:color="auto" w:fill="auto"/>
          </w:tcPr>
          <w:p w:rsidR="00B73E58" w:rsidRDefault="00B73E58" w:rsidP="00F5189F">
            <w:pPr>
              <w:snapToGrid w:val="0"/>
              <w:spacing w:after="0" w:line="240" w:lineRule="auto"/>
              <w:rPr>
                <w:rFonts w:ascii="Times New Roman" w:eastAsia="Times New Roman" w:hAnsi="Times New Roman" w:cs="Times New Roman"/>
                <w:color w:val="000000"/>
                <w:lang w:eastAsia="uk-UA"/>
              </w:rPr>
            </w:pPr>
          </w:p>
        </w:tc>
        <w:tc>
          <w:tcPr>
            <w:tcW w:w="2127" w:type="dxa"/>
            <w:vMerge/>
            <w:tcBorders>
              <w:left w:val="single" w:sz="4" w:space="0" w:color="auto"/>
              <w:right w:val="single" w:sz="4" w:space="0" w:color="auto"/>
            </w:tcBorders>
            <w:shd w:val="clear" w:color="auto" w:fill="auto"/>
          </w:tcPr>
          <w:p w:rsidR="00B73E58" w:rsidRDefault="00B73E58" w:rsidP="00F5189F">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right w:val="single" w:sz="4" w:space="0" w:color="auto"/>
            </w:tcBorders>
            <w:shd w:val="clear" w:color="auto" w:fill="auto"/>
          </w:tcPr>
          <w:p w:rsidR="00B73E58" w:rsidRDefault="00B73E58" w:rsidP="00F5189F">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right w:val="single" w:sz="4" w:space="0" w:color="auto"/>
            </w:tcBorders>
            <w:shd w:val="clear" w:color="auto" w:fill="auto"/>
          </w:tcPr>
          <w:p w:rsidR="00B73E58" w:rsidRDefault="00B73E58" w:rsidP="00F5189F">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3E58" w:rsidRDefault="00B73E58" w:rsidP="00F5189F">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73E58" w:rsidRDefault="00DD4EB2" w:rsidP="00F5189F">
            <w:pPr>
              <w:spacing w:after="0" w:line="240" w:lineRule="auto"/>
              <w:jc w:val="center"/>
            </w:pPr>
            <w:r>
              <w:rPr>
                <w:rFonts w:ascii="Times New Roman" w:eastAsia="Times New Roman" w:hAnsi="Times New Roman" w:cs="Times New Roman"/>
                <w:color w:val="000000"/>
                <w:lang w:eastAsia="uk-UA"/>
              </w:rPr>
              <w:t>50</w:t>
            </w:r>
            <w:r w:rsidR="00B73E58">
              <w:rPr>
                <w:rFonts w:ascii="Times New Roman" w:eastAsia="Times New Roman" w:hAnsi="Times New Roman" w:cs="Times New Roman"/>
                <w:color w:val="000000"/>
                <w:lang w:eastAsia="uk-UA"/>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3E58" w:rsidRPr="00CC5613" w:rsidRDefault="00DD4EB2" w:rsidP="00F5189F">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25</w:t>
            </w:r>
            <w:r w:rsidR="00B73E58" w:rsidRPr="00CC5613">
              <w:rPr>
                <w:rFonts w:ascii="Times New Roman" w:eastAsia="Times New Roman" w:hAnsi="Times New Roman" w:cs="Times New Roman"/>
                <w:color w:val="000000"/>
                <w:lang w:eastAsia="uk-UA"/>
              </w:rPr>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3E58" w:rsidRPr="00CC5613" w:rsidRDefault="00DD4EB2" w:rsidP="00F5189F">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25</w:t>
            </w:r>
            <w:r w:rsidR="00B73E58" w:rsidRPr="00CC5613">
              <w:rPr>
                <w:rFonts w:ascii="Times New Roman" w:eastAsia="Times New Roman" w:hAnsi="Times New Roman" w:cs="Times New Roman"/>
                <w:color w:val="000000"/>
                <w:lang w:eastAsia="uk-UA"/>
              </w:rPr>
              <w:t>,0</w:t>
            </w:r>
          </w:p>
        </w:tc>
        <w:tc>
          <w:tcPr>
            <w:tcW w:w="1685" w:type="dxa"/>
            <w:gridSpan w:val="2"/>
            <w:vMerge/>
            <w:tcBorders>
              <w:left w:val="single" w:sz="4" w:space="0" w:color="auto"/>
              <w:right w:val="single" w:sz="4" w:space="0" w:color="auto"/>
            </w:tcBorders>
            <w:shd w:val="clear" w:color="auto" w:fill="auto"/>
          </w:tcPr>
          <w:p w:rsidR="00B73E58" w:rsidRDefault="00B73E58" w:rsidP="00F5189F">
            <w:pPr>
              <w:snapToGrid w:val="0"/>
              <w:spacing w:after="0" w:line="240" w:lineRule="auto"/>
              <w:rPr>
                <w:rFonts w:ascii="Times New Roman" w:eastAsia="Times New Roman" w:hAnsi="Times New Roman" w:cs="Times New Roman"/>
                <w:color w:val="000000"/>
                <w:lang w:eastAsia="uk-UA"/>
              </w:rPr>
            </w:pPr>
          </w:p>
        </w:tc>
      </w:tr>
      <w:tr w:rsidR="00B73E58" w:rsidTr="006976D7">
        <w:trPr>
          <w:gridAfter w:val="1"/>
          <w:wAfter w:w="627" w:type="dxa"/>
          <w:trHeight w:val="364"/>
        </w:trPr>
        <w:tc>
          <w:tcPr>
            <w:tcW w:w="2268" w:type="dxa"/>
            <w:vMerge/>
            <w:tcBorders>
              <w:left w:val="single" w:sz="4" w:space="0" w:color="auto"/>
              <w:bottom w:val="single" w:sz="4" w:space="0" w:color="auto"/>
              <w:right w:val="single" w:sz="4" w:space="0" w:color="auto"/>
            </w:tcBorders>
            <w:shd w:val="clear" w:color="auto" w:fill="auto"/>
          </w:tcPr>
          <w:p w:rsidR="00B73E58" w:rsidRDefault="00B73E58" w:rsidP="00F5189F">
            <w:pPr>
              <w:snapToGrid w:val="0"/>
              <w:spacing w:after="0" w:line="240" w:lineRule="auto"/>
              <w:rPr>
                <w:rFonts w:ascii="Times New Roman" w:eastAsia="Times New Roman" w:hAnsi="Times New Roman" w:cs="Times New Roman"/>
                <w:color w:val="000000"/>
                <w:lang w:eastAsia="uk-UA"/>
              </w:rPr>
            </w:pPr>
          </w:p>
        </w:tc>
        <w:tc>
          <w:tcPr>
            <w:tcW w:w="2127" w:type="dxa"/>
            <w:vMerge/>
            <w:tcBorders>
              <w:left w:val="single" w:sz="4" w:space="0" w:color="auto"/>
              <w:bottom w:val="single" w:sz="4" w:space="0" w:color="auto"/>
              <w:right w:val="single" w:sz="4" w:space="0" w:color="auto"/>
            </w:tcBorders>
            <w:shd w:val="clear" w:color="auto" w:fill="auto"/>
          </w:tcPr>
          <w:p w:rsidR="00B73E58" w:rsidRDefault="00B73E58" w:rsidP="00F5189F">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bottom w:val="single" w:sz="4" w:space="0" w:color="auto"/>
              <w:right w:val="single" w:sz="4" w:space="0" w:color="auto"/>
            </w:tcBorders>
            <w:shd w:val="clear" w:color="auto" w:fill="auto"/>
          </w:tcPr>
          <w:p w:rsidR="00B73E58" w:rsidRDefault="00B73E58" w:rsidP="00F5189F">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bottom w:val="single" w:sz="4" w:space="0" w:color="auto"/>
              <w:right w:val="single" w:sz="4" w:space="0" w:color="auto"/>
            </w:tcBorders>
            <w:shd w:val="clear" w:color="auto" w:fill="auto"/>
          </w:tcPr>
          <w:p w:rsidR="00B73E58" w:rsidRDefault="00B73E58" w:rsidP="00F5189F">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3E58" w:rsidRDefault="00B73E58" w:rsidP="00F5189F">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73E58" w:rsidRDefault="00B73E58" w:rsidP="00F5189F">
            <w:pPr>
              <w:spacing w:after="0" w:line="240" w:lineRule="auto"/>
              <w:jc w:val="center"/>
            </w:pPr>
            <w:r>
              <w:rPr>
                <w:rFonts w:ascii="Times New Roman" w:eastAsia="Times New Roman" w:hAnsi="Times New Roman" w:cs="Times New Roman"/>
                <w:color w:val="000000"/>
                <w:lang w:eastAsia="uk-UA"/>
              </w:rPr>
              <w:t> 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3E58" w:rsidRDefault="00B73E58" w:rsidP="00F5189F">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3E58" w:rsidRDefault="00B73E58" w:rsidP="00F5189F">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bottom w:val="single" w:sz="4" w:space="0" w:color="auto"/>
              <w:right w:val="single" w:sz="4" w:space="0" w:color="auto"/>
            </w:tcBorders>
            <w:shd w:val="clear" w:color="auto" w:fill="auto"/>
          </w:tcPr>
          <w:p w:rsidR="00B73E58" w:rsidRDefault="00B73E58" w:rsidP="00F5189F">
            <w:pPr>
              <w:snapToGrid w:val="0"/>
              <w:spacing w:after="0" w:line="240" w:lineRule="auto"/>
              <w:rPr>
                <w:rFonts w:ascii="Times New Roman" w:eastAsia="Times New Roman" w:hAnsi="Times New Roman" w:cs="Times New Roman"/>
                <w:color w:val="000000"/>
                <w:lang w:eastAsia="uk-UA"/>
              </w:rPr>
            </w:pPr>
          </w:p>
        </w:tc>
      </w:tr>
      <w:tr w:rsidR="006976D7" w:rsidTr="00346E32">
        <w:trPr>
          <w:gridAfter w:val="1"/>
          <w:wAfter w:w="627" w:type="dxa"/>
          <w:trHeight w:val="364"/>
        </w:trPr>
        <w:tc>
          <w:tcPr>
            <w:tcW w:w="2268" w:type="dxa"/>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8</w:t>
            </w:r>
          </w:p>
        </w:tc>
        <w:tc>
          <w:tcPr>
            <w:tcW w:w="1685" w:type="dxa"/>
            <w:gridSpan w:val="2"/>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9</w:t>
            </w:r>
          </w:p>
        </w:tc>
      </w:tr>
      <w:tr w:rsidR="006976D7" w:rsidTr="006976D7">
        <w:trPr>
          <w:gridAfter w:val="1"/>
          <w:wAfter w:w="627" w:type="dxa"/>
          <w:trHeight w:val="364"/>
        </w:trPr>
        <w:tc>
          <w:tcPr>
            <w:tcW w:w="226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rPr>
              <w:t>1.1.3. З</w:t>
            </w:r>
            <w:r w:rsidRPr="00B73E58">
              <w:rPr>
                <w:rFonts w:ascii="Times New Roman" w:eastAsia="Times New Roman" w:hAnsi="Times New Roman" w:cs="Times New Roman"/>
              </w:rPr>
              <w:t>абезпечення ліцензійними програмними продуктами, обслуговування інформаційно-комунікаційних систем, базами даних НАІС,</w:t>
            </w:r>
            <w:r>
              <w:rPr>
                <w:rFonts w:ascii="Times New Roman" w:eastAsia="Times New Roman" w:hAnsi="Times New Roman" w:cs="Times New Roman"/>
              </w:rPr>
              <w:t xml:space="preserve"> тощо</w:t>
            </w:r>
          </w:p>
        </w:tc>
        <w:tc>
          <w:tcPr>
            <w:tcW w:w="2127"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rPr>
              <w:t>З</w:t>
            </w:r>
            <w:r w:rsidRPr="00B73E58">
              <w:rPr>
                <w:rFonts w:ascii="Times New Roman" w:eastAsia="Times New Roman" w:hAnsi="Times New Roman" w:cs="Times New Roman"/>
              </w:rPr>
              <w:t>абезпечення ліцензійними програмними продуктами, обслуговування інформаційно-комунікаційних систем, базами даних НАІС,</w:t>
            </w:r>
            <w:r>
              <w:rPr>
                <w:rFonts w:ascii="Times New Roman" w:eastAsia="Times New Roman" w:hAnsi="Times New Roman" w:cs="Times New Roman"/>
              </w:rPr>
              <w:t xml:space="preserve"> тощо</w:t>
            </w:r>
          </w:p>
        </w:tc>
        <w:tc>
          <w:tcPr>
            <w:tcW w:w="1842"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Управління та відділи міської ради, комунальні підприємства  </w:t>
            </w:r>
          </w:p>
        </w:tc>
        <w:tc>
          <w:tcPr>
            <w:tcW w:w="141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2026 - 2027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36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p>
        </w:tc>
        <w:tc>
          <w:tcPr>
            <w:tcW w:w="1685" w:type="dxa"/>
            <w:gridSpan w:val="2"/>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sidRPr="00B73E58">
              <w:rPr>
                <w:rFonts w:ascii="Times New Roman" w:eastAsia="Times New Roman" w:hAnsi="Times New Roman" w:cs="Times New Roman"/>
                <w:color w:val="000000"/>
                <w:lang w:eastAsia="uk-UA"/>
              </w:rPr>
              <w:t>Інформація по суб’єктах господарюван</w:t>
            </w:r>
            <w:r>
              <w:rPr>
                <w:rFonts w:ascii="Times New Roman" w:eastAsia="Times New Roman" w:hAnsi="Times New Roman" w:cs="Times New Roman"/>
                <w:color w:val="000000"/>
                <w:lang w:eastAsia="uk-UA"/>
              </w:rPr>
              <w:t>-</w:t>
            </w:r>
            <w:r w:rsidRPr="00B73E58">
              <w:rPr>
                <w:rFonts w:ascii="Times New Roman" w:eastAsia="Times New Roman" w:hAnsi="Times New Roman" w:cs="Times New Roman"/>
                <w:color w:val="000000"/>
                <w:lang w:eastAsia="uk-UA"/>
              </w:rPr>
              <w:t>ня громади</w:t>
            </w:r>
            <w:r>
              <w:rPr>
                <w:rFonts w:ascii="Arial" w:eastAsia="Times New Roman" w:hAnsi="Arial" w:cs="Arial"/>
                <w:sz w:val="20"/>
                <w:szCs w:val="20"/>
                <w:lang w:eastAsia="uk-UA"/>
              </w:rPr>
              <w:t xml:space="preserve"> </w:t>
            </w:r>
          </w:p>
        </w:tc>
      </w:tr>
      <w:tr w:rsidR="006976D7" w:rsidTr="00B73E58">
        <w:trPr>
          <w:gridAfter w:val="1"/>
          <w:wAfter w:w="627" w:type="dxa"/>
          <w:trHeight w:val="364"/>
        </w:trPr>
        <w:tc>
          <w:tcPr>
            <w:tcW w:w="226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7"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Pr="0064308B"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Pr="0064308B" w:rsidRDefault="006976D7" w:rsidP="006976D7">
            <w:pPr>
              <w:spacing w:after="0" w:line="240" w:lineRule="auto"/>
              <w:jc w:val="center"/>
              <w:rPr>
                <w:rFonts w:ascii="Times New Roman" w:eastAsia="Times New Roman" w:hAnsi="Times New Roman" w:cs="Times New Roman"/>
                <w:color w:val="000000"/>
                <w:lang w:eastAsia="uk-UA"/>
              </w:rPr>
            </w:pPr>
            <w:r w:rsidRPr="0064308B">
              <w:rPr>
                <w:rFonts w:ascii="Times New Roman" w:eastAsia="Times New Roman" w:hAnsi="Times New Roman" w:cs="Times New Roman"/>
                <w:color w:val="000000"/>
                <w:lang w:eastAsia="uk-UA"/>
              </w:rPr>
              <w:t>3,0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Pr="0064308B"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3,0</w:t>
            </w:r>
          </w:p>
        </w:tc>
        <w:tc>
          <w:tcPr>
            <w:tcW w:w="1685" w:type="dxa"/>
            <w:gridSpan w:val="2"/>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B73E58">
        <w:trPr>
          <w:gridAfter w:val="1"/>
          <w:wAfter w:w="627" w:type="dxa"/>
          <w:trHeight w:val="364"/>
        </w:trPr>
        <w:tc>
          <w:tcPr>
            <w:tcW w:w="226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7"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Pr="0064308B"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Pr="0064308B"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Pr="0064308B"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0,0</w:t>
            </w:r>
          </w:p>
        </w:tc>
        <w:tc>
          <w:tcPr>
            <w:tcW w:w="1685" w:type="dxa"/>
            <w:gridSpan w:val="2"/>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2268" w:type="dxa"/>
            <w:vMerge w:val="restart"/>
            <w:tcBorders>
              <w:top w:val="single" w:sz="4" w:space="0" w:color="auto"/>
              <w:left w:val="single" w:sz="4" w:space="0" w:color="auto"/>
              <w:right w:val="single" w:sz="4" w:space="0" w:color="auto"/>
            </w:tcBorders>
            <w:shd w:val="clear" w:color="auto" w:fill="auto"/>
          </w:tcPr>
          <w:p w:rsidR="006976D7" w:rsidRPr="003246EA" w:rsidRDefault="006976D7" w:rsidP="006976D7">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lang w:eastAsia="uk-UA"/>
              </w:rPr>
              <w:t>1</w:t>
            </w:r>
            <w:r w:rsidRPr="00B73E58">
              <w:rPr>
                <w:rFonts w:ascii="Times New Roman" w:eastAsia="Times New Roman" w:hAnsi="Times New Roman" w:cs="Times New Roman"/>
              </w:rPr>
              <w:t>.1.4. Забезпечення функціонування офіційного вебсайту Шептицької міської ради</w:t>
            </w:r>
            <w:r w:rsidRPr="00C94DEA">
              <w:rPr>
                <w:rFonts w:ascii="Times New Roman" w:eastAsia="Times New Roman" w:hAnsi="Times New Roman" w:cs="Times New Roman"/>
                <w:sz w:val="26"/>
                <w:szCs w:val="26"/>
              </w:rPr>
              <w:t xml:space="preserve"> </w:t>
            </w:r>
          </w:p>
        </w:tc>
        <w:tc>
          <w:tcPr>
            <w:tcW w:w="2127"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sidRPr="00B73E58">
              <w:rPr>
                <w:rFonts w:ascii="Times New Roman" w:eastAsia="Times New Roman" w:hAnsi="Times New Roman" w:cs="Times New Roman"/>
              </w:rPr>
              <w:t>Забезпечення фун</w:t>
            </w:r>
            <w:r>
              <w:rPr>
                <w:rFonts w:ascii="Times New Roman" w:eastAsia="Times New Roman" w:hAnsi="Times New Roman" w:cs="Times New Roman"/>
              </w:rPr>
              <w:t xml:space="preserve">кціонування офіційного вебсайту </w:t>
            </w:r>
            <w:r w:rsidRPr="00B73E58">
              <w:rPr>
                <w:rFonts w:ascii="Times New Roman" w:eastAsia="Times New Roman" w:hAnsi="Times New Roman" w:cs="Times New Roman"/>
              </w:rPr>
              <w:t>Шептицької міської ради</w:t>
            </w:r>
          </w:p>
        </w:tc>
        <w:tc>
          <w:tcPr>
            <w:tcW w:w="1842"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Відділ цифрової трансформації, інформаційної політики та прозорості</w:t>
            </w:r>
          </w:p>
        </w:tc>
        <w:tc>
          <w:tcPr>
            <w:tcW w:w="141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2026 - 2027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36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top w:val="single" w:sz="4" w:space="0" w:color="auto"/>
              <w:left w:val="single" w:sz="4" w:space="0" w:color="auto"/>
              <w:right w:val="single" w:sz="4" w:space="0" w:color="auto"/>
            </w:tcBorders>
            <w:shd w:val="clear" w:color="auto" w:fill="auto"/>
            <w:vAlign w:val="center"/>
          </w:tcPr>
          <w:p w:rsidR="006976D7" w:rsidRDefault="006976D7" w:rsidP="006976D7">
            <w:pPr>
              <w:snapToGrid w:val="0"/>
              <w:spacing w:after="0" w:line="240" w:lineRule="auto"/>
            </w:pPr>
            <w:r>
              <w:rPr>
                <w:rFonts w:ascii="Times New Roman" w:eastAsia="Times New Roman" w:hAnsi="Times New Roman" w:cs="Times New Roman"/>
                <w:color w:val="000000"/>
                <w:lang w:eastAsia="uk-UA"/>
              </w:rPr>
              <w:t xml:space="preserve">Забезпечення цифрової </w:t>
            </w:r>
            <w:r w:rsidRPr="0064308B">
              <w:rPr>
                <w:rFonts w:ascii="Times New Roman" w:eastAsia="Times New Roman" w:hAnsi="Times New Roman" w:cs="Times New Roman"/>
                <w:color w:val="000000"/>
                <w:lang w:eastAsia="uk-UA"/>
              </w:rPr>
              <w:t xml:space="preserve">доступності </w:t>
            </w:r>
            <w:r>
              <w:rPr>
                <w:rFonts w:ascii="Times New Roman" w:eastAsia="Times New Roman" w:hAnsi="Times New Roman" w:cs="Times New Roman"/>
                <w:color w:val="000000"/>
                <w:lang w:eastAsia="uk-UA"/>
              </w:rPr>
              <w:t>веб</w:t>
            </w:r>
            <w:r w:rsidRPr="0064308B">
              <w:rPr>
                <w:rFonts w:ascii="Times New Roman" w:eastAsia="Times New Roman" w:hAnsi="Times New Roman" w:cs="Times New Roman"/>
                <w:color w:val="000000"/>
                <w:lang w:eastAsia="uk-UA"/>
              </w:rPr>
              <w:t>сайту</w:t>
            </w:r>
          </w:p>
        </w:tc>
      </w:tr>
      <w:tr w:rsidR="006976D7" w:rsidTr="00AE4B82">
        <w:trPr>
          <w:gridAfter w:val="1"/>
          <w:wAfter w:w="627" w:type="dxa"/>
          <w:trHeight w:val="364"/>
        </w:trPr>
        <w:tc>
          <w:tcPr>
            <w:tcW w:w="226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7"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Pr="00CC5613"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25</w:t>
            </w:r>
            <w:r w:rsidRPr="00CC5613">
              <w:rPr>
                <w:rFonts w:ascii="Times New Roman" w:eastAsia="Times New Roman" w:hAnsi="Times New Roman" w:cs="Times New Roman"/>
                <w:color w:val="000000"/>
                <w:lang w:eastAsia="uk-UA"/>
              </w:rPr>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Pr="00CC5613"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25</w:t>
            </w:r>
            <w:r w:rsidRPr="00CC5613">
              <w:rPr>
                <w:rFonts w:ascii="Times New Roman" w:eastAsia="Times New Roman" w:hAnsi="Times New Roman" w:cs="Times New Roman"/>
                <w:color w:val="000000"/>
                <w:lang w:eastAsia="uk-UA"/>
              </w:rPr>
              <w:t>,0</w:t>
            </w:r>
          </w:p>
        </w:tc>
        <w:tc>
          <w:tcPr>
            <w:tcW w:w="1685" w:type="dxa"/>
            <w:gridSpan w:val="2"/>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226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7"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226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sidRPr="0064308B">
              <w:rPr>
                <w:rFonts w:ascii="Times New Roman" w:eastAsia="Times New Roman" w:hAnsi="Times New Roman" w:cs="Times New Roman"/>
              </w:rPr>
              <w:t xml:space="preserve">1.1.5. Забезпечення оприлюднення розпорядниками інформації відкритих даних </w:t>
            </w:r>
          </w:p>
        </w:tc>
        <w:tc>
          <w:tcPr>
            <w:tcW w:w="2127"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sidRPr="0064308B">
              <w:rPr>
                <w:rFonts w:ascii="Times New Roman" w:eastAsia="Times New Roman" w:hAnsi="Times New Roman" w:cs="Times New Roman"/>
              </w:rPr>
              <w:t>Забезпечення оприлюднення розпорядниками інформації відкритих даних</w:t>
            </w:r>
          </w:p>
        </w:tc>
        <w:tc>
          <w:tcPr>
            <w:tcW w:w="1842"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Відділ цифрової трансформації, інформаційної політики та прозорості</w:t>
            </w:r>
          </w:p>
        </w:tc>
        <w:tc>
          <w:tcPr>
            <w:tcW w:w="141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2026 - 2027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Оприлюднення наборів відкритих даних на вебпорталах</w:t>
            </w:r>
          </w:p>
        </w:tc>
      </w:tr>
      <w:tr w:rsidR="006976D7" w:rsidTr="00AE4B82">
        <w:trPr>
          <w:gridAfter w:val="1"/>
          <w:wAfter w:w="627" w:type="dxa"/>
          <w:trHeight w:val="364"/>
        </w:trPr>
        <w:tc>
          <w:tcPr>
            <w:tcW w:w="226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7"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6976D7">
        <w:trPr>
          <w:gridAfter w:val="1"/>
          <w:wAfter w:w="627" w:type="dxa"/>
          <w:trHeight w:val="285"/>
        </w:trPr>
        <w:tc>
          <w:tcPr>
            <w:tcW w:w="226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7"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7E35FC">
        <w:trPr>
          <w:gridAfter w:val="1"/>
          <w:wAfter w:w="627" w:type="dxa"/>
          <w:trHeight w:val="364"/>
        </w:trPr>
        <w:tc>
          <w:tcPr>
            <w:tcW w:w="7655" w:type="dxa"/>
            <w:gridSpan w:val="4"/>
            <w:vMerge w:val="restart"/>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p w:rsidR="006976D7" w:rsidRDefault="006976D7" w:rsidP="006976D7">
            <w:pPr>
              <w:snapToGrid w:val="0"/>
              <w:spacing w:after="0" w:line="240" w:lineRule="auto"/>
              <w:rPr>
                <w:rFonts w:ascii="Times New Roman" w:eastAsia="Times New Roman" w:hAnsi="Times New Roman" w:cs="Times New Roman"/>
                <w:color w:val="000000"/>
                <w:lang w:eastAsia="uk-UA"/>
              </w:rPr>
            </w:pPr>
          </w:p>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Всього за напрямом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7E35FC">
        <w:trPr>
          <w:gridAfter w:val="1"/>
          <w:wAfter w:w="627" w:type="dxa"/>
          <w:trHeight w:val="364"/>
        </w:trPr>
        <w:tc>
          <w:tcPr>
            <w:tcW w:w="7655" w:type="dxa"/>
            <w:gridSpan w:val="4"/>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93,0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107,0</w:t>
            </w:r>
          </w:p>
        </w:tc>
        <w:tc>
          <w:tcPr>
            <w:tcW w:w="1685" w:type="dxa"/>
            <w:gridSpan w:val="2"/>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7E35FC">
        <w:trPr>
          <w:gridAfter w:val="1"/>
          <w:wAfter w:w="627" w:type="dxa"/>
          <w:trHeight w:val="364"/>
        </w:trPr>
        <w:tc>
          <w:tcPr>
            <w:tcW w:w="7655" w:type="dxa"/>
            <w:gridSpan w:val="4"/>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15136" w:type="dxa"/>
            <w:gridSpan w:val="12"/>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sidRPr="00C94DEA">
              <w:rPr>
                <w:rFonts w:ascii="Times New Roman" w:eastAsia="Times New Roman" w:hAnsi="Times New Roman" w:cs="Times New Roman"/>
                <w:b/>
                <w:bCs/>
                <w:sz w:val="26"/>
                <w:szCs w:val="26"/>
              </w:rPr>
              <w:t>Пріоритетний напрям</w:t>
            </w:r>
            <w:r>
              <w:rPr>
                <w:rFonts w:ascii="Times New Roman" w:eastAsia="Times New Roman" w:hAnsi="Times New Roman" w:cs="Times New Roman"/>
                <w:b/>
                <w:bCs/>
                <w:sz w:val="26"/>
                <w:szCs w:val="26"/>
              </w:rPr>
              <w:t xml:space="preserve"> 2</w:t>
            </w:r>
            <w:r w:rsidRPr="00C94DEA">
              <w:rPr>
                <w:rFonts w:ascii="Times New Roman" w:eastAsia="Times New Roman" w:hAnsi="Times New Roman" w:cs="Times New Roman"/>
                <w:b/>
                <w:bCs/>
                <w:sz w:val="26"/>
                <w:szCs w:val="26"/>
              </w:rPr>
              <w:t xml:space="preserve"> «Цифровізація публічних послуг» містить такі завдання:</w:t>
            </w:r>
          </w:p>
        </w:tc>
      </w:tr>
      <w:tr w:rsidR="006976D7" w:rsidTr="00AE4B82">
        <w:trPr>
          <w:gridAfter w:val="1"/>
          <w:wAfter w:w="627" w:type="dxa"/>
          <w:trHeight w:val="364"/>
        </w:trPr>
        <w:tc>
          <w:tcPr>
            <w:tcW w:w="2268" w:type="dxa"/>
            <w:vMerge w:val="restart"/>
            <w:tcBorders>
              <w:top w:val="single" w:sz="4" w:space="0" w:color="auto"/>
              <w:left w:val="single" w:sz="4" w:space="0" w:color="auto"/>
              <w:right w:val="single" w:sz="4" w:space="0" w:color="auto"/>
            </w:tcBorders>
            <w:shd w:val="clear" w:color="auto" w:fill="auto"/>
          </w:tcPr>
          <w:p w:rsidR="006976D7" w:rsidRPr="00477A8A" w:rsidRDefault="006976D7" w:rsidP="006976D7">
            <w:pPr>
              <w:snapToGrid w:val="0"/>
              <w:spacing w:after="0" w:line="240" w:lineRule="auto"/>
              <w:rPr>
                <w:rFonts w:ascii="Times New Roman" w:eastAsia="Times New Roman" w:hAnsi="Times New Roman" w:cs="Times New Roman"/>
              </w:rPr>
            </w:pPr>
            <w:r w:rsidRPr="00477A8A">
              <w:rPr>
                <w:rFonts w:ascii="Times New Roman" w:eastAsia="Times New Roman" w:hAnsi="Times New Roman" w:cs="Times New Roman"/>
              </w:rPr>
              <w:t>2.1.1. Співпраця з міжнародними організаціями, донорами, фондами розвитку тощо у сфері розвитку та покращення цифрової інфраструктури</w:t>
            </w:r>
          </w:p>
        </w:tc>
        <w:tc>
          <w:tcPr>
            <w:tcW w:w="2127"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Забезпечення покращення цифрової інфраструктури громади</w:t>
            </w:r>
          </w:p>
        </w:tc>
        <w:tc>
          <w:tcPr>
            <w:tcW w:w="1842"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Відділ цифрової трансформації, інформаційної політики та прозорості</w:t>
            </w:r>
          </w:p>
        </w:tc>
        <w:tc>
          <w:tcPr>
            <w:tcW w:w="141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2026 - 2027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Інновації щодо покращення цифрової інфраструктури громади</w:t>
            </w:r>
          </w:p>
        </w:tc>
      </w:tr>
      <w:tr w:rsidR="006976D7" w:rsidTr="00AE4B82">
        <w:trPr>
          <w:gridAfter w:val="1"/>
          <w:wAfter w:w="627" w:type="dxa"/>
          <w:trHeight w:val="364"/>
        </w:trPr>
        <w:tc>
          <w:tcPr>
            <w:tcW w:w="2268" w:type="dxa"/>
            <w:vMerge/>
            <w:tcBorders>
              <w:left w:val="single" w:sz="4" w:space="0" w:color="auto"/>
              <w:right w:val="single" w:sz="4" w:space="0" w:color="auto"/>
            </w:tcBorders>
            <w:shd w:val="clear" w:color="auto" w:fill="auto"/>
          </w:tcPr>
          <w:p w:rsidR="006976D7" w:rsidRPr="00477A8A" w:rsidRDefault="006976D7" w:rsidP="006976D7">
            <w:pPr>
              <w:snapToGrid w:val="0"/>
              <w:spacing w:after="0" w:line="240" w:lineRule="auto"/>
              <w:rPr>
                <w:rFonts w:ascii="Times New Roman" w:eastAsia="Times New Roman" w:hAnsi="Times New Roman" w:cs="Times New Roman"/>
              </w:rPr>
            </w:pPr>
          </w:p>
        </w:tc>
        <w:tc>
          <w:tcPr>
            <w:tcW w:w="2127"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2268" w:type="dxa"/>
            <w:vMerge/>
            <w:tcBorders>
              <w:left w:val="single" w:sz="4" w:space="0" w:color="auto"/>
              <w:bottom w:val="single" w:sz="4" w:space="0" w:color="auto"/>
              <w:right w:val="single" w:sz="4" w:space="0" w:color="auto"/>
            </w:tcBorders>
            <w:shd w:val="clear" w:color="auto" w:fill="auto"/>
          </w:tcPr>
          <w:p w:rsidR="006976D7" w:rsidRPr="00477A8A" w:rsidRDefault="006976D7" w:rsidP="006976D7">
            <w:pPr>
              <w:snapToGrid w:val="0"/>
              <w:spacing w:after="0" w:line="240" w:lineRule="auto"/>
              <w:rPr>
                <w:rFonts w:ascii="Times New Roman" w:eastAsia="Times New Roman" w:hAnsi="Times New Roman" w:cs="Times New Roman"/>
              </w:rPr>
            </w:pPr>
          </w:p>
        </w:tc>
        <w:tc>
          <w:tcPr>
            <w:tcW w:w="2127"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346E32">
        <w:trPr>
          <w:gridAfter w:val="1"/>
          <w:wAfter w:w="627" w:type="dxa"/>
          <w:trHeight w:val="364"/>
        </w:trPr>
        <w:tc>
          <w:tcPr>
            <w:tcW w:w="2268" w:type="dxa"/>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1</w:t>
            </w:r>
          </w:p>
        </w:tc>
        <w:tc>
          <w:tcPr>
            <w:tcW w:w="2127" w:type="dxa"/>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p>
        </w:tc>
        <w:tc>
          <w:tcPr>
            <w:tcW w:w="1842" w:type="dxa"/>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p>
        </w:tc>
        <w:tc>
          <w:tcPr>
            <w:tcW w:w="1418" w:type="dxa"/>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8</w:t>
            </w:r>
          </w:p>
        </w:tc>
        <w:tc>
          <w:tcPr>
            <w:tcW w:w="1685" w:type="dxa"/>
            <w:gridSpan w:val="2"/>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9</w:t>
            </w:r>
          </w:p>
        </w:tc>
      </w:tr>
      <w:tr w:rsidR="006976D7" w:rsidTr="00AE4B82">
        <w:trPr>
          <w:gridAfter w:val="1"/>
          <w:wAfter w:w="627" w:type="dxa"/>
          <w:trHeight w:val="364"/>
        </w:trPr>
        <w:tc>
          <w:tcPr>
            <w:tcW w:w="2268" w:type="dxa"/>
            <w:vMerge w:val="restart"/>
            <w:tcBorders>
              <w:top w:val="single" w:sz="4" w:space="0" w:color="auto"/>
              <w:left w:val="single" w:sz="4" w:space="0" w:color="auto"/>
              <w:right w:val="single" w:sz="4" w:space="0" w:color="auto"/>
            </w:tcBorders>
            <w:shd w:val="clear" w:color="auto" w:fill="auto"/>
          </w:tcPr>
          <w:p w:rsidR="006976D7" w:rsidRPr="00477A8A" w:rsidRDefault="006976D7" w:rsidP="006976D7">
            <w:pPr>
              <w:snapToGrid w:val="0"/>
              <w:spacing w:after="0" w:line="240" w:lineRule="auto"/>
              <w:rPr>
                <w:rFonts w:ascii="Times New Roman" w:eastAsia="Times New Roman" w:hAnsi="Times New Roman" w:cs="Times New Roman"/>
              </w:rPr>
            </w:pPr>
            <w:r w:rsidRPr="00477A8A">
              <w:rPr>
                <w:rFonts w:ascii="Times New Roman" w:eastAsia="Times New Roman" w:hAnsi="Times New Roman" w:cs="Times New Roman"/>
              </w:rPr>
              <w:t>2.1.2.</w:t>
            </w:r>
            <w:r>
              <w:rPr>
                <w:rFonts w:ascii="Times New Roman" w:eastAsia="Times New Roman" w:hAnsi="Times New Roman" w:cs="Times New Roman"/>
              </w:rPr>
              <w:t xml:space="preserve"> З</w:t>
            </w:r>
            <w:r w:rsidRPr="00477A8A">
              <w:rPr>
                <w:rFonts w:ascii="Times New Roman" w:eastAsia="Times New Roman" w:hAnsi="Times New Roman" w:cs="Times New Roman"/>
              </w:rPr>
              <w:t>абезпечення цифровізації туристичних маршрутів, об’єктів культури і культурної спадщини, туристичних відвідувань, оцифрування музейного фондів.</w:t>
            </w:r>
          </w:p>
        </w:tc>
        <w:tc>
          <w:tcPr>
            <w:tcW w:w="2127"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Розробка мобільного додатку та мапи туристичних об’єктів громади </w:t>
            </w:r>
          </w:p>
        </w:tc>
        <w:tc>
          <w:tcPr>
            <w:tcW w:w="1842"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Відділ культури</w:t>
            </w:r>
          </w:p>
        </w:tc>
        <w:tc>
          <w:tcPr>
            <w:tcW w:w="141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2026 - 2027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Мобільний додаток та мапа туристичних об’єктів громади</w:t>
            </w:r>
          </w:p>
        </w:tc>
      </w:tr>
      <w:tr w:rsidR="006976D7" w:rsidTr="00AE4B82">
        <w:trPr>
          <w:gridAfter w:val="1"/>
          <w:wAfter w:w="627" w:type="dxa"/>
          <w:trHeight w:val="364"/>
        </w:trPr>
        <w:tc>
          <w:tcPr>
            <w:tcW w:w="226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sz w:val="26"/>
                <w:szCs w:val="26"/>
              </w:rPr>
            </w:pPr>
          </w:p>
        </w:tc>
        <w:tc>
          <w:tcPr>
            <w:tcW w:w="2127"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226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sz w:val="26"/>
                <w:szCs w:val="26"/>
              </w:rPr>
            </w:pPr>
          </w:p>
        </w:tc>
        <w:tc>
          <w:tcPr>
            <w:tcW w:w="2127"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40,0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40,0</w:t>
            </w:r>
          </w:p>
        </w:tc>
        <w:tc>
          <w:tcPr>
            <w:tcW w:w="1685" w:type="dxa"/>
            <w:gridSpan w:val="2"/>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7E35FC">
        <w:trPr>
          <w:gridAfter w:val="1"/>
          <w:wAfter w:w="627" w:type="dxa"/>
          <w:trHeight w:val="364"/>
        </w:trPr>
        <w:tc>
          <w:tcPr>
            <w:tcW w:w="7655" w:type="dxa"/>
            <w:gridSpan w:val="4"/>
            <w:vMerge w:val="restart"/>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p w:rsidR="006976D7" w:rsidRDefault="006976D7" w:rsidP="006976D7">
            <w:pPr>
              <w:snapToGrid w:val="0"/>
              <w:spacing w:after="0" w:line="240" w:lineRule="auto"/>
              <w:rPr>
                <w:rFonts w:ascii="Times New Roman" w:eastAsia="Times New Roman" w:hAnsi="Times New Roman" w:cs="Times New Roman"/>
                <w:color w:val="000000"/>
                <w:lang w:eastAsia="uk-UA"/>
              </w:rPr>
            </w:pPr>
          </w:p>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Всього за напрямом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685" w:type="dxa"/>
            <w:gridSpan w:val="2"/>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7E35FC">
        <w:trPr>
          <w:gridAfter w:val="1"/>
          <w:wAfter w:w="627" w:type="dxa"/>
          <w:trHeight w:val="364"/>
        </w:trPr>
        <w:tc>
          <w:tcPr>
            <w:tcW w:w="7655" w:type="dxa"/>
            <w:gridSpan w:val="4"/>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0,0</w:t>
            </w:r>
          </w:p>
        </w:tc>
        <w:tc>
          <w:tcPr>
            <w:tcW w:w="1685" w:type="dxa"/>
            <w:gridSpan w:val="2"/>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7E35FC">
        <w:trPr>
          <w:gridAfter w:val="1"/>
          <w:wAfter w:w="627" w:type="dxa"/>
          <w:trHeight w:val="364"/>
        </w:trPr>
        <w:tc>
          <w:tcPr>
            <w:tcW w:w="7655" w:type="dxa"/>
            <w:gridSpan w:val="4"/>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40,0</w:t>
            </w:r>
          </w:p>
        </w:tc>
        <w:tc>
          <w:tcPr>
            <w:tcW w:w="1685" w:type="dxa"/>
            <w:gridSpan w:val="2"/>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15136" w:type="dxa"/>
            <w:gridSpan w:val="12"/>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sidRPr="00C94DEA">
              <w:rPr>
                <w:rFonts w:ascii="Times New Roman" w:eastAsia="Times New Roman" w:hAnsi="Times New Roman" w:cs="Times New Roman"/>
                <w:b/>
                <w:bCs/>
                <w:sz w:val="26"/>
                <w:szCs w:val="26"/>
              </w:rPr>
              <w:t>Пріоритетний напрям</w:t>
            </w:r>
            <w:r>
              <w:rPr>
                <w:rFonts w:ascii="Times New Roman" w:eastAsia="Times New Roman" w:hAnsi="Times New Roman" w:cs="Times New Roman"/>
                <w:b/>
                <w:bCs/>
                <w:sz w:val="26"/>
                <w:szCs w:val="26"/>
              </w:rPr>
              <w:t xml:space="preserve"> 3</w:t>
            </w:r>
            <w:r w:rsidRPr="00C94DEA">
              <w:rPr>
                <w:rFonts w:ascii="Times New Roman" w:eastAsia="Times New Roman" w:hAnsi="Times New Roman" w:cs="Times New Roman"/>
                <w:b/>
                <w:bCs/>
                <w:sz w:val="26"/>
                <w:szCs w:val="26"/>
              </w:rPr>
              <w:t xml:space="preserve"> «Розбудова інфраструктури інформатизації територіальної громади» містить такі завдання:</w:t>
            </w:r>
          </w:p>
        </w:tc>
      </w:tr>
      <w:tr w:rsidR="006976D7" w:rsidTr="00AE4B82">
        <w:trPr>
          <w:gridAfter w:val="1"/>
          <w:wAfter w:w="627" w:type="dxa"/>
          <w:trHeight w:val="364"/>
        </w:trPr>
        <w:tc>
          <w:tcPr>
            <w:tcW w:w="226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sz w:val="26"/>
                <w:szCs w:val="26"/>
              </w:rPr>
            </w:pPr>
            <w:r w:rsidRPr="00AE4B82">
              <w:rPr>
                <w:rFonts w:ascii="Times New Roman" w:eastAsia="Times New Roman" w:hAnsi="Times New Roman" w:cs="Times New Roman"/>
              </w:rPr>
              <w:t>3.1.</w:t>
            </w:r>
            <w:r>
              <w:rPr>
                <w:rFonts w:ascii="Times New Roman" w:eastAsia="Times New Roman" w:hAnsi="Times New Roman" w:cs="Times New Roman"/>
              </w:rPr>
              <w:t>1. П</w:t>
            </w:r>
            <w:r w:rsidRPr="00AE4B82">
              <w:rPr>
                <w:rFonts w:ascii="Times New Roman" w:eastAsia="Times New Roman" w:hAnsi="Times New Roman" w:cs="Times New Roman"/>
              </w:rPr>
              <w:t>осилення кіберзахисту об’єктів критичної інформаційної інфраструктури, створення умов для вчасного реагування на кіберінциденти</w:t>
            </w:r>
          </w:p>
        </w:tc>
        <w:tc>
          <w:tcPr>
            <w:tcW w:w="2127"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rPr>
              <w:t>П</w:t>
            </w:r>
            <w:r w:rsidRPr="00AE4B82">
              <w:rPr>
                <w:rFonts w:ascii="Times New Roman" w:eastAsia="Times New Roman" w:hAnsi="Times New Roman" w:cs="Times New Roman"/>
              </w:rPr>
              <w:t xml:space="preserve">осилення кіберзахисту об’єктів критичної інформаційної інфраструктури, </w:t>
            </w:r>
            <w:r>
              <w:rPr>
                <w:rFonts w:ascii="Times New Roman" w:eastAsia="Times New Roman" w:hAnsi="Times New Roman" w:cs="Times New Roman"/>
              </w:rPr>
              <w:t xml:space="preserve">вчасне </w:t>
            </w:r>
            <w:r w:rsidRPr="00AE4B82">
              <w:rPr>
                <w:rFonts w:ascii="Times New Roman" w:eastAsia="Times New Roman" w:hAnsi="Times New Roman" w:cs="Times New Roman"/>
              </w:rPr>
              <w:t>реагування на кіберінциденти</w:t>
            </w:r>
          </w:p>
        </w:tc>
        <w:tc>
          <w:tcPr>
            <w:tcW w:w="1842"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Загальний відділ</w:t>
            </w:r>
          </w:p>
        </w:tc>
        <w:tc>
          <w:tcPr>
            <w:tcW w:w="141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2026 - 2027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rPr>
              <w:t>П</w:t>
            </w:r>
            <w:r w:rsidRPr="00AE4B82">
              <w:rPr>
                <w:rFonts w:ascii="Times New Roman" w:eastAsia="Times New Roman" w:hAnsi="Times New Roman" w:cs="Times New Roman"/>
              </w:rPr>
              <w:t>осилення кіберзахисту об’єктів критичн</w:t>
            </w:r>
            <w:r>
              <w:rPr>
                <w:rFonts w:ascii="Times New Roman" w:eastAsia="Times New Roman" w:hAnsi="Times New Roman" w:cs="Times New Roman"/>
              </w:rPr>
              <w:t>ої інформаційної інфраструктури</w:t>
            </w:r>
          </w:p>
        </w:tc>
      </w:tr>
      <w:tr w:rsidR="006976D7" w:rsidTr="00AE4B82">
        <w:trPr>
          <w:gridAfter w:val="1"/>
          <w:wAfter w:w="627" w:type="dxa"/>
          <w:trHeight w:val="364"/>
        </w:trPr>
        <w:tc>
          <w:tcPr>
            <w:tcW w:w="226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sz w:val="26"/>
                <w:szCs w:val="26"/>
              </w:rPr>
            </w:pPr>
          </w:p>
        </w:tc>
        <w:tc>
          <w:tcPr>
            <w:tcW w:w="2127"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226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sz w:val="26"/>
                <w:szCs w:val="26"/>
              </w:rPr>
            </w:pPr>
          </w:p>
        </w:tc>
        <w:tc>
          <w:tcPr>
            <w:tcW w:w="2127"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2268" w:type="dxa"/>
            <w:vMerge w:val="restart"/>
            <w:tcBorders>
              <w:top w:val="single" w:sz="4" w:space="0" w:color="auto"/>
              <w:left w:val="single" w:sz="4" w:space="0" w:color="auto"/>
              <w:right w:val="single" w:sz="4" w:space="0" w:color="auto"/>
            </w:tcBorders>
            <w:shd w:val="clear" w:color="auto" w:fill="auto"/>
          </w:tcPr>
          <w:p w:rsidR="006976D7" w:rsidRPr="00AE4B82" w:rsidRDefault="006976D7" w:rsidP="006976D7">
            <w:pPr>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3.1.2. О</w:t>
            </w:r>
            <w:r w:rsidRPr="00AE4B82">
              <w:rPr>
                <w:rFonts w:ascii="Times New Roman" w:eastAsia="Times New Roman" w:hAnsi="Times New Roman" w:cs="Times New Roman"/>
              </w:rPr>
              <w:t xml:space="preserve">блаштування відкритих </w:t>
            </w:r>
            <w:r>
              <w:rPr>
                <w:rFonts w:ascii="Times New Roman" w:eastAsia="Times New Roman" w:hAnsi="Times New Roman" w:cs="Times New Roman"/>
              </w:rPr>
              <w:t>Wi-Fi зон у громадських місцях</w:t>
            </w:r>
          </w:p>
        </w:tc>
        <w:tc>
          <w:tcPr>
            <w:tcW w:w="2127"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rPr>
              <w:t>О</w:t>
            </w:r>
            <w:r w:rsidRPr="00AE4B82">
              <w:rPr>
                <w:rFonts w:ascii="Times New Roman" w:eastAsia="Times New Roman" w:hAnsi="Times New Roman" w:cs="Times New Roman"/>
              </w:rPr>
              <w:t xml:space="preserve">блаштування відкритих </w:t>
            </w:r>
            <w:r>
              <w:rPr>
                <w:rFonts w:ascii="Times New Roman" w:eastAsia="Times New Roman" w:hAnsi="Times New Roman" w:cs="Times New Roman"/>
              </w:rPr>
              <w:t>Wi-Fi зон у громадських місцях</w:t>
            </w:r>
          </w:p>
        </w:tc>
        <w:tc>
          <w:tcPr>
            <w:tcW w:w="1842"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Комунальні підприємства</w:t>
            </w:r>
          </w:p>
        </w:tc>
        <w:tc>
          <w:tcPr>
            <w:tcW w:w="141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2026 - 2027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lang w:eastAsia="uk-UA"/>
              </w:rPr>
              <w:t xml:space="preserve">Відкриті </w:t>
            </w:r>
            <w:r>
              <w:rPr>
                <w:rFonts w:ascii="Times New Roman" w:eastAsia="Times New Roman" w:hAnsi="Times New Roman" w:cs="Times New Roman"/>
              </w:rPr>
              <w:t>Wi-Fi зони</w:t>
            </w:r>
          </w:p>
          <w:p w:rsidR="00642869" w:rsidRDefault="00642869" w:rsidP="006976D7">
            <w:pPr>
              <w:snapToGrid w:val="0"/>
              <w:spacing w:after="0" w:line="240" w:lineRule="auto"/>
              <w:rPr>
                <w:rFonts w:ascii="Times New Roman" w:eastAsia="Times New Roman" w:hAnsi="Times New Roman" w:cs="Times New Roman"/>
              </w:rPr>
            </w:pPr>
          </w:p>
          <w:p w:rsidR="00642869" w:rsidRDefault="00642869" w:rsidP="006976D7">
            <w:pPr>
              <w:snapToGrid w:val="0"/>
              <w:spacing w:after="0" w:line="240" w:lineRule="auto"/>
              <w:rPr>
                <w:rFonts w:ascii="Times New Roman" w:eastAsia="Times New Roman" w:hAnsi="Times New Roman" w:cs="Times New Roman"/>
              </w:rPr>
            </w:pPr>
          </w:p>
          <w:p w:rsidR="00642869" w:rsidRDefault="00642869" w:rsidP="006976D7">
            <w:pPr>
              <w:snapToGrid w:val="0"/>
              <w:spacing w:after="0" w:line="240" w:lineRule="auto"/>
              <w:rPr>
                <w:rFonts w:ascii="Times New Roman" w:eastAsia="Times New Roman" w:hAnsi="Times New Roman" w:cs="Times New Roman"/>
              </w:rPr>
            </w:pPr>
          </w:p>
          <w:p w:rsidR="00642869" w:rsidRDefault="00642869" w:rsidP="006976D7">
            <w:pPr>
              <w:snapToGrid w:val="0"/>
              <w:spacing w:after="0" w:line="240" w:lineRule="auto"/>
              <w:rPr>
                <w:rFonts w:ascii="Times New Roman" w:eastAsia="Times New Roman" w:hAnsi="Times New Roman" w:cs="Times New Roman"/>
              </w:rPr>
            </w:pPr>
          </w:p>
          <w:p w:rsidR="00642869" w:rsidRDefault="00642869" w:rsidP="006976D7">
            <w:pPr>
              <w:snapToGrid w:val="0"/>
              <w:spacing w:after="0" w:line="240" w:lineRule="auto"/>
              <w:rPr>
                <w:rFonts w:ascii="Times New Roman" w:eastAsia="Times New Roman" w:hAnsi="Times New Roman" w:cs="Times New Roman"/>
              </w:rPr>
            </w:pPr>
          </w:p>
          <w:p w:rsidR="00642869" w:rsidRDefault="00642869" w:rsidP="006976D7">
            <w:pPr>
              <w:snapToGrid w:val="0"/>
              <w:spacing w:after="0" w:line="240" w:lineRule="auto"/>
              <w:rPr>
                <w:rFonts w:ascii="Times New Roman" w:eastAsia="Times New Roman" w:hAnsi="Times New Roman" w:cs="Times New Roman"/>
              </w:rPr>
            </w:pPr>
          </w:p>
          <w:p w:rsidR="00642869" w:rsidRDefault="00642869"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226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sz w:val="26"/>
                <w:szCs w:val="26"/>
              </w:rPr>
            </w:pPr>
          </w:p>
        </w:tc>
        <w:tc>
          <w:tcPr>
            <w:tcW w:w="2127"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226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sz w:val="26"/>
                <w:szCs w:val="26"/>
              </w:rPr>
            </w:pPr>
          </w:p>
        </w:tc>
        <w:tc>
          <w:tcPr>
            <w:tcW w:w="2127"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10,0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10,0</w:t>
            </w:r>
          </w:p>
        </w:tc>
        <w:tc>
          <w:tcPr>
            <w:tcW w:w="1685" w:type="dxa"/>
            <w:gridSpan w:val="2"/>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42869" w:rsidTr="00346E32">
        <w:trPr>
          <w:gridAfter w:val="1"/>
          <w:wAfter w:w="627" w:type="dxa"/>
          <w:trHeight w:val="410"/>
        </w:trPr>
        <w:tc>
          <w:tcPr>
            <w:tcW w:w="2268" w:type="dxa"/>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1</w:t>
            </w:r>
          </w:p>
        </w:tc>
        <w:tc>
          <w:tcPr>
            <w:tcW w:w="2127" w:type="dxa"/>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p>
        </w:tc>
        <w:tc>
          <w:tcPr>
            <w:tcW w:w="1842" w:type="dxa"/>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p>
        </w:tc>
        <w:tc>
          <w:tcPr>
            <w:tcW w:w="1418" w:type="dxa"/>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2869" w:rsidRDefault="00642869" w:rsidP="00642869">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2869" w:rsidRDefault="00642869" w:rsidP="0064286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42869" w:rsidRDefault="00642869" w:rsidP="0064286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42869" w:rsidRDefault="00642869" w:rsidP="0064286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8</w:t>
            </w:r>
          </w:p>
        </w:tc>
        <w:tc>
          <w:tcPr>
            <w:tcW w:w="1685" w:type="dxa"/>
            <w:gridSpan w:val="2"/>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9</w:t>
            </w:r>
          </w:p>
        </w:tc>
      </w:tr>
      <w:tr w:rsidR="006976D7" w:rsidTr="00AE4B82">
        <w:trPr>
          <w:gridAfter w:val="1"/>
          <w:wAfter w:w="627" w:type="dxa"/>
          <w:trHeight w:val="1307"/>
        </w:trPr>
        <w:tc>
          <w:tcPr>
            <w:tcW w:w="2268" w:type="dxa"/>
            <w:vMerge w:val="restart"/>
            <w:tcBorders>
              <w:top w:val="single" w:sz="4" w:space="0" w:color="auto"/>
              <w:left w:val="single" w:sz="4" w:space="0" w:color="auto"/>
              <w:right w:val="single" w:sz="4" w:space="0" w:color="auto"/>
            </w:tcBorders>
            <w:shd w:val="clear" w:color="auto" w:fill="auto"/>
          </w:tcPr>
          <w:p w:rsidR="006976D7" w:rsidRPr="00E1115C" w:rsidRDefault="006976D7" w:rsidP="006976D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3.1.3</w:t>
            </w:r>
            <w:r w:rsidRPr="00AE4B82">
              <w:rPr>
                <w:rFonts w:ascii="Times New Roman" w:eastAsia="Times New Roman" w:hAnsi="Times New Roman" w:cs="Times New Roman"/>
              </w:rPr>
              <w:t>.</w:t>
            </w:r>
            <w:r>
              <w:rPr>
                <w:rFonts w:ascii="Times New Roman" w:eastAsia="Times New Roman" w:hAnsi="Times New Roman" w:cs="Times New Roman"/>
              </w:rPr>
              <w:t>В</w:t>
            </w:r>
            <w:r w:rsidRPr="00AE4B82">
              <w:rPr>
                <w:rFonts w:ascii="Times New Roman" w:eastAsia="Times New Roman" w:hAnsi="Times New Roman" w:cs="Times New Roman"/>
              </w:rPr>
              <w:t xml:space="preserve">провадження системи реєстрів з функціоналом погосподарського </w:t>
            </w:r>
            <w:r>
              <w:rPr>
                <w:rFonts w:ascii="Times New Roman" w:eastAsia="Times New Roman" w:hAnsi="Times New Roman" w:cs="Times New Roman"/>
              </w:rPr>
              <w:t xml:space="preserve">обліку та управління земельними </w:t>
            </w:r>
            <w:r w:rsidRPr="00AE4B82">
              <w:rPr>
                <w:rFonts w:ascii="Times New Roman" w:eastAsia="Times New Roman" w:hAnsi="Times New Roman" w:cs="Times New Roman"/>
              </w:rPr>
              <w:t>ресурсами, розвиток системи адміністрування</w:t>
            </w:r>
            <w:r w:rsidRPr="00C94DEA">
              <w:rPr>
                <w:rFonts w:ascii="Times New Roman" w:eastAsia="Times New Roman" w:hAnsi="Times New Roman" w:cs="Times New Roman"/>
                <w:sz w:val="26"/>
                <w:szCs w:val="26"/>
              </w:rPr>
              <w:t xml:space="preserve"> </w:t>
            </w:r>
            <w:r w:rsidRPr="00AE4B82">
              <w:rPr>
                <w:rFonts w:ascii="Times New Roman" w:eastAsia="Times New Roman" w:hAnsi="Times New Roman" w:cs="Times New Roman"/>
              </w:rPr>
              <w:t>місцевих податків і зборів в громаді, розвиток геоінфор</w:t>
            </w:r>
            <w:r>
              <w:rPr>
                <w:rFonts w:ascii="Times New Roman" w:eastAsia="Times New Roman" w:hAnsi="Times New Roman" w:cs="Times New Roman"/>
              </w:rPr>
              <w:t>-</w:t>
            </w:r>
            <w:r w:rsidRPr="00AE4B82">
              <w:rPr>
                <w:rFonts w:ascii="Times New Roman" w:eastAsia="Times New Roman" w:hAnsi="Times New Roman" w:cs="Times New Roman"/>
              </w:rPr>
              <w:t>маційної системи містобудівного кадастру та містобудівного мон</w:t>
            </w:r>
            <w:r>
              <w:rPr>
                <w:rFonts w:ascii="Times New Roman" w:eastAsia="Times New Roman" w:hAnsi="Times New Roman" w:cs="Times New Roman"/>
              </w:rPr>
              <w:t>іторингу.</w:t>
            </w:r>
          </w:p>
        </w:tc>
        <w:tc>
          <w:tcPr>
            <w:tcW w:w="2127"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Розвиток геоінформаційних систем та погосподарського обліку</w:t>
            </w:r>
          </w:p>
        </w:tc>
        <w:tc>
          <w:tcPr>
            <w:tcW w:w="1842"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Управління та відділи міської ради, старостати</w:t>
            </w:r>
          </w:p>
        </w:tc>
        <w:tc>
          <w:tcPr>
            <w:tcW w:w="141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2026 - 2027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Система реєстрів погосподарсь-кого обліку, </w:t>
            </w:r>
          </w:p>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геоінформаційна система</w:t>
            </w:r>
          </w:p>
        </w:tc>
      </w:tr>
      <w:tr w:rsidR="006976D7" w:rsidTr="00AE4B82">
        <w:trPr>
          <w:gridAfter w:val="1"/>
          <w:wAfter w:w="627" w:type="dxa"/>
          <w:trHeight w:val="364"/>
        </w:trPr>
        <w:tc>
          <w:tcPr>
            <w:tcW w:w="2268" w:type="dxa"/>
            <w:vMerge/>
            <w:tcBorders>
              <w:left w:val="single" w:sz="4" w:space="0" w:color="auto"/>
              <w:right w:val="single" w:sz="4" w:space="0" w:color="auto"/>
            </w:tcBorders>
            <w:shd w:val="clear" w:color="auto" w:fill="auto"/>
          </w:tcPr>
          <w:p w:rsidR="006976D7" w:rsidRDefault="006976D7" w:rsidP="006976D7">
            <w:pPr>
              <w:spacing w:after="0" w:line="240" w:lineRule="auto"/>
              <w:jc w:val="both"/>
              <w:rPr>
                <w:rFonts w:ascii="Times New Roman" w:eastAsia="Times New Roman" w:hAnsi="Times New Roman" w:cs="Times New Roman"/>
              </w:rPr>
            </w:pPr>
          </w:p>
        </w:tc>
        <w:tc>
          <w:tcPr>
            <w:tcW w:w="2127"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2268" w:type="dxa"/>
            <w:vMerge/>
            <w:tcBorders>
              <w:left w:val="single" w:sz="4" w:space="0" w:color="auto"/>
              <w:bottom w:val="single" w:sz="4" w:space="0" w:color="auto"/>
              <w:right w:val="single" w:sz="4" w:space="0" w:color="auto"/>
            </w:tcBorders>
            <w:shd w:val="clear" w:color="auto" w:fill="auto"/>
          </w:tcPr>
          <w:p w:rsidR="006976D7" w:rsidRDefault="006976D7" w:rsidP="006976D7">
            <w:pPr>
              <w:spacing w:after="0" w:line="240" w:lineRule="auto"/>
              <w:jc w:val="both"/>
              <w:rPr>
                <w:rFonts w:ascii="Times New Roman" w:eastAsia="Times New Roman" w:hAnsi="Times New Roman" w:cs="Times New Roman"/>
              </w:rPr>
            </w:pPr>
          </w:p>
        </w:tc>
        <w:tc>
          <w:tcPr>
            <w:tcW w:w="2127"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50,0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7E35FC">
        <w:trPr>
          <w:gridAfter w:val="1"/>
          <w:wAfter w:w="627" w:type="dxa"/>
          <w:trHeight w:val="364"/>
        </w:trPr>
        <w:tc>
          <w:tcPr>
            <w:tcW w:w="7655" w:type="dxa"/>
            <w:gridSpan w:val="4"/>
            <w:vMerge w:val="restart"/>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p w:rsidR="006976D7" w:rsidRDefault="006976D7" w:rsidP="006976D7">
            <w:pPr>
              <w:snapToGrid w:val="0"/>
              <w:spacing w:after="0" w:line="240" w:lineRule="auto"/>
              <w:rPr>
                <w:rFonts w:ascii="Times New Roman" w:eastAsia="Times New Roman" w:hAnsi="Times New Roman" w:cs="Times New Roman"/>
                <w:color w:val="000000"/>
                <w:lang w:eastAsia="uk-UA"/>
              </w:rPr>
            </w:pPr>
          </w:p>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Всього за напрямом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7E35FC">
        <w:trPr>
          <w:gridAfter w:val="1"/>
          <w:wAfter w:w="627" w:type="dxa"/>
          <w:trHeight w:val="364"/>
        </w:trPr>
        <w:tc>
          <w:tcPr>
            <w:tcW w:w="7655" w:type="dxa"/>
            <w:gridSpan w:val="4"/>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0,0</w:t>
            </w:r>
          </w:p>
        </w:tc>
        <w:tc>
          <w:tcPr>
            <w:tcW w:w="1685" w:type="dxa"/>
            <w:gridSpan w:val="2"/>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7E35FC">
        <w:trPr>
          <w:gridAfter w:val="1"/>
          <w:wAfter w:w="627" w:type="dxa"/>
          <w:trHeight w:val="364"/>
        </w:trPr>
        <w:tc>
          <w:tcPr>
            <w:tcW w:w="7655" w:type="dxa"/>
            <w:gridSpan w:val="4"/>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10,0</w:t>
            </w:r>
          </w:p>
        </w:tc>
        <w:tc>
          <w:tcPr>
            <w:tcW w:w="1685" w:type="dxa"/>
            <w:gridSpan w:val="2"/>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AE4B82">
        <w:trPr>
          <w:gridAfter w:val="1"/>
          <w:wAfter w:w="627" w:type="dxa"/>
          <w:trHeight w:val="364"/>
        </w:trPr>
        <w:tc>
          <w:tcPr>
            <w:tcW w:w="15136" w:type="dxa"/>
            <w:gridSpan w:val="12"/>
            <w:tcBorders>
              <w:top w:val="single" w:sz="4" w:space="0" w:color="auto"/>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jc w:val="center"/>
              <w:rPr>
                <w:rFonts w:ascii="Times New Roman" w:eastAsia="Times New Roman" w:hAnsi="Times New Roman" w:cs="Times New Roman"/>
                <w:color w:val="000000"/>
                <w:lang w:eastAsia="uk-UA"/>
              </w:rPr>
            </w:pPr>
            <w:r w:rsidRPr="00C94DEA">
              <w:rPr>
                <w:rFonts w:ascii="Times New Roman" w:eastAsia="Times New Roman" w:hAnsi="Times New Roman" w:cs="Times New Roman"/>
                <w:b/>
                <w:bCs/>
                <w:sz w:val="26"/>
                <w:szCs w:val="26"/>
              </w:rPr>
              <w:t>Пріоритетний напрям</w:t>
            </w:r>
            <w:r>
              <w:rPr>
                <w:rFonts w:ascii="Times New Roman" w:eastAsia="Times New Roman" w:hAnsi="Times New Roman" w:cs="Times New Roman"/>
                <w:b/>
                <w:bCs/>
                <w:sz w:val="26"/>
                <w:szCs w:val="26"/>
              </w:rPr>
              <w:t xml:space="preserve"> 4</w:t>
            </w:r>
            <w:r w:rsidRPr="00C94DEA">
              <w:rPr>
                <w:rFonts w:ascii="Times New Roman" w:eastAsia="Times New Roman" w:hAnsi="Times New Roman" w:cs="Times New Roman"/>
                <w:b/>
                <w:bCs/>
                <w:sz w:val="26"/>
                <w:szCs w:val="26"/>
              </w:rPr>
              <w:t xml:space="preserve"> «Розвиток</w:t>
            </w:r>
            <w:r>
              <w:rPr>
                <w:rFonts w:ascii="Times New Roman" w:eastAsia="Times New Roman" w:hAnsi="Times New Roman" w:cs="Times New Roman"/>
                <w:b/>
                <w:bCs/>
                <w:sz w:val="26"/>
                <w:szCs w:val="26"/>
              </w:rPr>
              <w:t xml:space="preserve"> цифрової грамотності»</w:t>
            </w:r>
          </w:p>
        </w:tc>
      </w:tr>
      <w:tr w:rsidR="006976D7" w:rsidTr="007E35FC">
        <w:trPr>
          <w:gridAfter w:val="1"/>
          <w:wAfter w:w="627" w:type="dxa"/>
          <w:trHeight w:val="364"/>
        </w:trPr>
        <w:tc>
          <w:tcPr>
            <w:tcW w:w="226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4.4.1.П</w:t>
            </w:r>
            <w:r w:rsidRPr="00E1115C">
              <w:rPr>
                <w:rFonts w:ascii="Times New Roman" w:eastAsia="Times New Roman" w:hAnsi="Times New Roman" w:cs="Times New Roman"/>
              </w:rPr>
              <w:t>роведення заходів з підвищення рівня цифрової грамотності та культури безпеко</w:t>
            </w:r>
            <w:r>
              <w:rPr>
                <w:rFonts w:ascii="Times New Roman" w:eastAsia="Times New Roman" w:hAnsi="Times New Roman" w:cs="Times New Roman"/>
              </w:rPr>
              <w:t>вого поводження в кіберпросторі жителів громади</w:t>
            </w:r>
          </w:p>
        </w:tc>
        <w:tc>
          <w:tcPr>
            <w:tcW w:w="2127"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rPr>
              <w:t>П</w:t>
            </w:r>
            <w:r w:rsidRPr="00E1115C">
              <w:rPr>
                <w:rFonts w:ascii="Times New Roman" w:eastAsia="Times New Roman" w:hAnsi="Times New Roman" w:cs="Times New Roman"/>
              </w:rPr>
              <w:t>роведення заходів з підвищення рівня цифрової грамотності мешканців та культури безпеко</w:t>
            </w:r>
            <w:r>
              <w:rPr>
                <w:rFonts w:ascii="Times New Roman" w:eastAsia="Times New Roman" w:hAnsi="Times New Roman" w:cs="Times New Roman"/>
              </w:rPr>
              <w:t>вого поводження в кіберпросторі</w:t>
            </w:r>
          </w:p>
        </w:tc>
        <w:tc>
          <w:tcPr>
            <w:tcW w:w="1842"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Відділ культури, </w:t>
            </w:r>
          </w:p>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Відділ цифрової трансформації, інформаційної політики та прозорості</w:t>
            </w:r>
          </w:p>
        </w:tc>
        <w:tc>
          <w:tcPr>
            <w:tcW w:w="1418" w:type="dxa"/>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2026 - 2027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p w:rsidR="006976D7" w:rsidRDefault="006976D7" w:rsidP="006976D7">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top w:val="single" w:sz="4" w:space="0" w:color="auto"/>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Підвищенні рівня цифрової грамотності </w:t>
            </w:r>
          </w:p>
          <w:p w:rsidR="00642869" w:rsidRDefault="00642869" w:rsidP="006976D7">
            <w:pPr>
              <w:snapToGrid w:val="0"/>
              <w:spacing w:after="0" w:line="240" w:lineRule="auto"/>
              <w:rPr>
                <w:rFonts w:ascii="Times New Roman" w:eastAsia="Times New Roman" w:hAnsi="Times New Roman" w:cs="Times New Roman"/>
                <w:color w:val="000000"/>
                <w:lang w:eastAsia="uk-UA"/>
              </w:rPr>
            </w:pPr>
          </w:p>
          <w:p w:rsidR="00642869" w:rsidRDefault="00642869" w:rsidP="006976D7">
            <w:pPr>
              <w:snapToGrid w:val="0"/>
              <w:spacing w:after="0" w:line="240" w:lineRule="auto"/>
              <w:rPr>
                <w:rFonts w:ascii="Times New Roman" w:eastAsia="Times New Roman" w:hAnsi="Times New Roman" w:cs="Times New Roman"/>
                <w:color w:val="000000"/>
                <w:lang w:eastAsia="uk-UA"/>
              </w:rPr>
            </w:pPr>
          </w:p>
          <w:p w:rsidR="00642869" w:rsidRDefault="00642869" w:rsidP="006976D7">
            <w:pPr>
              <w:snapToGrid w:val="0"/>
              <w:spacing w:after="0" w:line="240" w:lineRule="auto"/>
              <w:rPr>
                <w:rFonts w:ascii="Times New Roman" w:eastAsia="Times New Roman" w:hAnsi="Times New Roman" w:cs="Times New Roman"/>
                <w:color w:val="000000"/>
                <w:lang w:eastAsia="uk-UA"/>
              </w:rPr>
            </w:pPr>
          </w:p>
          <w:p w:rsidR="00642869" w:rsidRDefault="00642869" w:rsidP="006976D7">
            <w:pPr>
              <w:snapToGrid w:val="0"/>
              <w:spacing w:after="0" w:line="240" w:lineRule="auto"/>
              <w:rPr>
                <w:rFonts w:ascii="Times New Roman" w:eastAsia="Times New Roman" w:hAnsi="Times New Roman" w:cs="Times New Roman"/>
                <w:color w:val="000000"/>
                <w:lang w:eastAsia="uk-UA"/>
              </w:rPr>
            </w:pPr>
          </w:p>
          <w:p w:rsidR="00642869" w:rsidRDefault="00642869" w:rsidP="006976D7">
            <w:pPr>
              <w:snapToGrid w:val="0"/>
              <w:spacing w:after="0" w:line="240" w:lineRule="auto"/>
              <w:rPr>
                <w:rFonts w:ascii="Times New Roman" w:eastAsia="Times New Roman" w:hAnsi="Times New Roman" w:cs="Times New Roman"/>
                <w:color w:val="000000"/>
                <w:lang w:eastAsia="uk-UA"/>
              </w:rPr>
            </w:pPr>
          </w:p>
          <w:p w:rsidR="00642869" w:rsidRDefault="00642869" w:rsidP="006976D7">
            <w:pPr>
              <w:snapToGrid w:val="0"/>
              <w:spacing w:after="0" w:line="240" w:lineRule="auto"/>
              <w:rPr>
                <w:rFonts w:ascii="Times New Roman" w:eastAsia="Times New Roman" w:hAnsi="Times New Roman" w:cs="Times New Roman"/>
                <w:color w:val="000000"/>
                <w:lang w:eastAsia="uk-UA"/>
              </w:rPr>
            </w:pPr>
          </w:p>
          <w:p w:rsidR="00642869" w:rsidRDefault="00642869" w:rsidP="006976D7">
            <w:pPr>
              <w:snapToGrid w:val="0"/>
              <w:spacing w:after="0" w:line="240" w:lineRule="auto"/>
              <w:rPr>
                <w:rFonts w:ascii="Times New Roman" w:eastAsia="Times New Roman" w:hAnsi="Times New Roman" w:cs="Times New Roman"/>
                <w:color w:val="000000"/>
                <w:lang w:eastAsia="uk-UA"/>
              </w:rPr>
            </w:pPr>
          </w:p>
          <w:p w:rsidR="00642869" w:rsidRDefault="00642869" w:rsidP="006976D7">
            <w:pPr>
              <w:snapToGrid w:val="0"/>
              <w:spacing w:after="0" w:line="240" w:lineRule="auto"/>
              <w:rPr>
                <w:rFonts w:ascii="Times New Roman" w:eastAsia="Times New Roman" w:hAnsi="Times New Roman" w:cs="Times New Roman"/>
                <w:color w:val="000000"/>
                <w:lang w:eastAsia="uk-UA"/>
              </w:rPr>
            </w:pPr>
          </w:p>
        </w:tc>
      </w:tr>
      <w:tr w:rsidR="006976D7" w:rsidTr="007E35FC">
        <w:trPr>
          <w:gridAfter w:val="1"/>
          <w:wAfter w:w="627" w:type="dxa"/>
          <w:trHeight w:val="364"/>
        </w:trPr>
        <w:tc>
          <w:tcPr>
            <w:tcW w:w="2268" w:type="dxa"/>
            <w:vMerge/>
            <w:tcBorders>
              <w:left w:val="single" w:sz="4" w:space="0" w:color="auto"/>
              <w:right w:val="single" w:sz="4" w:space="0" w:color="auto"/>
            </w:tcBorders>
            <w:shd w:val="clear" w:color="auto" w:fill="auto"/>
          </w:tcPr>
          <w:p w:rsidR="006976D7" w:rsidRDefault="006976D7" w:rsidP="006976D7">
            <w:pPr>
              <w:spacing w:after="0" w:line="240" w:lineRule="auto"/>
              <w:jc w:val="both"/>
              <w:rPr>
                <w:rFonts w:ascii="Times New Roman" w:eastAsia="Times New Roman" w:hAnsi="Times New Roman" w:cs="Times New Roman"/>
              </w:rPr>
            </w:pPr>
          </w:p>
        </w:tc>
        <w:tc>
          <w:tcPr>
            <w:tcW w:w="2127"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976D7" w:rsidTr="007E35FC">
        <w:trPr>
          <w:gridAfter w:val="1"/>
          <w:wAfter w:w="627" w:type="dxa"/>
          <w:trHeight w:val="364"/>
        </w:trPr>
        <w:tc>
          <w:tcPr>
            <w:tcW w:w="2268" w:type="dxa"/>
            <w:vMerge/>
            <w:tcBorders>
              <w:left w:val="single" w:sz="4" w:space="0" w:color="auto"/>
              <w:bottom w:val="single" w:sz="4" w:space="0" w:color="auto"/>
              <w:right w:val="single" w:sz="4" w:space="0" w:color="auto"/>
            </w:tcBorders>
            <w:shd w:val="clear" w:color="auto" w:fill="auto"/>
          </w:tcPr>
          <w:p w:rsidR="006976D7" w:rsidRDefault="006976D7" w:rsidP="006976D7">
            <w:pPr>
              <w:spacing w:after="0" w:line="240" w:lineRule="auto"/>
              <w:jc w:val="both"/>
              <w:rPr>
                <w:rFonts w:ascii="Times New Roman" w:eastAsia="Times New Roman" w:hAnsi="Times New Roman" w:cs="Times New Roman"/>
              </w:rPr>
            </w:pPr>
          </w:p>
        </w:tc>
        <w:tc>
          <w:tcPr>
            <w:tcW w:w="2127"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 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6D7" w:rsidRDefault="006976D7" w:rsidP="006976D7">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bottom w:val="single" w:sz="4" w:space="0" w:color="auto"/>
              <w:right w:val="single" w:sz="4" w:space="0" w:color="auto"/>
            </w:tcBorders>
            <w:shd w:val="clear" w:color="auto" w:fill="auto"/>
          </w:tcPr>
          <w:p w:rsidR="006976D7" w:rsidRDefault="006976D7" w:rsidP="006976D7">
            <w:pPr>
              <w:snapToGrid w:val="0"/>
              <w:spacing w:after="0" w:line="240" w:lineRule="auto"/>
              <w:rPr>
                <w:rFonts w:ascii="Times New Roman" w:eastAsia="Times New Roman" w:hAnsi="Times New Roman" w:cs="Times New Roman"/>
                <w:color w:val="000000"/>
                <w:lang w:eastAsia="uk-UA"/>
              </w:rPr>
            </w:pPr>
          </w:p>
        </w:tc>
      </w:tr>
      <w:tr w:rsidR="00642869" w:rsidTr="00346E32">
        <w:trPr>
          <w:gridAfter w:val="1"/>
          <w:wAfter w:w="627" w:type="dxa"/>
          <w:trHeight w:val="364"/>
        </w:trPr>
        <w:tc>
          <w:tcPr>
            <w:tcW w:w="2268" w:type="dxa"/>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1</w:t>
            </w:r>
          </w:p>
        </w:tc>
        <w:tc>
          <w:tcPr>
            <w:tcW w:w="2127" w:type="dxa"/>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p>
        </w:tc>
        <w:tc>
          <w:tcPr>
            <w:tcW w:w="1842" w:type="dxa"/>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p>
        </w:tc>
        <w:tc>
          <w:tcPr>
            <w:tcW w:w="1418" w:type="dxa"/>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2869" w:rsidRDefault="00642869" w:rsidP="00642869">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2869" w:rsidRDefault="00642869" w:rsidP="0064286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42869" w:rsidRDefault="00642869" w:rsidP="0064286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42869" w:rsidRDefault="00642869" w:rsidP="0064286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8</w:t>
            </w:r>
          </w:p>
        </w:tc>
        <w:tc>
          <w:tcPr>
            <w:tcW w:w="1685" w:type="dxa"/>
            <w:gridSpan w:val="2"/>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9</w:t>
            </w:r>
          </w:p>
        </w:tc>
      </w:tr>
      <w:tr w:rsidR="00642869" w:rsidTr="007E35FC">
        <w:trPr>
          <w:gridAfter w:val="1"/>
          <w:wAfter w:w="627" w:type="dxa"/>
          <w:trHeight w:val="364"/>
        </w:trPr>
        <w:tc>
          <w:tcPr>
            <w:tcW w:w="2268" w:type="dxa"/>
            <w:vMerge w:val="restart"/>
            <w:tcBorders>
              <w:top w:val="single" w:sz="4" w:space="0" w:color="auto"/>
              <w:left w:val="single" w:sz="4" w:space="0" w:color="auto"/>
              <w:right w:val="single" w:sz="4" w:space="0" w:color="auto"/>
            </w:tcBorders>
            <w:shd w:val="clear" w:color="auto" w:fill="auto"/>
          </w:tcPr>
          <w:p w:rsidR="00642869" w:rsidRDefault="00642869" w:rsidP="006428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4.4.2.О</w:t>
            </w:r>
            <w:r w:rsidRPr="00E1115C">
              <w:rPr>
                <w:rFonts w:ascii="Times New Roman" w:eastAsia="Times New Roman" w:hAnsi="Times New Roman" w:cs="Times New Roman"/>
              </w:rPr>
              <w:t xml:space="preserve">рганізація навчальних курсів з опанування цифрових навичок </w:t>
            </w:r>
            <w:r>
              <w:rPr>
                <w:rFonts w:ascii="Times New Roman" w:eastAsia="Times New Roman" w:hAnsi="Times New Roman" w:cs="Times New Roman"/>
              </w:rPr>
              <w:t xml:space="preserve">внутрішньо переміщеними особами </w:t>
            </w:r>
            <w:r w:rsidRPr="006642F2">
              <w:rPr>
                <w:rFonts w:ascii="Times New Roman" w:eastAsia="Times New Roman" w:hAnsi="Times New Roman" w:cs="Times New Roman"/>
              </w:rPr>
              <w:t>щодо використання цифрових інструментів громади</w:t>
            </w:r>
          </w:p>
        </w:tc>
        <w:tc>
          <w:tcPr>
            <w:tcW w:w="2127" w:type="dxa"/>
            <w:vMerge w:val="restart"/>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Проведення навчальних заходів для ВПО громади з опанування цифрових навичок</w:t>
            </w:r>
          </w:p>
        </w:tc>
        <w:tc>
          <w:tcPr>
            <w:tcW w:w="1842" w:type="dxa"/>
            <w:vMerge w:val="restart"/>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Відділ цифрової трансформації, інформаційної політики та прозорості</w:t>
            </w:r>
          </w:p>
        </w:tc>
        <w:tc>
          <w:tcPr>
            <w:tcW w:w="1418" w:type="dxa"/>
            <w:vMerge w:val="restart"/>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2026 - 2027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 </w:t>
            </w:r>
          </w:p>
          <w:p w:rsidR="00642869" w:rsidRDefault="00642869" w:rsidP="00642869">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 </w:t>
            </w:r>
          </w:p>
          <w:p w:rsidR="00642869" w:rsidRDefault="00642869" w:rsidP="00642869">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Навчальні курси для ВПО з цифрової грамотності та кібергігієни</w:t>
            </w:r>
          </w:p>
        </w:tc>
      </w:tr>
      <w:tr w:rsidR="00642869" w:rsidTr="007E35FC">
        <w:trPr>
          <w:gridAfter w:val="1"/>
          <w:wAfter w:w="627" w:type="dxa"/>
          <w:trHeight w:val="364"/>
        </w:trPr>
        <w:tc>
          <w:tcPr>
            <w:tcW w:w="2268" w:type="dxa"/>
            <w:vMerge/>
            <w:tcBorders>
              <w:left w:val="single" w:sz="4" w:space="0" w:color="auto"/>
              <w:right w:val="single" w:sz="4" w:space="0" w:color="auto"/>
            </w:tcBorders>
            <w:shd w:val="clear" w:color="auto" w:fill="auto"/>
          </w:tcPr>
          <w:p w:rsidR="00642869" w:rsidRDefault="00642869" w:rsidP="00642869">
            <w:pPr>
              <w:spacing w:after="0" w:line="240" w:lineRule="auto"/>
              <w:jc w:val="both"/>
              <w:rPr>
                <w:rFonts w:ascii="Times New Roman" w:eastAsia="Times New Roman" w:hAnsi="Times New Roman" w:cs="Times New Roman"/>
              </w:rPr>
            </w:pPr>
          </w:p>
        </w:tc>
        <w:tc>
          <w:tcPr>
            <w:tcW w:w="2127" w:type="dxa"/>
            <w:vMerge/>
            <w:tcBorders>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r>
      <w:tr w:rsidR="00642869" w:rsidTr="007E35FC">
        <w:trPr>
          <w:gridAfter w:val="1"/>
          <w:wAfter w:w="627" w:type="dxa"/>
          <w:trHeight w:val="364"/>
        </w:trPr>
        <w:tc>
          <w:tcPr>
            <w:tcW w:w="2268" w:type="dxa"/>
            <w:vMerge/>
            <w:tcBorders>
              <w:left w:val="single" w:sz="4" w:space="0" w:color="auto"/>
              <w:bottom w:val="single" w:sz="4" w:space="0" w:color="auto"/>
              <w:right w:val="single" w:sz="4" w:space="0" w:color="auto"/>
            </w:tcBorders>
            <w:shd w:val="clear" w:color="auto" w:fill="auto"/>
          </w:tcPr>
          <w:p w:rsidR="00642869" w:rsidRDefault="00642869" w:rsidP="00642869">
            <w:pPr>
              <w:spacing w:after="0" w:line="240" w:lineRule="auto"/>
              <w:jc w:val="both"/>
              <w:rPr>
                <w:rFonts w:ascii="Times New Roman" w:eastAsia="Times New Roman" w:hAnsi="Times New Roman" w:cs="Times New Roman"/>
              </w:rPr>
            </w:pPr>
          </w:p>
        </w:tc>
        <w:tc>
          <w:tcPr>
            <w:tcW w:w="2127" w:type="dxa"/>
            <w:vMerge/>
            <w:tcBorders>
              <w:left w:val="single" w:sz="4" w:space="0" w:color="auto"/>
              <w:bottom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bottom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bottom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 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bottom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r>
      <w:tr w:rsidR="00642869" w:rsidTr="007E35FC">
        <w:trPr>
          <w:gridAfter w:val="1"/>
          <w:wAfter w:w="627" w:type="dxa"/>
          <w:trHeight w:val="364"/>
        </w:trPr>
        <w:tc>
          <w:tcPr>
            <w:tcW w:w="2268" w:type="dxa"/>
            <w:vMerge w:val="restart"/>
            <w:tcBorders>
              <w:top w:val="single" w:sz="4" w:space="0" w:color="auto"/>
              <w:left w:val="single" w:sz="4" w:space="0" w:color="auto"/>
              <w:right w:val="single" w:sz="4" w:space="0" w:color="auto"/>
            </w:tcBorders>
            <w:shd w:val="clear" w:color="auto" w:fill="auto"/>
          </w:tcPr>
          <w:p w:rsidR="00642869" w:rsidRPr="00E1115C" w:rsidRDefault="00642869" w:rsidP="006428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4.4.3.П</w:t>
            </w:r>
            <w:r w:rsidRPr="00E1115C">
              <w:rPr>
                <w:rFonts w:ascii="Times New Roman" w:eastAsia="Times New Roman" w:hAnsi="Times New Roman" w:cs="Times New Roman"/>
              </w:rPr>
              <w:t>опуляризація використання вебплатформи «Дія.Освіта» та підтримка місцевих ініціатив з використання цифрових технологій у сфері освіти.</w:t>
            </w:r>
          </w:p>
          <w:p w:rsidR="00642869" w:rsidRDefault="00642869" w:rsidP="00642869">
            <w:pPr>
              <w:spacing w:after="0" w:line="240" w:lineRule="auto"/>
              <w:jc w:val="both"/>
              <w:rPr>
                <w:rFonts w:ascii="Times New Roman" w:eastAsia="Times New Roman" w:hAnsi="Times New Roman" w:cs="Times New Roman"/>
              </w:rPr>
            </w:pPr>
          </w:p>
        </w:tc>
        <w:tc>
          <w:tcPr>
            <w:tcW w:w="2127" w:type="dxa"/>
            <w:vMerge w:val="restart"/>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Розміщення на сайті інформації про нові серіали вебплатформи «Дія.Освіта»</w:t>
            </w:r>
          </w:p>
        </w:tc>
        <w:tc>
          <w:tcPr>
            <w:tcW w:w="1842" w:type="dxa"/>
            <w:vMerge w:val="restart"/>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Відділ цифрової трансформації, інформаційної політики та прозорості</w:t>
            </w:r>
          </w:p>
        </w:tc>
        <w:tc>
          <w:tcPr>
            <w:tcW w:w="1418" w:type="dxa"/>
            <w:vMerge w:val="restart"/>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2026 - 2027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 </w:t>
            </w:r>
          </w:p>
          <w:p w:rsidR="00642869" w:rsidRDefault="00642869" w:rsidP="00642869">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 </w:t>
            </w:r>
          </w:p>
          <w:p w:rsidR="00642869" w:rsidRDefault="00642869" w:rsidP="00642869">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Популяризація на сайті громади серіалів «Дія.Освіта»</w:t>
            </w:r>
          </w:p>
        </w:tc>
      </w:tr>
      <w:tr w:rsidR="00642869" w:rsidTr="007E35FC">
        <w:trPr>
          <w:gridAfter w:val="1"/>
          <w:wAfter w:w="627" w:type="dxa"/>
          <w:trHeight w:val="364"/>
        </w:trPr>
        <w:tc>
          <w:tcPr>
            <w:tcW w:w="2268" w:type="dxa"/>
            <w:vMerge/>
            <w:tcBorders>
              <w:left w:val="single" w:sz="4" w:space="0" w:color="auto"/>
              <w:right w:val="single" w:sz="4" w:space="0" w:color="auto"/>
            </w:tcBorders>
            <w:shd w:val="clear" w:color="auto" w:fill="auto"/>
          </w:tcPr>
          <w:p w:rsidR="00642869" w:rsidRDefault="00642869" w:rsidP="00642869">
            <w:pPr>
              <w:spacing w:after="0" w:line="240" w:lineRule="auto"/>
              <w:jc w:val="both"/>
              <w:rPr>
                <w:rFonts w:ascii="Times New Roman" w:eastAsia="Times New Roman" w:hAnsi="Times New Roman" w:cs="Times New Roman"/>
              </w:rPr>
            </w:pPr>
          </w:p>
        </w:tc>
        <w:tc>
          <w:tcPr>
            <w:tcW w:w="2127" w:type="dxa"/>
            <w:vMerge/>
            <w:tcBorders>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r>
      <w:tr w:rsidR="00642869" w:rsidTr="007E35FC">
        <w:trPr>
          <w:gridAfter w:val="1"/>
          <w:wAfter w:w="627" w:type="dxa"/>
          <w:trHeight w:val="364"/>
        </w:trPr>
        <w:tc>
          <w:tcPr>
            <w:tcW w:w="2268" w:type="dxa"/>
            <w:vMerge/>
            <w:tcBorders>
              <w:left w:val="single" w:sz="4" w:space="0" w:color="auto"/>
              <w:bottom w:val="single" w:sz="4" w:space="0" w:color="auto"/>
              <w:right w:val="single" w:sz="4" w:space="0" w:color="auto"/>
            </w:tcBorders>
            <w:shd w:val="clear" w:color="auto" w:fill="auto"/>
          </w:tcPr>
          <w:p w:rsidR="00642869" w:rsidRDefault="00642869" w:rsidP="00642869">
            <w:pPr>
              <w:spacing w:after="0" w:line="240" w:lineRule="auto"/>
              <w:jc w:val="both"/>
              <w:rPr>
                <w:rFonts w:ascii="Times New Roman" w:eastAsia="Times New Roman" w:hAnsi="Times New Roman" w:cs="Times New Roman"/>
              </w:rPr>
            </w:pPr>
          </w:p>
        </w:tc>
        <w:tc>
          <w:tcPr>
            <w:tcW w:w="2127" w:type="dxa"/>
            <w:vMerge/>
            <w:tcBorders>
              <w:left w:val="single" w:sz="4" w:space="0" w:color="auto"/>
              <w:bottom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1842" w:type="dxa"/>
            <w:vMerge/>
            <w:tcBorders>
              <w:left w:val="single" w:sz="4" w:space="0" w:color="auto"/>
              <w:bottom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1418" w:type="dxa"/>
            <w:vMerge/>
            <w:tcBorders>
              <w:left w:val="single" w:sz="4" w:space="0" w:color="auto"/>
              <w:bottom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 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0,0</w:t>
            </w:r>
          </w:p>
        </w:tc>
        <w:tc>
          <w:tcPr>
            <w:tcW w:w="1685" w:type="dxa"/>
            <w:gridSpan w:val="2"/>
            <w:vMerge/>
            <w:tcBorders>
              <w:left w:val="single" w:sz="4" w:space="0" w:color="auto"/>
              <w:bottom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r>
      <w:tr w:rsidR="00642869" w:rsidTr="007E35FC">
        <w:trPr>
          <w:gridAfter w:val="1"/>
          <w:wAfter w:w="627" w:type="dxa"/>
          <w:trHeight w:val="364"/>
        </w:trPr>
        <w:tc>
          <w:tcPr>
            <w:tcW w:w="7655" w:type="dxa"/>
            <w:gridSpan w:val="4"/>
            <w:vMerge w:val="restart"/>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b/>
                <w:bCs/>
                <w:color w:val="000000"/>
                <w:lang w:eastAsia="uk-UA"/>
              </w:rPr>
            </w:pPr>
          </w:p>
          <w:p w:rsidR="00642869" w:rsidRDefault="00642869" w:rsidP="00642869">
            <w:pPr>
              <w:snapToGrid w:val="0"/>
              <w:spacing w:after="0" w:line="240" w:lineRule="auto"/>
              <w:rPr>
                <w:rFonts w:ascii="Times New Roman" w:eastAsia="Times New Roman" w:hAnsi="Times New Roman" w:cs="Times New Roman"/>
                <w:b/>
                <w:bCs/>
                <w:color w:val="000000"/>
                <w:lang w:eastAsia="uk-UA"/>
              </w:rPr>
            </w:pPr>
          </w:p>
          <w:p w:rsidR="00642869" w:rsidRDefault="00642869" w:rsidP="00642869">
            <w:pPr>
              <w:snapToGrid w:val="0"/>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b/>
                <w:bCs/>
                <w:color w:val="000000"/>
                <w:lang w:eastAsia="uk-UA"/>
              </w:rPr>
              <w:t>Всього за Програмою інформатизації</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pPr>
            <w:r>
              <w:rPr>
                <w:rFonts w:ascii="Times New Roman" w:eastAsia="Times New Roman" w:hAnsi="Times New Roman" w:cs="Times New Roman"/>
                <w:color w:val="000000"/>
                <w:lang w:eastAsia="uk-UA"/>
              </w:rPr>
              <w:t>Загальний обсяг, у тому числі: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 </w:t>
            </w:r>
          </w:p>
          <w:p w:rsidR="00642869" w:rsidRDefault="00642869" w:rsidP="00642869">
            <w:pPr>
              <w:spacing w:after="0" w:line="240" w:lineRule="auto"/>
              <w:jc w:val="center"/>
            </w:pPr>
            <w:r>
              <w:rPr>
                <w:rFonts w:ascii="Times New Roman" w:eastAsia="Times New Roman" w:hAnsi="Times New Roman" w:cs="Times New Roman"/>
                <w:color w:val="00000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 </w:t>
            </w:r>
          </w:p>
          <w:p w:rsidR="00642869" w:rsidRDefault="00642869" w:rsidP="00642869">
            <w:pPr>
              <w:spacing w:after="0" w:line="240" w:lineRule="auto"/>
              <w:jc w:val="center"/>
            </w:pPr>
            <w:r>
              <w:rPr>
                <w:rFonts w:ascii="Times New Roman" w:eastAsia="Times New Roman" w:hAnsi="Times New Roman" w:cs="Times New Roman"/>
                <w:color w:val="000000"/>
                <w:lang w:eastAsia="uk-UA"/>
              </w:rPr>
              <w:t> </w:t>
            </w:r>
          </w:p>
        </w:tc>
        <w:tc>
          <w:tcPr>
            <w:tcW w:w="1685" w:type="dxa"/>
            <w:gridSpan w:val="2"/>
            <w:vMerge w:val="restart"/>
            <w:tcBorders>
              <w:top w:val="single" w:sz="4" w:space="0" w:color="auto"/>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r>
      <w:tr w:rsidR="00642869" w:rsidTr="007E35FC">
        <w:trPr>
          <w:gridAfter w:val="1"/>
          <w:wAfter w:w="627" w:type="dxa"/>
          <w:trHeight w:val="364"/>
        </w:trPr>
        <w:tc>
          <w:tcPr>
            <w:tcW w:w="7655" w:type="dxa"/>
            <w:gridSpan w:val="4"/>
            <w:vMerge/>
            <w:tcBorders>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pPr>
            <w:r>
              <w:rPr>
                <w:rFonts w:ascii="Times New Roman" w:eastAsia="Times New Roman" w:hAnsi="Times New Roman" w:cs="Times New Roman"/>
                <w:color w:val="000000"/>
                <w:lang w:eastAsia="uk-UA"/>
              </w:rPr>
              <w:t>Місцевий бюджет (загальний фонд)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93,0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107,0</w:t>
            </w:r>
          </w:p>
        </w:tc>
        <w:tc>
          <w:tcPr>
            <w:tcW w:w="1685" w:type="dxa"/>
            <w:gridSpan w:val="2"/>
            <w:vMerge/>
            <w:tcBorders>
              <w:left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r>
      <w:tr w:rsidR="00642869" w:rsidTr="007E35FC">
        <w:trPr>
          <w:gridAfter w:val="1"/>
          <w:wAfter w:w="627" w:type="dxa"/>
          <w:trHeight w:val="364"/>
        </w:trPr>
        <w:tc>
          <w:tcPr>
            <w:tcW w:w="7655" w:type="dxa"/>
            <w:gridSpan w:val="4"/>
            <w:vMerge/>
            <w:tcBorders>
              <w:left w:val="single" w:sz="4" w:space="0" w:color="auto"/>
              <w:bottom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pPr>
            <w:r>
              <w:rPr>
                <w:rFonts w:ascii="Times New Roman" w:eastAsia="Times New Roman" w:hAnsi="Times New Roman" w:cs="Times New Roman"/>
                <w:color w:val="00000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 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100,0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869" w:rsidRDefault="00642869" w:rsidP="00642869">
            <w:pPr>
              <w:spacing w:after="0" w:line="240" w:lineRule="auto"/>
              <w:jc w:val="center"/>
            </w:pPr>
            <w:r>
              <w:rPr>
                <w:rFonts w:ascii="Times New Roman" w:eastAsia="Times New Roman" w:hAnsi="Times New Roman" w:cs="Times New Roman"/>
                <w:color w:val="000000"/>
                <w:lang w:eastAsia="uk-UA"/>
              </w:rPr>
              <w:t>50,0</w:t>
            </w:r>
          </w:p>
        </w:tc>
        <w:tc>
          <w:tcPr>
            <w:tcW w:w="1685" w:type="dxa"/>
            <w:gridSpan w:val="2"/>
            <w:vMerge/>
            <w:tcBorders>
              <w:left w:val="single" w:sz="4" w:space="0" w:color="auto"/>
              <w:bottom w:val="single" w:sz="4" w:space="0" w:color="auto"/>
              <w:right w:val="single" w:sz="4" w:space="0" w:color="auto"/>
            </w:tcBorders>
            <w:shd w:val="clear" w:color="auto" w:fill="auto"/>
          </w:tcPr>
          <w:p w:rsidR="00642869" w:rsidRDefault="00642869" w:rsidP="00642869">
            <w:pPr>
              <w:snapToGrid w:val="0"/>
              <w:spacing w:after="0" w:line="240" w:lineRule="auto"/>
              <w:rPr>
                <w:rFonts w:ascii="Times New Roman" w:eastAsia="Times New Roman" w:hAnsi="Times New Roman" w:cs="Times New Roman"/>
                <w:color w:val="000000"/>
                <w:lang w:eastAsia="uk-UA"/>
              </w:rPr>
            </w:pPr>
          </w:p>
        </w:tc>
      </w:tr>
    </w:tbl>
    <w:p w:rsidR="00E36DED" w:rsidRDefault="00E36DED" w:rsidP="00E36DED">
      <w:pPr>
        <w:jc w:val="center"/>
        <w:rPr>
          <w:rFonts w:ascii="Times New Roman" w:hAnsi="Times New Roman" w:cs="Times New Roman"/>
          <w:sz w:val="26"/>
          <w:szCs w:val="26"/>
        </w:rPr>
      </w:pPr>
    </w:p>
    <w:p w:rsidR="00E36DED" w:rsidRDefault="00E36DED" w:rsidP="00E36DED">
      <w:pPr>
        <w:jc w:val="center"/>
        <w:rPr>
          <w:rFonts w:ascii="Times New Roman" w:hAnsi="Times New Roman" w:cs="Times New Roman"/>
          <w:sz w:val="26"/>
          <w:szCs w:val="26"/>
        </w:rPr>
      </w:pPr>
    </w:p>
    <w:p w:rsidR="00E36DED" w:rsidRDefault="00E36DED" w:rsidP="00E36DED">
      <w:pPr>
        <w:jc w:val="center"/>
        <w:rPr>
          <w:rFonts w:ascii="Times New Roman" w:hAnsi="Times New Roman" w:cs="Times New Roman"/>
          <w:sz w:val="26"/>
          <w:szCs w:val="26"/>
        </w:rPr>
      </w:pPr>
    </w:p>
    <w:p w:rsidR="00E36DED" w:rsidRDefault="00E36DED" w:rsidP="00E36DED">
      <w:pPr>
        <w:jc w:val="center"/>
        <w:rPr>
          <w:rFonts w:ascii="Times New Roman" w:hAnsi="Times New Roman" w:cs="Times New Roman"/>
          <w:sz w:val="26"/>
          <w:szCs w:val="26"/>
        </w:rPr>
      </w:pPr>
    </w:p>
    <w:p w:rsidR="00E81D04" w:rsidRDefault="00E81D04">
      <w:pPr>
        <w:rPr>
          <w:rFonts w:ascii="Times New Roman" w:hAnsi="Times New Roman" w:cs="Times New Roman"/>
          <w:sz w:val="26"/>
          <w:szCs w:val="26"/>
        </w:rPr>
      </w:pPr>
      <w:r>
        <w:rPr>
          <w:rFonts w:ascii="Times New Roman" w:hAnsi="Times New Roman" w:cs="Times New Roman"/>
          <w:sz w:val="26"/>
          <w:szCs w:val="26"/>
        </w:rPr>
        <w:br w:type="page"/>
      </w:r>
    </w:p>
    <w:p w:rsidR="00E81D04" w:rsidRDefault="00E81D04" w:rsidP="00E81D04">
      <w:pPr>
        <w:pageBreakBefore/>
        <w:spacing w:after="0"/>
        <w:jc w:val="right"/>
        <w:rPr>
          <w:rFonts w:ascii="Times New Roman" w:eastAsia="Times New Roman" w:hAnsi="Times New Roman" w:cs="Times New Roman"/>
          <w:color w:val="000000"/>
          <w:sz w:val="24"/>
          <w:szCs w:val="24"/>
        </w:rPr>
      </w:pPr>
      <w:r>
        <w:rPr>
          <w:rFonts w:ascii="Times New Roman" w:hAnsi="Times New Roman" w:cs="Times New Roman"/>
        </w:rPr>
        <w:lastRenderedPageBreak/>
        <w:t xml:space="preserve">Додаток 2 </w:t>
      </w:r>
    </w:p>
    <w:p w:rsidR="00E81D04" w:rsidRDefault="00E81D04" w:rsidP="00E81D04">
      <w:pPr>
        <w:spacing w:after="0"/>
        <w:ind w:left="4536" w:right="202" w:firstLine="170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 Програми інформатизації Шептицької міської </w:t>
      </w:r>
    </w:p>
    <w:p w:rsidR="00E81D04" w:rsidRDefault="001B0535" w:rsidP="00E81D04">
      <w:pPr>
        <w:spacing w:after="0"/>
        <w:ind w:left="4536" w:right="202" w:firstLine="170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територіальної громади  на 2026</w:t>
      </w:r>
      <w:r w:rsidR="00E81D04">
        <w:rPr>
          <w:rFonts w:ascii="Times New Roman" w:eastAsia="Times New Roman" w:hAnsi="Times New Roman" w:cs="Times New Roman"/>
          <w:color w:val="000000"/>
          <w:sz w:val="24"/>
          <w:szCs w:val="24"/>
        </w:rPr>
        <w:t>-2027 роки</w:t>
      </w:r>
    </w:p>
    <w:p w:rsidR="00F5147C" w:rsidRPr="00F5147C" w:rsidRDefault="00F5147C" w:rsidP="00F5147C">
      <w:pPr>
        <w:spacing w:after="0"/>
        <w:ind w:left="9781" w:right="20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(пункт</w:t>
      </w:r>
      <w:r w:rsidRPr="00F514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VIII</w:t>
      </w:r>
      <w:r w:rsidRPr="00F5147C">
        <w:rPr>
          <w:rFonts w:ascii="Times New Roman" w:eastAsia="Times New Roman" w:hAnsi="Times New Roman" w:cs="Times New Roman"/>
          <w:color w:val="000000"/>
          <w:sz w:val="24"/>
          <w:szCs w:val="24"/>
        </w:rPr>
        <w:t>)</w:t>
      </w:r>
    </w:p>
    <w:p w:rsidR="00F5147C" w:rsidRDefault="00F5147C" w:rsidP="00E81D04">
      <w:pPr>
        <w:spacing w:after="0"/>
        <w:ind w:left="4536" w:right="202" w:firstLine="1701"/>
        <w:jc w:val="right"/>
        <w:rPr>
          <w:rFonts w:ascii="Times New Roman" w:eastAsia="Times New Roman" w:hAnsi="Times New Roman" w:cs="Times New Roman"/>
          <w:color w:val="000000"/>
          <w:sz w:val="24"/>
          <w:szCs w:val="24"/>
        </w:rPr>
      </w:pPr>
    </w:p>
    <w:p w:rsidR="00CF5EAC" w:rsidRDefault="00CF5EAC" w:rsidP="00CF5EAC">
      <w:pPr>
        <w:spacing w:after="0" w:line="240" w:lineRule="auto"/>
        <w:jc w:val="center"/>
        <w:rPr>
          <w:rFonts w:ascii="Times New Roman" w:eastAsia="Times New Roman" w:hAnsi="Times New Roman" w:cs="Times New Roman"/>
          <w:b/>
          <w:bCs/>
          <w:color w:val="000000"/>
          <w:sz w:val="28"/>
          <w:szCs w:val="28"/>
          <w:lang w:eastAsia="uk-UA"/>
        </w:rPr>
      </w:pPr>
      <w:r w:rsidRPr="00CF5EAC">
        <w:rPr>
          <w:rFonts w:ascii="Times New Roman" w:eastAsia="Times New Roman" w:hAnsi="Times New Roman" w:cs="Times New Roman"/>
          <w:b/>
          <w:bCs/>
          <w:color w:val="000000"/>
          <w:sz w:val="28"/>
          <w:szCs w:val="28"/>
          <w:lang w:eastAsia="uk-UA"/>
        </w:rPr>
        <w:t xml:space="preserve">Перелік індикаторів виконання програми інформатизації Шептицької міської територіальної громади </w:t>
      </w:r>
    </w:p>
    <w:p w:rsidR="00E81D04" w:rsidRPr="00F5147C" w:rsidRDefault="00CF5EAC" w:rsidP="00F5147C">
      <w:pPr>
        <w:spacing w:after="0" w:line="240" w:lineRule="auto"/>
        <w:jc w:val="center"/>
        <w:rPr>
          <w:rFonts w:ascii="Times New Roman" w:eastAsia="Times New Roman" w:hAnsi="Times New Roman" w:cs="Times New Roman"/>
          <w:b/>
          <w:bCs/>
          <w:color w:val="000000"/>
          <w:sz w:val="28"/>
          <w:szCs w:val="28"/>
          <w:lang w:eastAsia="uk-UA"/>
        </w:rPr>
      </w:pPr>
      <w:r w:rsidRPr="00CF5EAC">
        <w:rPr>
          <w:rFonts w:ascii="Times New Roman" w:eastAsia="Times New Roman" w:hAnsi="Times New Roman" w:cs="Times New Roman"/>
          <w:b/>
          <w:bCs/>
          <w:color w:val="000000"/>
          <w:sz w:val="28"/>
          <w:szCs w:val="28"/>
          <w:lang w:eastAsia="uk-UA"/>
        </w:rPr>
        <w:t>н</w:t>
      </w:r>
      <w:r w:rsidR="00F5147C">
        <w:rPr>
          <w:rFonts w:ascii="Times New Roman" w:eastAsia="Times New Roman" w:hAnsi="Times New Roman" w:cs="Times New Roman"/>
          <w:b/>
          <w:bCs/>
          <w:color w:val="000000"/>
          <w:sz w:val="28"/>
          <w:szCs w:val="28"/>
          <w:lang w:eastAsia="uk-UA"/>
        </w:rPr>
        <w:t>а 2026 – 2027 роки</w:t>
      </w:r>
    </w:p>
    <w:tbl>
      <w:tblPr>
        <w:tblW w:w="5000" w:type="pct"/>
        <w:tblLayout w:type="fixed"/>
        <w:tblLook w:val="0000" w:firstRow="0" w:lastRow="0" w:firstColumn="0" w:lastColumn="0" w:noHBand="0" w:noVBand="0"/>
      </w:tblPr>
      <w:tblGrid>
        <w:gridCol w:w="506"/>
        <w:gridCol w:w="2608"/>
        <w:gridCol w:w="6238"/>
        <w:gridCol w:w="1134"/>
        <w:gridCol w:w="1416"/>
        <w:gridCol w:w="995"/>
        <w:gridCol w:w="995"/>
        <w:gridCol w:w="1234"/>
      </w:tblGrid>
      <w:tr w:rsidR="00821C27" w:rsidTr="00CF100A">
        <w:trPr>
          <w:trHeight w:val="405"/>
        </w:trPr>
        <w:tc>
          <w:tcPr>
            <w:tcW w:w="1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821C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E81D04" w:rsidRDefault="00E81D04" w:rsidP="00821C27">
            <w:pPr>
              <w:spacing w:after="0" w:line="240" w:lineRule="auto"/>
              <w:jc w:val="center"/>
            </w:pPr>
            <w:r>
              <w:rPr>
                <w:rFonts w:ascii="Times New Roman" w:hAnsi="Times New Roman" w:cs="Times New Roman"/>
                <w:sz w:val="24"/>
                <w:szCs w:val="24"/>
              </w:rPr>
              <w:t>з/п</w:t>
            </w:r>
          </w:p>
        </w:tc>
        <w:tc>
          <w:tcPr>
            <w:tcW w:w="8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CF5EAC">
            <w:pPr>
              <w:spacing w:after="0" w:line="240" w:lineRule="auto"/>
              <w:jc w:val="center"/>
            </w:pPr>
            <w:r>
              <w:rPr>
                <w:rFonts w:ascii="Times New Roman" w:hAnsi="Times New Roman" w:cs="Times New Roman"/>
                <w:sz w:val="24"/>
                <w:szCs w:val="24"/>
              </w:rPr>
              <w:t>Назва пріоритету</w:t>
            </w:r>
          </w:p>
        </w:tc>
        <w:tc>
          <w:tcPr>
            <w:tcW w:w="20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CF5EAC">
            <w:pPr>
              <w:spacing w:after="0" w:line="240" w:lineRule="auto"/>
              <w:jc w:val="center"/>
            </w:pPr>
            <w:r>
              <w:rPr>
                <w:rFonts w:ascii="Times New Roman" w:hAnsi="Times New Roman" w:cs="Times New Roman"/>
                <w:sz w:val="24"/>
                <w:szCs w:val="24"/>
              </w:rPr>
              <w:t>Найменування індикатора</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CF5EAC">
            <w:pPr>
              <w:spacing w:after="0" w:line="240" w:lineRule="auto"/>
              <w:jc w:val="center"/>
            </w:pPr>
            <w:r>
              <w:rPr>
                <w:rFonts w:ascii="Times New Roman" w:hAnsi="Times New Roman" w:cs="Times New Roman"/>
                <w:sz w:val="24"/>
                <w:szCs w:val="24"/>
              </w:rPr>
              <w:t>Одиниця виміру</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CF5EAC">
            <w:pPr>
              <w:spacing w:after="0" w:line="240" w:lineRule="auto"/>
              <w:jc w:val="center"/>
            </w:pPr>
            <w:r>
              <w:rPr>
                <w:rFonts w:ascii="Times New Roman" w:hAnsi="Times New Roman" w:cs="Times New Roman"/>
                <w:sz w:val="24"/>
                <w:szCs w:val="24"/>
              </w:rPr>
              <w:t>Базове значення</w:t>
            </w:r>
          </w:p>
        </w:tc>
        <w:tc>
          <w:tcPr>
            <w:tcW w:w="6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CF5EAC">
            <w:pPr>
              <w:spacing w:after="0" w:line="240" w:lineRule="auto"/>
              <w:jc w:val="center"/>
            </w:pPr>
            <w:r>
              <w:rPr>
                <w:rFonts w:ascii="Times New Roman" w:hAnsi="Times New Roman" w:cs="Times New Roman"/>
                <w:sz w:val="24"/>
                <w:szCs w:val="24"/>
              </w:rPr>
              <w:t>Цільові значення індикатора</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CF5EAC">
            <w:pPr>
              <w:spacing w:after="0" w:line="240" w:lineRule="auto"/>
              <w:jc w:val="center"/>
            </w:pPr>
            <w:r>
              <w:rPr>
                <w:rFonts w:ascii="Times New Roman" w:hAnsi="Times New Roman" w:cs="Times New Roman"/>
                <w:sz w:val="24"/>
                <w:szCs w:val="24"/>
              </w:rPr>
              <w:t>Динаміка (+/-, %)</w:t>
            </w:r>
          </w:p>
        </w:tc>
      </w:tr>
      <w:tr w:rsidR="00E81D04" w:rsidTr="00CF100A">
        <w:trPr>
          <w:trHeight w:val="297"/>
        </w:trPr>
        <w:tc>
          <w:tcPr>
            <w:tcW w:w="1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821C27">
            <w:pPr>
              <w:snapToGrid w:val="0"/>
              <w:spacing w:after="0" w:line="240" w:lineRule="auto"/>
              <w:jc w:val="center"/>
              <w:rPr>
                <w:rFonts w:ascii="Times New Roman" w:hAnsi="Times New Roman" w:cs="Times New Roman"/>
                <w:sz w:val="24"/>
                <w:szCs w:val="24"/>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821C27">
            <w:pPr>
              <w:snapToGrid w:val="0"/>
              <w:spacing w:after="0" w:line="240" w:lineRule="auto"/>
              <w:jc w:val="center"/>
              <w:rPr>
                <w:rFonts w:ascii="Times New Roman" w:hAnsi="Times New Roman" w:cs="Times New Roman"/>
                <w:sz w:val="24"/>
                <w:szCs w:val="24"/>
              </w:rPr>
            </w:pPr>
          </w:p>
        </w:tc>
        <w:tc>
          <w:tcPr>
            <w:tcW w:w="20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821C27">
            <w:pPr>
              <w:snapToGrid w:val="0"/>
              <w:spacing w:after="0" w:line="240" w:lineRule="auto"/>
              <w:jc w:val="center"/>
              <w:rPr>
                <w:rFonts w:ascii="Times New Roman" w:hAnsi="Times New Roman" w:cs="Times New Roman"/>
                <w:sz w:val="24"/>
                <w:szCs w:val="24"/>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821C27">
            <w:pPr>
              <w:snapToGrid w:val="0"/>
              <w:spacing w:after="0" w:line="240" w:lineRule="auto"/>
              <w:jc w:val="center"/>
              <w:rPr>
                <w:rFonts w:ascii="Times New Roman" w:hAnsi="Times New Roman" w:cs="Times New Roman"/>
                <w:sz w:val="24"/>
                <w:szCs w:val="24"/>
              </w:rPr>
            </w:pPr>
          </w:p>
        </w:tc>
        <w:tc>
          <w:tcPr>
            <w:tcW w:w="4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821C27">
            <w:pPr>
              <w:snapToGrid w:val="0"/>
              <w:spacing w:after="0" w:line="240" w:lineRule="auto"/>
              <w:jc w:val="center"/>
              <w:rPr>
                <w:rFonts w:ascii="Times New Roman" w:hAnsi="Times New Roman" w:cs="Times New Roman"/>
                <w:sz w:val="24"/>
                <w:szCs w:val="24"/>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821C27">
            <w:pPr>
              <w:spacing w:after="0" w:line="240" w:lineRule="auto"/>
              <w:jc w:val="center"/>
            </w:pPr>
            <w:r>
              <w:rPr>
                <w:rFonts w:ascii="Times New Roman" w:hAnsi="Times New Roman" w:cs="Times New Roman"/>
                <w:sz w:val="24"/>
                <w:szCs w:val="24"/>
              </w:rPr>
              <w:t>2026</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D04" w:rsidRDefault="00E81D04" w:rsidP="00821C27">
            <w:pPr>
              <w:spacing w:after="0" w:line="240" w:lineRule="auto"/>
              <w:jc w:val="center"/>
            </w:pPr>
            <w:r>
              <w:rPr>
                <w:rFonts w:ascii="Times New Roman" w:hAnsi="Times New Roman" w:cs="Times New Roman"/>
                <w:sz w:val="24"/>
                <w:szCs w:val="24"/>
              </w:rPr>
              <w:t>2027</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napToGrid w:val="0"/>
              <w:spacing w:after="0" w:line="240" w:lineRule="auto"/>
              <w:jc w:val="both"/>
              <w:rPr>
                <w:rFonts w:ascii="Times New Roman" w:hAnsi="Times New Roman" w:cs="Times New Roman"/>
                <w:sz w:val="24"/>
                <w:szCs w:val="24"/>
              </w:rPr>
            </w:pPr>
          </w:p>
        </w:tc>
      </w:tr>
      <w:tr w:rsidR="00237B76" w:rsidTr="00CF100A">
        <w:trPr>
          <w:trHeight w:val="530"/>
        </w:trPr>
        <w:tc>
          <w:tcPr>
            <w:tcW w:w="167" w:type="pct"/>
            <w:vMerge w:val="restart"/>
            <w:tcBorders>
              <w:top w:val="single" w:sz="4" w:space="0" w:color="000000"/>
              <w:left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1</w:t>
            </w:r>
          </w:p>
        </w:tc>
        <w:tc>
          <w:tcPr>
            <w:tcW w:w="862" w:type="pct"/>
            <w:vMerge w:val="restart"/>
            <w:tcBorders>
              <w:top w:val="single" w:sz="4" w:space="0" w:color="000000"/>
              <w:left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Цифрова трансформація управління територіальною громадою</w:t>
            </w: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237B76">
            <w:pPr>
              <w:spacing w:after="0" w:line="240" w:lineRule="auto"/>
              <w:jc w:val="both"/>
            </w:pPr>
            <w:r>
              <w:rPr>
                <w:rFonts w:ascii="Times New Roman" w:hAnsi="Times New Roman" w:cs="Times New Roman"/>
                <w:sz w:val="24"/>
                <w:szCs w:val="24"/>
              </w:rPr>
              <w:t>1.1. Збільшення кількості оновлених автоматизованих систем</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7A6B0A" w:rsidP="007E35FC">
            <w:pPr>
              <w:spacing w:after="0" w:line="240" w:lineRule="auto"/>
              <w:jc w:val="both"/>
            </w:pPr>
            <w:r>
              <w:rPr>
                <w:rFonts w:ascii="Times New Roman" w:hAnsi="Times New Roman" w:cs="Times New Roman"/>
                <w:sz w:val="24"/>
                <w:szCs w:val="24"/>
              </w:rPr>
              <w:t>50</w:t>
            </w:r>
            <w:r w:rsidR="00237B76">
              <w:rPr>
                <w:rFonts w:ascii="Times New Roman" w:hAnsi="Times New Roman" w:cs="Times New Roman"/>
                <w:sz w:val="24"/>
                <w:szCs w:val="24"/>
              </w:rPr>
              <w:t>%</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237B76" w:rsidRPr="007A6B0A" w:rsidRDefault="007A6B0A" w:rsidP="007E35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r w:rsidR="00237B76">
              <w:rPr>
                <w:rFonts w:ascii="Times New Roman" w:hAnsi="Times New Roman" w:cs="Times New Roman"/>
                <w:sz w:val="24"/>
                <w:szCs w:val="24"/>
              </w:rPr>
              <w:t>%</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100%</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7A6B0A" w:rsidP="007E35FC">
            <w:pPr>
              <w:spacing w:after="0" w:line="240" w:lineRule="auto"/>
              <w:jc w:val="both"/>
            </w:pPr>
            <w:r>
              <w:rPr>
                <w:rFonts w:ascii="Times New Roman" w:hAnsi="Times New Roman" w:cs="Times New Roman"/>
                <w:sz w:val="24"/>
                <w:szCs w:val="24"/>
              </w:rPr>
              <w:t>+50</w:t>
            </w:r>
          </w:p>
        </w:tc>
      </w:tr>
      <w:tr w:rsidR="00237B76" w:rsidTr="00CF100A">
        <w:trPr>
          <w:trHeight w:val="289"/>
        </w:trPr>
        <w:tc>
          <w:tcPr>
            <w:tcW w:w="167" w:type="pct"/>
            <w:vMerge/>
            <w:tcBorders>
              <w:left w:val="single" w:sz="4" w:space="0" w:color="000000"/>
              <w:right w:val="single" w:sz="4" w:space="0" w:color="000000"/>
            </w:tcBorders>
            <w:shd w:val="clear" w:color="auto" w:fill="auto"/>
          </w:tcPr>
          <w:p w:rsidR="00237B76" w:rsidRDefault="00237B76" w:rsidP="007E35FC">
            <w:pPr>
              <w:snapToGrid w:val="0"/>
              <w:spacing w:after="0" w:line="240" w:lineRule="auto"/>
              <w:jc w:val="both"/>
              <w:rPr>
                <w:rFonts w:ascii="Times New Roman" w:hAnsi="Times New Roman" w:cs="Times New Roman"/>
                <w:sz w:val="24"/>
                <w:szCs w:val="24"/>
              </w:rPr>
            </w:pPr>
          </w:p>
        </w:tc>
        <w:tc>
          <w:tcPr>
            <w:tcW w:w="862" w:type="pct"/>
            <w:vMerge/>
            <w:tcBorders>
              <w:left w:val="single" w:sz="4" w:space="0" w:color="000000"/>
              <w:right w:val="single" w:sz="4" w:space="0" w:color="000000"/>
            </w:tcBorders>
            <w:shd w:val="clear" w:color="auto" w:fill="auto"/>
          </w:tcPr>
          <w:p w:rsidR="00237B76" w:rsidRDefault="00237B76" w:rsidP="007E35FC">
            <w:pPr>
              <w:snapToGrid w:val="0"/>
              <w:spacing w:after="0" w:line="240" w:lineRule="auto"/>
              <w:jc w:val="both"/>
              <w:rPr>
                <w:rFonts w:ascii="Times New Roman" w:hAnsi="Times New Roman" w:cs="Times New Roman"/>
                <w:sz w:val="24"/>
                <w:szCs w:val="24"/>
              </w:rPr>
            </w:pP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1.2. Оновлено комп’ютерне, серверне та інше обладнання</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7A6B0A" w:rsidP="007E35FC">
            <w:pPr>
              <w:spacing w:after="0" w:line="240" w:lineRule="auto"/>
              <w:jc w:val="both"/>
            </w:pPr>
            <w:r>
              <w:rPr>
                <w:rFonts w:ascii="Times New Roman" w:hAnsi="Times New Roman" w:cs="Times New Roman"/>
                <w:sz w:val="24"/>
                <w:szCs w:val="24"/>
              </w:rPr>
              <w:t>20</w:t>
            </w:r>
            <w:r w:rsidR="00237B76">
              <w:rPr>
                <w:rFonts w:ascii="Times New Roman" w:hAnsi="Times New Roman" w:cs="Times New Roman"/>
                <w:sz w:val="24"/>
                <w:szCs w:val="24"/>
              </w:rPr>
              <w:t>%</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7A6B0A" w:rsidP="007E35FC">
            <w:pPr>
              <w:spacing w:after="0" w:line="240" w:lineRule="auto"/>
              <w:jc w:val="both"/>
            </w:pPr>
            <w:r>
              <w:rPr>
                <w:rFonts w:ascii="Times New Roman" w:hAnsi="Times New Roman" w:cs="Times New Roman"/>
                <w:sz w:val="24"/>
                <w:szCs w:val="24"/>
              </w:rPr>
              <w:t>4</w:t>
            </w:r>
            <w:r w:rsidR="00237B76">
              <w:rPr>
                <w:rFonts w:ascii="Times New Roman" w:hAnsi="Times New Roman" w:cs="Times New Roman"/>
                <w:sz w:val="24"/>
                <w:szCs w:val="24"/>
              </w:rPr>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7A6B0A" w:rsidP="007E35FC">
            <w:pPr>
              <w:spacing w:after="0" w:line="240" w:lineRule="auto"/>
              <w:jc w:val="both"/>
            </w:pPr>
            <w:r>
              <w:rPr>
                <w:rFonts w:ascii="Times New Roman" w:hAnsi="Times New Roman" w:cs="Times New Roman"/>
                <w:sz w:val="24"/>
                <w:szCs w:val="24"/>
              </w:rPr>
              <w:t>55</w:t>
            </w:r>
            <w:r w:rsidR="00237B76">
              <w:rPr>
                <w:rFonts w:ascii="Times New Roman" w:hAnsi="Times New Roman" w:cs="Times New Roman"/>
                <w:sz w:val="24"/>
                <w:szCs w:val="24"/>
              </w:rPr>
              <w:t>%</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7A6B0A" w:rsidP="007E35FC">
            <w:pPr>
              <w:spacing w:after="0" w:line="240" w:lineRule="auto"/>
              <w:jc w:val="both"/>
            </w:pPr>
            <w:r>
              <w:rPr>
                <w:rFonts w:ascii="Times New Roman" w:hAnsi="Times New Roman" w:cs="Times New Roman"/>
                <w:sz w:val="24"/>
                <w:szCs w:val="24"/>
              </w:rPr>
              <w:t>+35</w:t>
            </w:r>
          </w:p>
        </w:tc>
      </w:tr>
      <w:tr w:rsidR="00237B76" w:rsidTr="00CF100A">
        <w:trPr>
          <w:trHeight w:val="603"/>
        </w:trPr>
        <w:tc>
          <w:tcPr>
            <w:tcW w:w="167" w:type="pct"/>
            <w:vMerge/>
            <w:tcBorders>
              <w:left w:val="single" w:sz="4" w:space="0" w:color="000000"/>
              <w:right w:val="single" w:sz="4" w:space="0" w:color="000000"/>
            </w:tcBorders>
            <w:shd w:val="clear" w:color="auto" w:fill="auto"/>
          </w:tcPr>
          <w:p w:rsidR="00237B76" w:rsidRDefault="00237B76" w:rsidP="007E35FC">
            <w:pPr>
              <w:snapToGrid w:val="0"/>
              <w:spacing w:after="0" w:line="240" w:lineRule="auto"/>
              <w:jc w:val="both"/>
              <w:rPr>
                <w:rFonts w:ascii="Times New Roman" w:hAnsi="Times New Roman" w:cs="Times New Roman"/>
                <w:sz w:val="24"/>
                <w:szCs w:val="24"/>
              </w:rPr>
            </w:pPr>
          </w:p>
        </w:tc>
        <w:tc>
          <w:tcPr>
            <w:tcW w:w="862" w:type="pct"/>
            <w:vMerge/>
            <w:tcBorders>
              <w:left w:val="single" w:sz="4" w:space="0" w:color="000000"/>
              <w:right w:val="single" w:sz="4" w:space="0" w:color="000000"/>
            </w:tcBorders>
            <w:shd w:val="clear" w:color="auto" w:fill="auto"/>
          </w:tcPr>
          <w:p w:rsidR="00237B76" w:rsidRDefault="00237B76" w:rsidP="007E35FC">
            <w:pPr>
              <w:snapToGrid w:val="0"/>
              <w:spacing w:after="0" w:line="240" w:lineRule="auto"/>
              <w:jc w:val="both"/>
              <w:rPr>
                <w:rFonts w:ascii="Times New Roman" w:hAnsi="Times New Roman" w:cs="Times New Roman"/>
                <w:sz w:val="24"/>
                <w:szCs w:val="24"/>
              </w:rPr>
            </w:pP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A6B0A">
            <w:pPr>
              <w:spacing w:after="0" w:line="240" w:lineRule="auto"/>
              <w:jc w:val="both"/>
            </w:pPr>
            <w:r>
              <w:rPr>
                <w:rFonts w:ascii="Times New Roman" w:hAnsi="Times New Roman" w:cs="Times New Roman"/>
                <w:sz w:val="24"/>
                <w:szCs w:val="24"/>
              </w:rPr>
              <w:t xml:space="preserve">1.3. </w:t>
            </w:r>
            <w:r w:rsidR="007A6B0A">
              <w:rPr>
                <w:rFonts w:ascii="Times New Roman" w:hAnsi="Times New Roman" w:cs="Times New Roman"/>
                <w:sz w:val="24"/>
                <w:szCs w:val="24"/>
              </w:rPr>
              <w:t>Збільшення кількості розробленого та оновленого програмного забезпечення</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одиниць</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7A6B0A" w:rsidP="007E35FC">
            <w:pPr>
              <w:spacing w:after="0" w:line="240" w:lineRule="auto"/>
              <w:jc w:val="both"/>
            </w:pPr>
            <w:r>
              <w:rPr>
                <w:rFonts w:ascii="Times New Roman" w:hAnsi="Times New Roman" w:cs="Times New Roman"/>
                <w:sz w:val="24"/>
                <w:szCs w:val="24"/>
              </w:rPr>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7A6B0A" w:rsidP="007E35FC">
            <w:pPr>
              <w:spacing w:after="0" w:line="240" w:lineRule="auto"/>
              <w:jc w:val="both"/>
            </w:pPr>
            <w:r>
              <w:rPr>
                <w:rFonts w:ascii="Times New Roman" w:hAnsi="Times New Roman" w:cs="Times New Roman"/>
                <w:sz w:val="24"/>
                <w:szCs w:val="24"/>
              </w:rPr>
              <w:t>3</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7A6B0A" w:rsidP="007E35FC">
            <w:pPr>
              <w:spacing w:after="0" w:line="240" w:lineRule="auto"/>
              <w:jc w:val="both"/>
            </w:pPr>
            <w:r>
              <w:rPr>
                <w:rFonts w:ascii="Times New Roman" w:hAnsi="Times New Roman" w:cs="Times New Roman"/>
                <w:sz w:val="24"/>
                <w:szCs w:val="24"/>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+1</w:t>
            </w:r>
          </w:p>
        </w:tc>
      </w:tr>
      <w:tr w:rsidR="00237B76" w:rsidTr="00CF100A">
        <w:trPr>
          <w:trHeight w:val="545"/>
        </w:trPr>
        <w:tc>
          <w:tcPr>
            <w:tcW w:w="167" w:type="pct"/>
            <w:vMerge/>
            <w:tcBorders>
              <w:left w:val="single" w:sz="4" w:space="0" w:color="000000"/>
              <w:right w:val="single" w:sz="4" w:space="0" w:color="000000"/>
            </w:tcBorders>
            <w:shd w:val="clear" w:color="auto" w:fill="auto"/>
          </w:tcPr>
          <w:p w:rsidR="00237B76" w:rsidRDefault="00237B76" w:rsidP="007E35FC">
            <w:pPr>
              <w:snapToGrid w:val="0"/>
              <w:spacing w:after="0" w:line="240" w:lineRule="auto"/>
              <w:jc w:val="both"/>
              <w:rPr>
                <w:rFonts w:ascii="Times New Roman" w:hAnsi="Times New Roman" w:cs="Times New Roman"/>
                <w:sz w:val="24"/>
                <w:szCs w:val="24"/>
              </w:rPr>
            </w:pPr>
          </w:p>
        </w:tc>
        <w:tc>
          <w:tcPr>
            <w:tcW w:w="862" w:type="pct"/>
            <w:vMerge/>
            <w:tcBorders>
              <w:left w:val="single" w:sz="4" w:space="0" w:color="000000"/>
              <w:right w:val="single" w:sz="4" w:space="0" w:color="000000"/>
            </w:tcBorders>
            <w:shd w:val="clear" w:color="auto" w:fill="auto"/>
          </w:tcPr>
          <w:p w:rsidR="00237B76" w:rsidRDefault="00237B76" w:rsidP="007E35FC">
            <w:pPr>
              <w:snapToGrid w:val="0"/>
              <w:spacing w:after="0" w:line="240" w:lineRule="auto"/>
              <w:jc w:val="both"/>
              <w:rPr>
                <w:rFonts w:ascii="Times New Roman" w:hAnsi="Times New Roman" w:cs="Times New Roman"/>
                <w:sz w:val="24"/>
                <w:szCs w:val="24"/>
              </w:rPr>
            </w:pP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A6B0A">
            <w:pPr>
              <w:spacing w:after="0" w:line="240" w:lineRule="auto"/>
              <w:jc w:val="both"/>
            </w:pPr>
            <w:r>
              <w:rPr>
                <w:rFonts w:ascii="Times New Roman" w:hAnsi="Times New Roman" w:cs="Times New Roman"/>
                <w:sz w:val="24"/>
                <w:szCs w:val="24"/>
              </w:rPr>
              <w:t xml:space="preserve">1.4. </w:t>
            </w:r>
            <w:r w:rsidR="007A6B0A">
              <w:rPr>
                <w:rFonts w:ascii="Times New Roman" w:hAnsi="Times New Roman" w:cs="Times New Roman"/>
                <w:sz w:val="24"/>
                <w:szCs w:val="24"/>
              </w:rPr>
              <w:t xml:space="preserve">Збільшення </w:t>
            </w:r>
            <w:r w:rsidR="001253C2">
              <w:rPr>
                <w:rFonts w:ascii="Times New Roman" w:hAnsi="Times New Roman" w:cs="Times New Roman"/>
                <w:sz w:val="24"/>
                <w:szCs w:val="24"/>
              </w:rPr>
              <w:t>кількості інформаційно-комунікаційних систем, баз даних</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Так/Ні</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Так</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Так</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Так</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pPr>
            <w:r>
              <w:rPr>
                <w:rFonts w:ascii="Times New Roman" w:hAnsi="Times New Roman" w:cs="Times New Roman"/>
                <w:sz w:val="24"/>
                <w:szCs w:val="24"/>
              </w:rPr>
              <w:t>-</w:t>
            </w:r>
          </w:p>
        </w:tc>
      </w:tr>
      <w:tr w:rsidR="00237B76" w:rsidTr="00CF100A">
        <w:trPr>
          <w:trHeight w:val="397"/>
        </w:trPr>
        <w:tc>
          <w:tcPr>
            <w:tcW w:w="167" w:type="pct"/>
            <w:vMerge/>
            <w:tcBorders>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rPr>
                <w:rFonts w:ascii="Times New Roman" w:hAnsi="Times New Roman" w:cs="Times New Roman"/>
                <w:sz w:val="24"/>
                <w:szCs w:val="24"/>
              </w:rPr>
            </w:pPr>
          </w:p>
        </w:tc>
        <w:tc>
          <w:tcPr>
            <w:tcW w:w="862" w:type="pct"/>
            <w:vMerge/>
            <w:tcBorders>
              <w:left w:val="single" w:sz="4" w:space="0" w:color="000000"/>
              <w:bottom w:val="single" w:sz="4" w:space="0" w:color="000000"/>
              <w:right w:val="single" w:sz="4" w:space="0" w:color="000000"/>
            </w:tcBorders>
            <w:shd w:val="clear" w:color="auto" w:fill="auto"/>
          </w:tcPr>
          <w:p w:rsidR="00237B76" w:rsidRDefault="00237B76" w:rsidP="007E35FC">
            <w:pPr>
              <w:spacing w:after="0" w:line="240" w:lineRule="auto"/>
              <w:jc w:val="both"/>
              <w:rPr>
                <w:rFonts w:ascii="Times New Roman" w:hAnsi="Times New Roman" w:cs="Times New Roman"/>
                <w:sz w:val="24"/>
                <w:szCs w:val="24"/>
              </w:rPr>
            </w:pP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1253C2" w:rsidP="001253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Підвищення рівня цифрової доступності вебсайту</w:t>
            </w:r>
            <w:r w:rsidR="007A6B0A">
              <w:rPr>
                <w:rFonts w:ascii="Times New Roman" w:hAnsi="Times New Roman" w:cs="Times New Roman"/>
                <w:sz w:val="24"/>
                <w:szCs w:val="24"/>
              </w:rPr>
              <w:t xml:space="preserve"> Шептицької міської ради</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1253C2" w:rsidP="007E35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одиниць</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1253C2" w:rsidP="007E35F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з 10</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1253C2" w:rsidP="007E35F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 з 10</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1253C2" w:rsidP="007E35F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 з 10</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237B76" w:rsidRDefault="001253C2" w:rsidP="007E35F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E81D04" w:rsidTr="00CF100A">
        <w:trPr>
          <w:trHeight w:val="397"/>
        </w:trPr>
        <w:tc>
          <w:tcPr>
            <w:tcW w:w="1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 2.</w:t>
            </w:r>
          </w:p>
        </w:tc>
        <w:tc>
          <w:tcPr>
            <w:tcW w:w="8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Цифровізація публічних послуг</w:t>
            </w: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 xml:space="preserve">2.1. </w:t>
            </w:r>
            <w:r w:rsidR="007E35FC">
              <w:rPr>
                <w:rFonts w:ascii="Times New Roman" w:hAnsi="Times New Roman" w:cs="Times New Roman"/>
                <w:sz w:val="24"/>
                <w:szCs w:val="24"/>
              </w:rPr>
              <w:t>Участь в міжнародних проєктах цифрової трансформації</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7E35FC" w:rsidP="007E35FC">
            <w:pPr>
              <w:spacing w:after="0" w:line="240" w:lineRule="auto"/>
              <w:jc w:val="both"/>
            </w:pPr>
            <w:r>
              <w:rPr>
                <w:rFonts w:ascii="Times New Roman" w:hAnsi="Times New Roman" w:cs="Times New Roman"/>
                <w:sz w:val="24"/>
                <w:szCs w:val="24"/>
              </w:rPr>
              <w:t>одиниць</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7E35FC" w:rsidP="007E35FC">
            <w:pPr>
              <w:spacing w:after="0" w:line="240" w:lineRule="auto"/>
              <w:jc w:val="both"/>
            </w:pPr>
            <w:r>
              <w:rPr>
                <w:rFonts w:ascii="Times New Roman" w:hAnsi="Times New Roman" w:cs="Times New Roman"/>
                <w:color w:val="000000"/>
                <w:sz w:val="24"/>
                <w:szCs w:val="24"/>
              </w:rPr>
              <w:t>0</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7E35FC" w:rsidP="007E35FC">
            <w:pPr>
              <w:spacing w:after="0" w:line="240" w:lineRule="auto"/>
              <w:jc w:val="both"/>
            </w:pPr>
            <w:r>
              <w:rPr>
                <w:rFonts w:ascii="Times New Roman" w:hAnsi="Times New Roman" w:cs="Times New Roman"/>
                <w:color w:val="000000"/>
                <w:sz w:val="24"/>
                <w:szCs w:val="24"/>
              </w:rPr>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7E35FC" w:rsidP="007E35FC">
            <w:pPr>
              <w:spacing w:after="0" w:line="240" w:lineRule="auto"/>
              <w:jc w:val="both"/>
            </w:pPr>
            <w:r>
              <w:rPr>
                <w:rFonts w:ascii="Times New Roman" w:hAnsi="Times New Roman" w:cs="Times New Roman"/>
                <w:color w:val="000000"/>
                <w:sz w:val="24"/>
                <w:szCs w:val="24"/>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7E35FC" w:rsidP="007E35FC">
            <w:pPr>
              <w:spacing w:after="0" w:line="240" w:lineRule="auto"/>
              <w:jc w:val="both"/>
            </w:pPr>
            <w:r>
              <w:rPr>
                <w:rFonts w:ascii="Times New Roman" w:hAnsi="Times New Roman" w:cs="Times New Roman"/>
                <w:color w:val="000000"/>
                <w:sz w:val="24"/>
                <w:szCs w:val="24"/>
              </w:rPr>
              <w:t>+1</w:t>
            </w:r>
          </w:p>
        </w:tc>
      </w:tr>
      <w:tr w:rsidR="00E81D04" w:rsidTr="00CF100A">
        <w:trPr>
          <w:trHeight w:val="569"/>
        </w:trPr>
        <w:tc>
          <w:tcPr>
            <w:tcW w:w="167" w:type="pct"/>
            <w:vMerge/>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napToGrid w:val="0"/>
              <w:spacing w:after="0" w:line="240" w:lineRule="auto"/>
              <w:jc w:val="both"/>
              <w:rPr>
                <w:rFonts w:ascii="Times New Roman" w:hAnsi="Times New Roman" w:cs="Times New Roman"/>
                <w:color w:val="FF0000"/>
                <w:sz w:val="24"/>
                <w:szCs w:val="24"/>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napToGrid w:val="0"/>
              <w:spacing w:after="0" w:line="240" w:lineRule="auto"/>
              <w:jc w:val="both"/>
              <w:rPr>
                <w:rFonts w:ascii="Times New Roman" w:hAnsi="Times New Roman" w:cs="Times New Roman"/>
                <w:color w:val="FF0000"/>
                <w:sz w:val="24"/>
                <w:szCs w:val="24"/>
              </w:rPr>
            </w:pP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 xml:space="preserve">2.2. </w:t>
            </w:r>
            <w:r w:rsidR="007E35FC">
              <w:rPr>
                <w:rFonts w:ascii="Times New Roman" w:hAnsi="Times New Roman" w:cs="Times New Roman"/>
                <w:sz w:val="24"/>
                <w:szCs w:val="24"/>
              </w:rPr>
              <w:t>Розробка мобільного додатку з туристичними об’єктами, мапою та маршрутами</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одиниць</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7E35FC" w:rsidP="007E35FC">
            <w:pPr>
              <w:spacing w:after="0" w:line="240" w:lineRule="auto"/>
              <w:jc w:val="both"/>
            </w:pPr>
            <w:r>
              <w:rPr>
                <w:rFonts w:ascii="Times New Roman" w:hAnsi="Times New Roman" w:cs="Times New Roman"/>
                <w:sz w:val="24"/>
                <w:szCs w:val="24"/>
              </w:rPr>
              <w:t>0</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7E35FC" w:rsidP="007E35FC">
            <w:pPr>
              <w:spacing w:after="0" w:line="240" w:lineRule="auto"/>
              <w:jc w:val="both"/>
            </w:pPr>
            <w:r>
              <w:rPr>
                <w:rFonts w:ascii="Times New Roman" w:hAnsi="Times New Roman" w:cs="Times New Roman"/>
                <w:sz w:val="24"/>
                <w:szCs w:val="24"/>
              </w:rPr>
              <w:t>+1</w:t>
            </w:r>
          </w:p>
        </w:tc>
      </w:tr>
      <w:tr w:rsidR="005D26BC" w:rsidTr="00CF100A">
        <w:trPr>
          <w:trHeight w:val="329"/>
        </w:trPr>
        <w:tc>
          <w:tcPr>
            <w:tcW w:w="167" w:type="pct"/>
            <w:vMerge w:val="restart"/>
            <w:tcBorders>
              <w:top w:val="single" w:sz="4" w:space="0" w:color="000000"/>
              <w:left w:val="single" w:sz="4" w:space="0" w:color="000000"/>
              <w:right w:val="single" w:sz="4" w:space="0" w:color="000000"/>
            </w:tcBorders>
            <w:shd w:val="clear" w:color="auto" w:fill="auto"/>
          </w:tcPr>
          <w:p w:rsidR="005D26BC" w:rsidRDefault="005D26BC" w:rsidP="005D2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62" w:type="pct"/>
            <w:vMerge w:val="restart"/>
            <w:tcBorders>
              <w:top w:val="single" w:sz="4" w:space="0" w:color="000000"/>
              <w:left w:val="single" w:sz="4" w:space="0" w:color="000000"/>
              <w:right w:val="single" w:sz="4" w:space="0" w:color="000000"/>
            </w:tcBorders>
            <w:shd w:val="clear" w:color="auto" w:fill="auto"/>
          </w:tcPr>
          <w:p w:rsidR="005D26BC" w:rsidRDefault="005D26BC" w:rsidP="005D2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Розбудова інфраструктури інформатизації територіальної громади</w:t>
            </w: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5D26BC" w:rsidRDefault="005D26BC" w:rsidP="005D2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3.1.Посилення кіберзахисту об’єктів громади</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5D26BC" w:rsidRDefault="005D26BC" w:rsidP="005D26BC">
            <w:pPr>
              <w:spacing w:after="0" w:line="240" w:lineRule="auto"/>
              <w:jc w:val="both"/>
            </w:pPr>
            <w:r>
              <w:rPr>
                <w:rFonts w:ascii="Times New Roman" w:hAnsi="Times New Roman" w:cs="Times New Roman"/>
                <w:sz w:val="24"/>
                <w:szCs w:val="24"/>
              </w:rPr>
              <w:t>Так</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5D26BC" w:rsidRDefault="005D26BC" w:rsidP="005D26BC">
            <w:pPr>
              <w:spacing w:after="0" w:line="240" w:lineRule="auto"/>
              <w:jc w:val="both"/>
            </w:pPr>
            <w:r>
              <w:rPr>
                <w:rFonts w:ascii="Times New Roman" w:hAnsi="Times New Roman" w:cs="Times New Roman"/>
                <w:sz w:val="24"/>
                <w:szCs w:val="24"/>
              </w:rPr>
              <w:t>Так</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5D26BC" w:rsidRDefault="005D26BC" w:rsidP="005D26BC">
            <w:pPr>
              <w:spacing w:after="0" w:line="240" w:lineRule="auto"/>
              <w:jc w:val="both"/>
            </w:pPr>
            <w:r>
              <w:rPr>
                <w:rFonts w:ascii="Times New Roman" w:hAnsi="Times New Roman" w:cs="Times New Roman"/>
                <w:sz w:val="24"/>
                <w:szCs w:val="24"/>
              </w:rPr>
              <w:t>Так</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5D26BC" w:rsidRDefault="005D26BC" w:rsidP="005D26BC">
            <w:pPr>
              <w:spacing w:after="0" w:line="240" w:lineRule="auto"/>
              <w:jc w:val="both"/>
            </w:pPr>
            <w:r>
              <w:rPr>
                <w:rFonts w:ascii="Times New Roman" w:hAnsi="Times New Roman" w:cs="Times New Roman"/>
                <w:sz w:val="24"/>
                <w:szCs w:val="24"/>
              </w:rPr>
              <w:t>Так</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5D26BC" w:rsidRDefault="005D26BC" w:rsidP="005D26BC">
            <w:pPr>
              <w:spacing w:after="0" w:line="240" w:lineRule="auto"/>
              <w:jc w:val="both"/>
            </w:pPr>
            <w:r>
              <w:rPr>
                <w:rFonts w:ascii="Times New Roman" w:hAnsi="Times New Roman" w:cs="Times New Roman"/>
                <w:sz w:val="24"/>
                <w:szCs w:val="24"/>
              </w:rPr>
              <w:t>-</w:t>
            </w:r>
          </w:p>
        </w:tc>
      </w:tr>
      <w:tr w:rsidR="007E35FC" w:rsidTr="00CF100A">
        <w:trPr>
          <w:trHeight w:val="329"/>
        </w:trPr>
        <w:tc>
          <w:tcPr>
            <w:tcW w:w="167" w:type="pct"/>
            <w:vMerge/>
            <w:tcBorders>
              <w:left w:val="single" w:sz="4" w:space="0" w:color="000000"/>
              <w:right w:val="single" w:sz="4" w:space="0" w:color="000000"/>
            </w:tcBorders>
            <w:shd w:val="clear" w:color="auto" w:fill="auto"/>
          </w:tcPr>
          <w:p w:rsidR="007E35FC" w:rsidRDefault="007E35FC" w:rsidP="007E35FC">
            <w:pPr>
              <w:spacing w:after="0" w:line="240" w:lineRule="auto"/>
              <w:jc w:val="both"/>
            </w:pPr>
          </w:p>
        </w:tc>
        <w:tc>
          <w:tcPr>
            <w:tcW w:w="862" w:type="pct"/>
            <w:vMerge/>
            <w:tcBorders>
              <w:left w:val="single" w:sz="4" w:space="0" w:color="000000"/>
              <w:right w:val="single" w:sz="4" w:space="0" w:color="000000"/>
            </w:tcBorders>
            <w:shd w:val="clear" w:color="auto" w:fill="auto"/>
          </w:tcPr>
          <w:p w:rsidR="007E35FC" w:rsidRDefault="007E35FC" w:rsidP="007E35FC">
            <w:pPr>
              <w:spacing w:after="0" w:line="240" w:lineRule="auto"/>
              <w:jc w:val="both"/>
            </w:pP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7E35FC" w:rsidRDefault="007E35FC" w:rsidP="007E35FC">
            <w:pPr>
              <w:spacing w:after="0" w:line="240" w:lineRule="auto"/>
              <w:jc w:val="both"/>
            </w:pPr>
            <w:r>
              <w:rPr>
                <w:rFonts w:ascii="Times New Roman" w:hAnsi="Times New Roman" w:cs="Times New Roman"/>
                <w:sz w:val="24"/>
                <w:szCs w:val="24"/>
              </w:rPr>
              <w:t xml:space="preserve">3.2. Облаштовано відкритих зон </w:t>
            </w:r>
            <w:r>
              <w:rPr>
                <w:rFonts w:ascii="Times New Roman" w:hAnsi="Times New Roman" w:cs="Times New Roman"/>
                <w:sz w:val="24"/>
                <w:szCs w:val="24"/>
                <w:lang w:val="en-US"/>
              </w:rPr>
              <w:t>Wi</w:t>
            </w:r>
            <w:r>
              <w:rPr>
                <w:rFonts w:ascii="Times New Roman" w:hAnsi="Times New Roman" w:cs="Times New Roman"/>
                <w:sz w:val="24"/>
                <w:szCs w:val="24"/>
                <w:lang w:val="ru-RU"/>
              </w:rPr>
              <w:t>-</w:t>
            </w:r>
            <w:r>
              <w:rPr>
                <w:rFonts w:ascii="Times New Roman" w:hAnsi="Times New Roman" w:cs="Times New Roman"/>
                <w:sz w:val="24"/>
                <w:szCs w:val="24"/>
                <w:lang w:val="en-US"/>
              </w:rPr>
              <w:t>Fi</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7E35FC" w:rsidRDefault="007E35FC" w:rsidP="007E35FC">
            <w:pPr>
              <w:spacing w:after="0" w:line="240" w:lineRule="auto"/>
              <w:jc w:val="both"/>
            </w:pPr>
            <w:r>
              <w:rPr>
                <w:rFonts w:ascii="Times New Roman" w:hAnsi="Times New Roman" w:cs="Times New Roman"/>
                <w:sz w:val="24"/>
                <w:szCs w:val="24"/>
              </w:rPr>
              <w:t>одиниць</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7E35FC" w:rsidRDefault="007E35FC" w:rsidP="007E35FC">
            <w:pPr>
              <w:spacing w:after="0" w:line="240" w:lineRule="auto"/>
              <w:jc w:val="both"/>
            </w:pPr>
            <w:r>
              <w:rPr>
                <w:rFonts w:ascii="Times New Roman" w:hAnsi="Times New Roman" w:cs="Times New Roman"/>
                <w:sz w:val="24"/>
                <w:szCs w:val="24"/>
                <w:lang w:val="en-US"/>
              </w:rPr>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7E35FC" w:rsidRDefault="007E35FC" w:rsidP="007E35FC">
            <w:pPr>
              <w:spacing w:after="0" w:line="240" w:lineRule="auto"/>
              <w:jc w:val="both"/>
            </w:pPr>
            <w:r>
              <w:rPr>
                <w:rFonts w:ascii="Times New Roman" w:hAnsi="Times New Roman" w:cs="Times New Roman"/>
                <w:sz w:val="24"/>
                <w:szCs w:val="24"/>
                <w:lang w:val="en-US"/>
              </w:rPr>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7E35FC" w:rsidRDefault="007E35FC" w:rsidP="007E35FC">
            <w:pPr>
              <w:spacing w:after="0" w:line="240" w:lineRule="auto"/>
              <w:jc w:val="both"/>
            </w:pPr>
            <w:r>
              <w:rPr>
                <w:rFonts w:ascii="Times New Roman" w:hAnsi="Times New Roman" w:cs="Times New Roman"/>
                <w:sz w:val="24"/>
                <w:szCs w:val="24"/>
                <w:lang w:val="en-US"/>
              </w:rPr>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7E35FC" w:rsidRDefault="007E35FC" w:rsidP="007E35FC">
            <w:pPr>
              <w:spacing w:after="0" w:line="240" w:lineRule="auto"/>
              <w:jc w:val="both"/>
            </w:pPr>
            <w:r>
              <w:rPr>
                <w:rFonts w:ascii="Times New Roman" w:hAnsi="Times New Roman" w:cs="Times New Roman"/>
                <w:sz w:val="24"/>
                <w:szCs w:val="24"/>
              </w:rPr>
              <w:t>-</w:t>
            </w:r>
          </w:p>
        </w:tc>
      </w:tr>
      <w:tr w:rsidR="007E35FC" w:rsidTr="00CF100A">
        <w:trPr>
          <w:trHeight w:val="314"/>
        </w:trPr>
        <w:tc>
          <w:tcPr>
            <w:tcW w:w="167" w:type="pct"/>
            <w:vMerge/>
            <w:tcBorders>
              <w:left w:val="single" w:sz="4" w:space="0" w:color="000000"/>
              <w:right w:val="single" w:sz="4" w:space="0" w:color="000000"/>
            </w:tcBorders>
            <w:shd w:val="clear" w:color="auto" w:fill="auto"/>
          </w:tcPr>
          <w:p w:rsidR="007E35FC" w:rsidRDefault="007E35FC" w:rsidP="007E35FC">
            <w:pPr>
              <w:snapToGrid w:val="0"/>
              <w:spacing w:after="0" w:line="240" w:lineRule="auto"/>
              <w:jc w:val="both"/>
              <w:rPr>
                <w:rFonts w:ascii="Times New Roman" w:hAnsi="Times New Roman" w:cs="Times New Roman"/>
                <w:sz w:val="24"/>
                <w:szCs w:val="24"/>
              </w:rPr>
            </w:pPr>
          </w:p>
        </w:tc>
        <w:tc>
          <w:tcPr>
            <w:tcW w:w="862" w:type="pct"/>
            <w:vMerge/>
            <w:tcBorders>
              <w:left w:val="single" w:sz="4" w:space="0" w:color="000000"/>
              <w:right w:val="single" w:sz="4" w:space="0" w:color="000000"/>
            </w:tcBorders>
            <w:shd w:val="clear" w:color="auto" w:fill="auto"/>
          </w:tcPr>
          <w:p w:rsidR="007E35FC" w:rsidRDefault="007E35FC" w:rsidP="007E35FC">
            <w:pPr>
              <w:snapToGrid w:val="0"/>
              <w:spacing w:after="0" w:line="240" w:lineRule="auto"/>
              <w:jc w:val="both"/>
              <w:rPr>
                <w:rFonts w:ascii="Times New Roman" w:hAnsi="Times New Roman" w:cs="Times New Roman"/>
                <w:sz w:val="24"/>
                <w:szCs w:val="24"/>
              </w:rPr>
            </w:pP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7E35FC" w:rsidRDefault="007E35FC" w:rsidP="007E35FC">
            <w:pPr>
              <w:spacing w:after="0" w:line="240" w:lineRule="auto"/>
              <w:jc w:val="both"/>
            </w:pPr>
            <w:r>
              <w:rPr>
                <w:rFonts w:ascii="Times New Roman" w:hAnsi="Times New Roman" w:cs="Times New Roman"/>
                <w:sz w:val="24"/>
                <w:szCs w:val="24"/>
              </w:rPr>
              <w:t>3.3. Запроваджено реєстр з функціоналом погосподарського обліку</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7E35FC" w:rsidRDefault="007E35FC" w:rsidP="007E35FC">
            <w:pPr>
              <w:spacing w:after="0" w:line="240" w:lineRule="auto"/>
              <w:jc w:val="both"/>
            </w:pPr>
            <w:r>
              <w:rPr>
                <w:rFonts w:ascii="Times New Roman" w:hAnsi="Times New Roman" w:cs="Times New Roman"/>
                <w:sz w:val="24"/>
                <w:szCs w:val="24"/>
              </w:rPr>
              <w:t>одиниць</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7E35FC" w:rsidRDefault="007E35FC" w:rsidP="007E35FC">
            <w:pPr>
              <w:spacing w:after="0" w:line="240" w:lineRule="auto"/>
              <w:jc w:val="both"/>
            </w:pPr>
            <w:r>
              <w:rPr>
                <w:rFonts w:ascii="Times New Roman" w:hAnsi="Times New Roman" w:cs="Times New Roman"/>
                <w:sz w:val="24"/>
                <w:szCs w:val="24"/>
              </w:rPr>
              <w:t>0</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7E35FC" w:rsidRDefault="007E35FC" w:rsidP="007E35FC">
            <w:pPr>
              <w:spacing w:after="0" w:line="240" w:lineRule="auto"/>
              <w:jc w:val="both"/>
            </w:pPr>
            <w:r>
              <w:rPr>
                <w:rFonts w:ascii="Times New Roman" w:hAnsi="Times New Roman" w:cs="Times New Roman"/>
                <w:sz w:val="24"/>
                <w:szCs w:val="24"/>
              </w:rPr>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7E35FC" w:rsidRDefault="007E35FC" w:rsidP="007E35FC">
            <w:pPr>
              <w:spacing w:after="0" w:line="240" w:lineRule="auto"/>
              <w:jc w:val="both"/>
            </w:pPr>
            <w:r>
              <w:rPr>
                <w:rFonts w:ascii="Times New Roman" w:hAnsi="Times New Roman" w:cs="Times New Roman"/>
                <w:sz w:val="24"/>
                <w:szCs w:val="24"/>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7E35FC" w:rsidRDefault="007E35FC" w:rsidP="007E35FC">
            <w:pPr>
              <w:spacing w:after="0" w:line="240" w:lineRule="auto"/>
              <w:jc w:val="both"/>
            </w:pPr>
            <w:r>
              <w:rPr>
                <w:rFonts w:ascii="Times New Roman" w:hAnsi="Times New Roman" w:cs="Times New Roman"/>
                <w:sz w:val="24"/>
                <w:szCs w:val="24"/>
              </w:rPr>
              <w:t>+1</w:t>
            </w:r>
          </w:p>
        </w:tc>
      </w:tr>
      <w:tr w:rsidR="00E81D04" w:rsidTr="00CF100A">
        <w:trPr>
          <w:trHeight w:val="835"/>
        </w:trPr>
        <w:tc>
          <w:tcPr>
            <w:tcW w:w="1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4</w:t>
            </w:r>
          </w:p>
        </w:tc>
        <w:tc>
          <w:tcPr>
            <w:tcW w:w="8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 xml:space="preserve">Підвищення рівня цифрової грамотності </w:t>
            </w: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7E35FC" w:rsidP="007E35FC">
            <w:pPr>
              <w:spacing w:after="0" w:line="240" w:lineRule="auto"/>
              <w:jc w:val="both"/>
            </w:pPr>
            <w:r>
              <w:rPr>
                <w:rFonts w:ascii="Times New Roman" w:hAnsi="Times New Roman" w:cs="Times New Roman"/>
                <w:sz w:val="24"/>
                <w:szCs w:val="24"/>
              </w:rPr>
              <w:t>4.1.Заходи з підвищення цифрової грамотності жителів громади в хабах цифрової освіти</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70153" w:rsidP="007E35FC">
            <w:pPr>
              <w:spacing w:after="0" w:line="240" w:lineRule="auto"/>
              <w:jc w:val="both"/>
            </w:pPr>
            <w:r>
              <w:rPr>
                <w:rFonts w:ascii="Times New Roman" w:hAnsi="Times New Roman" w:cs="Times New Roman"/>
                <w:sz w:val="24"/>
                <w:szCs w:val="24"/>
              </w:rPr>
              <w:t>%</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50</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5D26BC" w:rsidP="007E35FC">
            <w:pPr>
              <w:spacing w:after="0" w:line="240" w:lineRule="auto"/>
              <w:jc w:val="both"/>
            </w:pPr>
            <w:r>
              <w:rPr>
                <w:rFonts w:ascii="Times New Roman" w:hAnsi="Times New Roman" w:cs="Times New Roman"/>
                <w:sz w:val="24"/>
                <w:szCs w:val="24"/>
              </w:rPr>
              <w:t>7</w:t>
            </w:r>
            <w:r w:rsidR="00E81D04">
              <w:rPr>
                <w:rFonts w:ascii="Times New Roman" w:hAnsi="Times New Roman" w:cs="Times New Roman"/>
                <w:sz w:val="24"/>
                <w:szCs w:val="24"/>
              </w:rPr>
              <w:t>0</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5D26BC" w:rsidP="007E35FC">
            <w:pPr>
              <w:spacing w:after="0" w:line="240" w:lineRule="auto"/>
              <w:jc w:val="both"/>
            </w:pPr>
            <w:r>
              <w:rPr>
                <w:rFonts w:ascii="Times New Roman" w:hAnsi="Times New Roman" w:cs="Times New Roman"/>
                <w:sz w:val="24"/>
                <w:szCs w:val="24"/>
              </w:rPr>
              <w:t>8</w:t>
            </w:r>
            <w:r w:rsidR="00E81D04">
              <w:rPr>
                <w:rFonts w:ascii="Times New Roman" w:hAnsi="Times New Roman" w:cs="Times New Roman"/>
                <w:sz w:val="24"/>
                <w:szCs w:val="24"/>
              </w:rPr>
              <w:t>0</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5D26BC" w:rsidP="007E35FC">
            <w:pPr>
              <w:spacing w:after="0" w:line="240" w:lineRule="auto"/>
              <w:jc w:val="both"/>
            </w:pPr>
            <w:r>
              <w:rPr>
                <w:rFonts w:ascii="Times New Roman" w:hAnsi="Times New Roman" w:cs="Times New Roman"/>
                <w:sz w:val="24"/>
                <w:szCs w:val="24"/>
              </w:rPr>
              <w:t>+3</w:t>
            </w:r>
            <w:r w:rsidR="00E81D04">
              <w:rPr>
                <w:rFonts w:ascii="Times New Roman" w:hAnsi="Times New Roman" w:cs="Times New Roman"/>
                <w:sz w:val="24"/>
                <w:szCs w:val="24"/>
              </w:rPr>
              <w:t>0%</w:t>
            </w:r>
          </w:p>
        </w:tc>
      </w:tr>
      <w:tr w:rsidR="00E81D04" w:rsidTr="00CF100A">
        <w:trPr>
          <w:trHeight w:val="693"/>
        </w:trPr>
        <w:tc>
          <w:tcPr>
            <w:tcW w:w="167" w:type="pct"/>
            <w:vMerge/>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napToGrid w:val="0"/>
              <w:spacing w:after="0" w:line="240" w:lineRule="auto"/>
              <w:jc w:val="both"/>
              <w:rPr>
                <w:rFonts w:ascii="Times New Roman" w:hAnsi="Times New Roman" w:cs="Times New Roman"/>
                <w:sz w:val="24"/>
                <w:szCs w:val="24"/>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napToGrid w:val="0"/>
              <w:spacing w:after="0" w:line="240" w:lineRule="auto"/>
              <w:jc w:val="both"/>
              <w:rPr>
                <w:rFonts w:ascii="Times New Roman" w:hAnsi="Times New Roman" w:cs="Times New Roman"/>
                <w:sz w:val="24"/>
                <w:szCs w:val="24"/>
              </w:rPr>
            </w:pP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7E35FC" w:rsidP="00E70153">
            <w:pPr>
              <w:spacing w:after="0" w:line="240" w:lineRule="auto"/>
              <w:jc w:val="both"/>
            </w:pPr>
            <w:r>
              <w:rPr>
                <w:rFonts w:ascii="Times New Roman" w:hAnsi="Times New Roman" w:cs="Times New Roman"/>
                <w:sz w:val="24"/>
                <w:szCs w:val="24"/>
              </w:rPr>
              <w:t>4.2.</w:t>
            </w:r>
            <w:r w:rsidR="00E70153">
              <w:rPr>
                <w:rFonts w:ascii="Times New Roman" w:hAnsi="Times New Roman" w:cs="Times New Roman"/>
                <w:sz w:val="24"/>
                <w:szCs w:val="24"/>
              </w:rPr>
              <w:t xml:space="preserve"> Проведено </w:t>
            </w:r>
            <w:r w:rsidR="00E70153">
              <w:rPr>
                <w:rFonts w:ascii="Times New Roman" w:eastAsia="Times New Roman" w:hAnsi="Times New Roman" w:cs="Times New Roman"/>
                <w:color w:val="000000"/>
                <w:lang w:eastAsia="uk-UA"/>
              </w:rPr>
              <w:t>навчальних заходів для ВПО громади з опанування цифрових навичок</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одиниць</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70153" w:rsidP="007E35FC">
            <w:pPr>
              <w:spacing w:after="0" w:line="240" w:lineRule="auto"/>
              <w:jc w:val="both"/>
            </w:pPr>
            <w:r>
              <w:rPr>
                <w:rFonts w:ascii="Times New Roman" w:hAnsi="Times New Roman" w:cs="Times New Roman"/>
                <w:sz w:val="24"/>
                <w:szCs w:val="24"/>
              </w:rPr>
              <w:t>0</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70153" w:rsidP="007E35FC">
            <w:pPr>
              <w:spacing w:after="0" w:line="240" w:lineRule="auto"/>
              <w:jc w:val="both"/>
            </w:pPr>
            <w:r>
              <w:rPr>
                <w:rFonts w:ascii="Times New Roman" w:hAnsi="Times New Roman" w:cs="Times New Roman"/>
                <w:sz w:val="24"/>
                <w:szCs w:val="24"/>
              </w:rPr>
              <w:t>+2</w:t>
            </w:r>
          </w:p>
        </w:tc>
      </w:tr>
      <w:tr w:rsidR="00E81D04" w:rsidTr="00CF100A">
        <w:trPr>
          <w:trHeight w:val="1305"/>
        </w:trPr>
        <w:tc>
          <w:tcPr>
            <w:tcW w:w="167" w:type="pct"/>
            <w:vMerge/>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napToGrid w:val="0"/>
              <w:spacing w:after="0" w:line="240" w:lineRule="auto"/>
              <w:jc w:val="both"/>
              <w:rPr>
                <w:rFonts w:ascii="Times New Roman" w:hAnsi="Times New Roman" w:cs="Times New Roman"/>
                <w:sz w:val="24"/>
                <w:szCs w:val="24"/>
              </w:rPr>
            </w:pPr>
          </w:p>
        </w:tc>
        <w:tc>
          <w:tcPr>
            <w:tcW w:w="862" w:type="pct"/>
            <w:vMerge/>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napToGrid w:val="0"/>
              <w:spacing w:after="0" w:line="240" w:lineRule="auto"/>
              <w:jc w:val="both"/>
              <w:rPr>
                <w:rFonts w:ascii="Times New Roman" w:hAnsi="Times New Roman" w:cs="Times New Roman"/>
                <w:sz w:val="24"/>
                <w:szCs w:val="24"/>
              </w:rPr>
            </w:pPr>
          </w:p>
        </w:tc>
        <w:tc>
          <w:tcPr>
            <w:tcW w:w="2062"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7E35FC" w:rsidP="00E70153">
            <w:pPr>
              <w:spacing w:after="0" w:line="240" w:lineRule="auto"/>
              <w:jc w:val="both"/>
            </w:pPr>
            <w:r>
              <w:rPr>
                <w:rFonts w:ascii="Times New Roman" w:hAnsi="Times New Roman" w:cs="Times New Roman"/>
                <w:sz w:val="24"/>
                <w:szCs w:val="24"/>
              </w:rPr>
              <w:t>4.3.</w:t>
            </w:r>
            <w:r w:rsidR="00E81D04">
              <w:rPr>
                <w:rFonts w:ascii="Times New Roman" w:hAnsi="Times New Roman" w:cs="Times New Roman"/>
                <w:sz w:val="24"/>
                <w:szCs w:val="24"/>
              </w:rPr>
              <w:t xml:space="preserve"> Проведено інформаційні кампанії щодо популяризації національної едьютейнмент платформи «Дія.Освіта» серед жителів </w:t>
            </w:r>
            <w:r w:rsidR="00E70153">
              <w:rPr>
                <w:rFonts w:ascii="Times New Roman" w:hAnsi="Times New Roman" w:cs="Times New Roman"/>
                <w:sz w:val="24"/>
                <w:szCs w:val="24"/>
              </w:rPr>
              <w:t xml:space="preserve">громади задля підвищення </w:t>
            </w:r>
            <w:r w:rsidR="00E81D04">
              <w:rPr>
                <w:rFonts w:ascii="Times New Roman" w:hAnsi="Times New Roman" w:cs="Times New Roman"/>
                <w:sz w:val="24"/>
                <w:szCs w:val="24"/>
              </w:rPr>
              <w:t>рівня цифрової грамотності</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81D04" w:rsidP="007E35FC">
            <w:pPr>
              <w:spacing w:after="0" w:line="240" w:lineRule="auto"/>
              <w:jc w:val="both"/>
            </w:pPr>
            <w:r>
              <w:rPr>
                <w:rFonts w:ascii="Times New Roman" w:hAnsi="Times New Roman" w:cs="Times New Roman"/>
                <w:sz w:val="24"/>
                <w:szCs w:val="24"/>
              </w:rPr>
              <w:t>одиниць</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70153" w:rsidP="007E35FC">
            <w:pPr>
              <w:spacing w:after="0" w:line="240" w:lineRule="auto"/>
              <w:jc w:val="both"/>
            </w:pPr>
            <w:r>
              <w:rPr>
                <w:rFonts w:ascii="Times New Roman" w:hAnsi="Times New Roman" w:cs="Times New Roman"/>
                <w:sz w:val="24"/>
                <w:szCs w:val="24"/>
              </w:rPr>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70153" w:rsidP="007E35FC">
            <w:pPr>
              <w:spacing w:after="0" w:line="240" w:lineRule="auto"/>
              <w:jc w:val="both"/>
            </w:pPr>
            <w:r>
              <w:rPr>
                <w:rFonts w:ascii="Times New Roman" w:hAnsi="Times New Roman" w:cs="Times New Roman"/>
                <w:sz w:val="24"/>
                <w:szCs w:val="24"/>
              </w:rPr>
              <w:t>4</w:t>
            </w:r>
          </w:p>
        </w:tc>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70153" w:rsidP="007E35FC">
            <w:pPr>
              <w:spacing w:after="0" w:line="240" w:lineRule="auto"/>
              <w:jc w:val="both"/>
            </w:pPr>
            <w:r>
              <w:rPr>
                <w:rFonts w:ascii="Times New Roman" w:hAnsi="Times New Roman" w:cs="Times New Roman"/>
                <w:sz w:val="24"/>
                <w:szCs w:val="24"/>
              </w:rPr>
              <w:t>5</w:t>
            </w:r>
          </w:p>
        </w:tc>
        <w:tc>
          <w:tcPr>
            <w:tcW w:w="408" w:type="pct"/>
            <w:tcBorders>
              <w:top w:val="single" w:sz="4" w:space="0" w:color="000000"/>
              <w:left w:val="single" w:sz="4" w:space="0" w:color="000000"/>
              <w:bottom w:val="single" w:sz="4" w:space="0" w:color="000000"/>
              <w:right w:val="single" w:sz="4" w:space="0" w:color="000000"/>
            </w:tcBorders>
            <w:shd w:val="clear" w:color="auto" w:fill="auto"/>
          </w:tcPr>
          <w:p w:rsidR="00E81D04" w:rsidRDefault="00E70153" w:rsidP="007E35FC">
            <w:pPr>
              <w:spacing w:after="0" w:line="240" w:lineRule="auto"/>
              <w:jc w:val="both"/>
            </w:pPr>
            <w:r>
              <w:rPr>
                <w:rFonts w:ascii="Times New Roman" w:hAnsi="Times New Roman" w:cs="Times New Roman"/>
                <w:sz w:val="24"/>
                <w:szCs w:val="24"/>
              </w:rPr>
              <w:t>+3</w:t>
            </w:r>
          </w:p>
        </w:tc>
      </w:tr>
    </w:tbl>
    <w:p w:rsidR="00E36DED" w:rsidRDefault="00E36DED" w:rsidP="00E36DED">
      <w:pPr>
        <w:jc w:val="center"/>
        <w:rPr>
          <w:rFonts w:ascii="Times New Roman" w:hAnsi="Times New Roman" w:cs="Times New Roman"/>
          <w:sz w:val="26"/>
          <w:szCs w:val="26"/>
        </w:rPr>
      </w:pPr>
    </w:p>
    <w:p w:rsidR="00E70153" w:rsidRDefault="00E70153" w:rsidP="00E70153">
      <w:pPr>
        <w:jc w:val="center"/>
        <w:rPr>
          <w:rFonts w:ascii="Times New Roman" w:eastAsia="Times New Roman" w:hAnsi="Times New Roman" w:cs="Times New Roman"/>
          <w:b/>
          <w:sz w:val="28"/>
          <w:szCs w:val="28"/>
        </w:rPr>
      </w:pPr>
    </w:p>
    <w:p w:rsidR="00E70153" w:rsidRDefault="00E70153" w:rsidP="00E70153">
      <w:pPr>
        <w:jc w:val="center"/>
        <w:rPr>
          <w:rFonts w:ascii="Times New Roman" w:eastAsia="Times New Roman" w:hAnsi="Times New Roman" w:cs="Times New Roman"/>
          <w:b/>
          <w:sz w:val="28"/>
          <w:szCs w:val="28"/>
        </w:rPr>
      </w:pPr>
    </w:p>
    <w:p w:rsidR="00E36DED" w:rsidRDefault="00E36DED" w:rsidP="00E36DED">
      <w:pPr>
        <w:jc w:val="center"/>
        <w:rPr>
          <w:rFonts w:ascii="Times New Roman" w:hAnsi="Times New Roman" w:cs="Times New Roman"/>
          <w:sz w:val="26"/>
          <w:szCs w:val="26"/>
        </w:rPr>
      </w:pPr>
    </w:p>
    <w:sectPr w:rsidR="00E36DED" w:rsidSect="00E70153">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63B" w:rsidRDefault="00A2563B" w:rsidP="00CF100A">
      <w:pPr>
        <w:spacing w:after="0" w:line="240" w:lineRule="auto"/>
      </w:pPr>
      <w:r>
        <w:separator/>
      </w:r>
    </w:p>
  </w:endnote>
  <w:endnote w:type="continuationSeparator" w:id="0">
    <w:p w:rsidR="00A2563B" w:rsidRDefault="00A2563B" w:rsidP="00CF1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altName w:val="Arial"/>
    <w:panose1 w:val="020B0604030504040204"/>
    <w:charset w:val="CC"/>
    <w:family w:val="swiss"/>
    <w:pitch w:val="variable"/>
    <w:sig w:usb0="A00006FF" w:usb1="4000205B" w:usb2="00000010" w:usb3="00000000" w:csb0="0000019F" w:csb1="00000000"/>
  </w:font>
  <w:font w:name="Andale Sans UI">
    <w:altName w:val="Arial Unicode MS"/>
    <w:charset w:val="00"/>
    <w:family w:val="auto"/>
    <w:pitch w:val="variable"/>
  </w:font>
  <w:font w:name="Roboto">
    <w:altName w:val="Times New Roman"/>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63B" w:rsidRDefault="00A2563B" w:rsidP="00CF100A">
      <w:pPr>
        <w:spacing w:after="0" w:line="240" w:lineRule="auto"/>
      </w:pPr>
      <w:r>
        <w:separator/>
      </w:r>
    </w:p>
  </w:footnote>
  <w:footnote w:type="continuationSeparator" w:id="0">
    <w:p w:rsidR="00A2563B" w:rsidRDefault="00A2563B" w:rsidP="00CF1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884495"/>
      <w:docPartObj>
        <w:docPartGallery w:val="Page Numbers (Top of Page)"/>
        <w:docPartUnique/>
      </w:docPartObj>
    </w:sdtPr>
    <w:sdtContent>
      <w:p w:rsidR="00CF100A" w:rsidRDefault="00CF100A">
        <w:pPr>
          <w:pStyle w:val="af"/>
          <w:jc w:val="center"/>
        </w:pPr>
        <w:r>
          <w:fldChar w:fldCharType="begin"/>
        </w:r>
        <w:r>
          <w:instrText>PAGE   \* MERGEFORMAT</w:instrText>
        </w:r>
        <w:r>
          <w:fldChar w:fldCharType="separate"/>
        </w:r>
        <w:r w:rsidR="003015FB">
          <w:rPr>
            <w:noProof/>
          </w:rPr>
          <w:t>2</w:t>
        </w:r>
        <w:r>
          <w:fldChar w:fldCharType="end"/>
        </w:r>
      </w:p>
    </w:sdtContent>
  </w:sdt>
  <w:p w:rsidR="00CF100A" w:rsidRDefault="00CF100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sz w:val="28"/>
        <w:u w:val="none"/>
      </w:rPr>
    </w:lvl>
    <w:lvl w:ilvl="1">
      <w:start w:val="1"/>
      <w:numFmt w:val="bullet"/>
      <w:lvlText w:val=""/>
      <w:lvlJc w:val="left"/>
      <w:pPr>
        <w:tabs>
          <w:tab w:val="num" w:pos="0"/>
        </w:tabs>
        <w:ind w:left="1440" w:hanging="360"/>
      </w:pPr>
      <w:rPr>
        <w:rFonts w:ascii="Wingdings 2" w:hAnsi="Wingdings 2" w:cs="Wingdings 2"/>
        <w:u w:val="none"/>
      </w:rPr>
    </w:lvl>
    <w:lvl w:ilvl="2">
      <w:start w:val="1"/>
      <w:numFmt w:val="bullet"/>
      <w:lvlText w:val="■"/>
      <w:lvlJc w:val="left"/>
      <w:pPr>
        <w:tabs>
          <w:tab w:val="num" w:pos="0"/>
        </w:tabs>
        <w:ind w:left="2160" w:hanging="360"/>
      </w:pPr>
      <w:rPr>
        <w:rFonts w:ascii="OpenSymbol" w:hAnsi="OpenSymbol" w:cs="OpenSymbol"/>
        <w:u w:val="none"/>
      </w:rPr>
    </w:lvl>
    <w:lvl w:ilvl="3">
      <w:start w:val="1"/>
      <w:numFmt w:val="bullet"/>
      <w:lvlText w:val=""/>
      <w:lvlJc w:val="left"/>
      <w:pPr>
        <w:tabs>
          <w:tab w:val="num" w:pos="0"/>
        </w:tabs>
        <w:ind w:left="2880" w:hanging="360"/>
      </w:pPr>
      <w:rPr>
        <w:rFonts w:ascii="Wingdings" w:hAnsi="Wingdings" w:cs="Wingdings"/>
        <w:u w:val="none"/>
      </w:rPr>
    </w:lvl>
    <w:lvl w:ilvl="4">
      <w:start w:val="1"/>
      <w:numFmt w:val="bullet"/>
      <w:lvlText w:val=""/>
      <w:lvlJc w:val="left"/>
      <w:pPr>
        <w:tabs>
          <w:tab w:val="num" w:pos="0"/>
        </w:tabs>
        <w:ind w:left="3600" w:hanging="360"/>
      </w:pPr>
      <w:rPr>
        <w:rFonts w:ascii="Wingdings 2" w:hAnsi="Wingdings 2" w:cs="Wingdings 2"/>
        <w:u w:val="none"/>
      </w:rPr>
    </w:lvl>
    <w:lvl w:ilvl="5">
      <w:start w:val="1"/>
      <w:numFmt w:val="bullet"/>
      <w:lvlText w:val="■"/>
      <w:lvlJc w:val="left"/>
      <w:pPr>
        <w:tabs>
          <w:tab w:val="num" w:pos="0"/>
        </w:tabs>
        <w:ind w:left="4320" w:hanging="360"/>
      </w:pPr>
      <w:rPr>
        <w:rFonts w:ascii="OpenSymbol" w:hAnsi="OpenSymbol" w:cs="OpenSymbol"/>
        <w:u w:val="none"/>
      </w:rPr>
    </w:lvl>
    <w:lvl w:ilvl="6">
      <w:start w:val="1"/>
      <w:numFmt w:val="bullet"/>
      <w:lvlText w:val=""/>
      <w:lvlJc w:val="left"/>
      <w:pPr>
        <w:tabs>
          <w:tab w:val="num" w:pos="0"/>
        </w:tabs>
        <w:ind w:left="5040" w:hanging="360"/>
      </w:pPr>
      <w:rPr>
        <w:rFonts w:ascii="Wingdings" w:hAnsi="Wingdings" w:cs="Wingdings"/>
        <w:u w:val="none"/>
      </w:rPr>
    </w:lvl>
    <w:lvl w:ilvl="7">
      <w:start w:val="1"/>
      <w:numFmt w:val="bullet"/>
      <w:lvlText w:val=""/>
      <w:lvlJc w:val="left"/>
      <w:pPr>
        <w:tabs>
          <w:tab w:val="num" w:pos="0"/>
        </w:tabs>
        <w:ind w:left="5760" w:hanging="360"/>
      </w:pPr>
      <w:rPr>
        <w:rFonts w:ascii="Wingdings 2" w:hAnsi="Wingdings 2" w:cs="Wingdings 2"/>
        <w:u w:val="none"/>
      </w:rPr>
    </w:lvl>
    <w:lvl w:ilvl="8">
      <w:start w:val="1"/>
      <w:numFmt w:val="bullet"/>
      <w:lvlText w:val="■"/>
      <w:lvlJc w:val="left"/>
      <w:pPr>
        <w:tabs>
          <w:tab w:val="num" w:pos="0"/>
        </w:tabs>
        <w:ind w:left="6480" w:hanging="360"/>
      </w:pPr>
      <w:rPr>
        <w:rFonts w:ascii="OpenSymbol" w:hAnsi="OpenSymbol" w:cs="OpenSymbol"/>
        <w:u w:val="none"/>
      </w:rPr>
    </w:lvl>
  </w:abstractNum>
  <w:abstractNum w:abstractNumId="1">
    <w:nsid w:val="00000003"/>
    <w:multiLevelType w:val="multilevel"/>
    <w:tmpl w:val="00000003"/>
    <w:name w:val="WW8Num3"/>
    <w:lvl w:ilvl="0">
      <w:start w:val="1"/>
      <w:numFmt w:val="bullet"/>
      <w:lvlText w:val=""/>
      <w:lvlJc w:val="left"/>
      <w:pPr>
        <w:tabs>
          <w:tab w:val="num" w:pos="349"/>
        </w:tabs>
        <w:ind w:left="1069" w:hanging="360"/>
      </w:pPr>
      <w:rPr>
        <w:rFonts w:ascii="Wingdings" w:hAnsi="Wingdings" w:cs="Wingdings"/>
        <w:sz w:val="28"/>
        <w:u w:val="none"/>
      </w:rPr>
    </w:lvl>
    <w:lvl w:ilvl="1">
      <w:start w:val="1"/>
      <w:numFmt w:val="bullet"/>
      <w:lvlText w:val=""/>
      <w:lvlJc w:val="left"/>
      <w:pPr>
        <w:tabs>
          <w:tab w:val="num" w:pos="349"/>
        </w:tabs>
        <w:ind w:left="1789" w:hanging="360"/>
      </w:pPr>
      <w:rPr>
        <w:rFonts w:ascii="Wingdings 2" w:hAnsi="Wingdings 2" w:cs="Wingdings 2"/>
        <w:u w:val="none"/>
      </w:rPr>
    </w:lvl>
    <w:lvl w:ilvl="2">
      <w:start w:val="1"/>
      <w:numFmt w:val="bullet"/>
      <w:lvlText w:val="■"/>
      <w:lvlJc w:val="left"/>
      <w:pPr>
        <w:tabs>
          <w:tab w:val="num" w:pos="349"/>
        </w:tabs>
        <w:ind w:left="2509" w:hanging="360"/>
      </w:pPr>
      <w:rPr>
        <w:rFonts w:ascii="OpenSymbol" w:hAnsi="OpenSymbol" w:cs="OpenSymbol"/>
        <w:u w:val="none"/>
      </w:rPr>
    </w:lvl>
    <w:lvl w:ilvl="3">
      <w:start w:val="1"/>
      <w:numFmt w:val="bullet"/>
      <w:lvlText w:val=""/>
      <w:lvlJc w:val="left"/>
      <w:pPr>
        <w:tabs>
          <w:tab w:val="num" w:pos="349"/>
        </w:tabs>
        <w:ind w:left="3229" w:hanging="360"/>
      </w:pPr>
      <w:rPr>
        <w:rFonts w:ascii="Wingdings" w:hAnsi="Wingdings" w:cs="Wingdings"/>
        <w:u w:val="none"/>
      </w:rPr>
    </w:lvl>
    <w:lvl w:ilvl="4">
      <w:start w:val="1"/>
      <w:numFmt w:val="bullet"/>
      <w:lvlText w:val=""/>
      <w:lvlJc w:val="left"/>
      <w:pPr>
        <w:tabs>
          <w:tab w:val="num" w:pos="349"/>
        </w:tabs>
        <w:ind w:left="3949" w:hanging="360"/>
      </w:pPr>
      <w:rPr>
        <w:rFonts w:ascii="Wingdings 2" w:hAnsi="Wingdings 2" w:cs="Wingdings 2"/>
        <w:u w:val="none"/>
      </w:rPr>
    </w:lvl>
    <w:lvl w:ilvl="5">
      <w:start w:val="1"/>
      <w:numFmt w:val="bullet"/>
      <w:lvlText w:val="■"/>
      <w:lvlJc w:val="left"/>
      <w:pPr>
        <w:tabs>
          <w:tab w:val="num" w:pos="349"/>
        </w:tabs>
        <w:ind w:left="4669" w:hanging="360"/>
      </w:pPr>
      <w:rPr>
        <w:rFonts w:ascii="OpenSymbol" w:hAnsi="OpenSymbol" w:cs="OpenSymbol"/>
        <w:u w:val="none"/>
      </w:rPr>
    </w:lvl>
    <w:lvl w:ilvl="6">
      <w:start w:val="1"/>
      <w:numFmt w:val="bullet"/>
      <w:lvlText w:val=""/>
      <w:lvlJc w:val="left"/>
      <w:pPr>
        <w:tabs>
          <w:tab w:val="num" w:pos="349"/>
        </w:tabs>
        <w:ind w:left="5389" w:hanging="360"/>
      </w:pPr>
      <w:rPr>
        <w:rFonts w:ascii="Wingdings" w:hAnsi="Wingdings" w:cs="Wingdings"/>
        <w:u w:val="none"/>
      </w:rPr>
    </w:lvl>
    <w:lvl w:ilvl="7">
      <w:start w:val="1"/>
      <w:numFmt w:val="bullet"/>
      <w:lvlText w:val=""/>
      <w:lvlJc w:val="left"/>
      <w:pPr>
        <w:tabs>
          <w:tab w:val="num" w:pos="349"/>
        </w:tabs>
        <w:ind w:left="6109" w:hanging="360"/>
      </w:pPr>
      <w:rPr>
        <w:rFonts w:ascii="Wingdings 2" w:hAnsi="Wingdings 2" w:cs="Wingdings 2"/>
        <w:u w:val="none"/>
      </w:rPr>
    </w:lvl>
    <w:lvl w:ilvl="8">
      <w:start w:val="1"/>
      <w:numFmt w:val="bullet"/>
      <w:lvlText w:val="■"/>
      <w:lvlJc w:val="left"/>
      <w:pPr>
        <w:tabs>
          <w:tab w:val="num" w:pos="349"/>
        </w:tabs>
        <w:ind w:left="6829" w:hanging="360"/>
      </w:pPr>
      <w:rPr>
        <w:rFonts w:ascii="OpenSymbol" w:hAnsi="OpenSymbol" w:cs="OpenSymbol"/>
        <w:u w:val="none"/>
      </w:rPr>
    </w:lvl>
  </w:abstractNum>
  <w:abstractNum w:abstractNumId="2">
    <w:nsid w:val="13542E75"/>
    <w:multiLevelType w:val="hybridMultilevel"/>
    <w:tmpl w:val="06E60B9E"/>
    <w:lvl w:ilvl="0" w:tplc="11203BC4">
      <w:numFmt w:val="bullet"/>
      <w:lvlText w:val="-"/>
      <w:lvlJc w:val="left"/>
      <w:pPr>
        <w:ind w:left="720" w:hanging="360"/>
      </w:pPr>
      <w:rPr>
        <w:rFonts w:ascii="Calibri" w:eastAsiaTheme="minorHAnsi" w:hAnsi="Calibri"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11203BC4">
      <w:numFmt w:val="bullet"/>
      <w:lvlText w:val="-"/>
      <w:lvlJc w:val="left"/>
      <w:pPr>
        <w:ind w:left="2160" w:hanging="360"/>
      </w:pPr>
      <w:rPr>
        <w:rFonts w:ascii="Calibri" w:eastAsiaTheme="minorHAnsi" w:hAnsi="Calibri" w:cs="Calibri" w:hint="default"/>
        <w:sz w:val="22"/>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E365571"/>
    <w:multiLevelType w:val="hybridMultilevel"/>
    <w:tmpl w:val="70167E90"/>
    <w:lvl w:ilvl="0" w:tplc="DA5459E8">
      <w:start w:val="1"/>
      <w:numFmt w:val="decimal"/>
      <w:lvlText w:val="%1."/>
      <w:lvlJc w:val="left"/>
      <w:pPr>
        <w:tabs>
          <w:tab w:val="num" w:pos="284"/>
        </w:tabs>
        <w:ind w:left="227" w:firstLine="48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F6826F1"/>
    <w:multiLevelType w:val="hybridMultilevel"/>
    <w:tmpl w:val="3BD6E660"/>
    <w:lvl w:ilvl="0" w:tplc="11203BC4">
      <w:numFmt w:val="bullet"/>
      <w:lvlText w:val="-"/>
      <w:lvlJc w:val="left"/>
      <w:pPr>
        <w:ind w:left="720" w:hanging="360"/>
      </w:pPr>
      <w:rPr>
        <w:rFonts w:ascii="Calibri" w:eastAsiaTheme="minorHAnsi" w:hAnsi="Calibri"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5F504F4"/>
    <w:multiLevelType w:val="hybridMultilevel"/>
    <w:tmpl w:val="76868D46"/>
    <w:lvl w:ilvl="0" w:tplc="11203BC4">
      <w:numFmt w:val="bullet"/>
      <w:lvlText w:val="-"/>
      <w:lvlJc w:val="left"/>
      <w:pPr>
        <w:ind w:left="720" w:hanging="360"/>
      </w:pPr>
      <w:rPr>
        <w:rFonts w:ascii="Calibri" w:eastAsiaTheme="minorHAnsi" w:hAnsi="Calibri"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11203BC4">
      <w:numFmt w:val="bullet"/>
      <w:lvlText w:val="-"/>
      <w:lvlJc w:val="left"/>
      <w:pPr>
        <w:ind w:left="2160" w:hanging="360"/>
      </w:pPr>
      <w:rPr>
        <w:rFonts w:ascii="Calibri" w:eastAsiaTheme="minorHAnsi" w:hAnsi="Calibri" w:cs="Calibri" w:hint="default"/>
        <w:sz w:val="22"/>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82F7443"/>
    <w:multiLevelType w:val="hybridMultilevel"/>
    <w:tmpl w:val="B7969A5C"/>
    <w:lvl w:ilvl="0" w:tplc="1F767602">
      <w:start w:val="1"/>
      <w:numFmt w:val="decimal"/>
      <w:lvlText w:val="%1."/>
      <w:lvlJc w:val="left"/>
      <w:pPr>
        <w:ind w:left="9999" w:hanging="360"/>
      </w:pPr>
      <w:rPr>
        <w:rFonts w:hint="default"/>
      </w:rPr>
    </w:lvl>
    <w:lvl w:ilvl="1" w:tplc="04220019" w:tentative="1">
      <w:start w:val="1"/>
      <w:numFmt w:val="lowerLetter"/>
      <w:lvlText w:val="%2."/>
      <w:lvlJc w:val="left"/>
      <w:pPr>
        <w:ind w:left="10719" w:hanging="360"/>
      </w:pPr>
    </w:lvl>
    <w:lvl w:ilvl="2" w:tplc="0422001B" w:tentative="1">
      <w:start w:val="1"/>
      <w:numFmt w:val="lowerRoman"/>
      <w:lvlText w:val="%3."/>
      <w:lvlJc w:val="right"/>
      <w:pPr>
        <w:ind w:left="11439" w:hanging="180"/>
      </w:pPr>
    </w:lvl>
    <w:lvl w:ilvl="3" w:tplc="0422000F" w:tentative="1">
      <w:start w:val="1"/>
      <w:numFmt w:val="decimal"/>
      <w:lvlText w:val="%4."/>
      <w:lvlJc w:val="left"/>
      <w:pPr>
        <w:ind w:left="12159" w:hanging="360"/>
      </w:pPr>
    </w:lvl>
    <w:lvl w:ilvl="4" w:tplc="04220019" w:tentative="1">
      <w:start w:val="1"/>
      <w:numFmt w:val="lowerLetter"/>
      <w:lvlText w:val="%5."/>
      <w:lvlJc w:val="left"/>
      <w:pPr>
        <w:ind w:left="12879" w:hanging="360"/>
      </w:pPr>
    </w:lvl>
    <w:lvl w:ilvl="5" w:tplc="0422001B" w:tentative="1">
      <w:start w:val="1"/>
      <w:numFmt w:val="lowerRoman"/>
      <w:lvlText w:val="%6."/>
      <w:lvlJc w:val="right"/>
      <w:pPr>
        <w:ind w:left="13599" w:hanging="180"/>
      </w:pPr>
    </w:lvl>
    <w:lvl w:ilvl="6" w:tplc="0422000F" w:tentative="1">
      <w:start w:val="1"/>
      <w:numFmt w:val="decimal"/>
      <w:lvlText w:val="%7."/>
      <w:lvlJc w:val="left"/>
      <w:pPr>
        <w:ind w:left="14319" w:hanging="360"/>
      </w:pPr>
    </w:lvl>
    <w:lvl w:ilvl="7" w:tplc="04220019" w:tentative="1">
      <w:start w:val="1"/>
      <w:numFmt w:val="lowerLetter"/>
      <w:lvlText w:val="%8."/>
      <w:lvlJc w:val="left"/>
      <w:pPr>
        <w:ind w:left="15039" w:hanging="360"/>
      </w:pPr>
    </w:lvl>
    <w:lvl w:ilvl="8" w:tplc="0422001B" w:tentative="1">
      <w:start w:val="1"/>
      <w:numFmt w:val="lowerRoman"/>
      <w:lvlText w:val="%9."/>
      <w:lvlJc w:val="right"/>
      <w:pPr>
        <w:ind w:left="15759" w:hanging="180"/>
      </w:pPr>
    </w:lvl>
  </w:abstractNum>
  <w:abstractNum w:abstractNumId="7">
    <w:nsid w:val="608D43CA"/>
    <w:multiLevelType w:val="multilevel"/>
    <w:tmpl w:val="D9F2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724B43"/>
    <w:multiLevelType w:val="hybridMultilevel"/>
    <w:tmpl w:val="128CEA88"/>
    <w:lvl w:ilvl="0" w:tplc="7B40CEA4">
      <w:start w:val="2"/>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6CFF393E"/>
    <w:multiLevelType w:val="multilevel"/>
    <w:tmpl w:val="6D02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5D2EF4"/>
    <w:multiLevelType w:val="multilevel"/>
    <w:tmpl w:val="21A62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894EBA"/>
    <w:multiLevelType w:val="multilevel"/>
    <w:tmpl w:val="FF2CE6DA"/>
    <w:lvl w:ilvl="0">
      <w:start w:val="1"/>
      <w:numFmt w:val="bullet"/>
      <w:lvlText w:val=""/>
      <w:lvlJc w:val="left"/>
      <w:pPr>
        <w:tabs>
          <w:tab w:val="num" w:pos="349"/>
        </w:tabs>
        <w:ind w:left="1069" w:hanging="360"/>
      </w:pPr>
      <w:rPr>
        <w:rFonts w:ascii="Symbol" w:hAnsi="Symbol" w:hint="default"/>
        <w:sz w:val="28"/>
        <w:u w:val="none"/>
      </w:rPr>
    </w:lvl>
    <w:lvl w:ilvl="1">
      <w:start w:val="1"/>
      <w:numFmt w:val="bullet"/>
      <w:lvlText w:val=""/>
      <w:lvlJc w:val="left"/>
      <w:pPr>
        <w:tabs>
          <w:tab w:val="num" w:pos="349"/>
        </w:tabs>
        <w:ind w:left="1789" w:hanging="360"/>
      </w:pPr>
      <w:rPr>
        <w:rFonts w:ascii="Wingdings 2" w:hAnsi="Wingdings 2" w:cs="Wingdings 2"/>
        <w:u w:val="none"/>
      </w:rPr>
    </w:lvl>
    <w:lvl w:ilvl="2">
      <w:start w:val="1"/>
      <w:numFmt w:val="bullet"/>
      <w:lvlText w:val="■"/>
      <w:lvlJc w:val="left"/>
      <w:pPr>
        <w:tabs>
          <w:tab w:val="num" w:pos="349"/>
        </w:tabs>
        <w:ind w:left="2509" w:hanging="360"/>
      </w:pPr>
      <w:rPr>
        <w:rFonts w:ascii="OpenSymbol" w:hAnsi="OpenSymbol" w:cs="OpenSymbol"/>
        <w:u w:val="none"/>
      </w:rPr>
    </w:lvl>
    <w:lvl w:ilvl="3">
      <w:start w:val="1"/>
      <w:numFmt w:val="bullet"/>
      <w:lvlText w:val=""/>
      <w:lvlJc w:val="left"/>
      <w:pPr>
        <w:tabs>
          <w:tab w:val="num" w:pos="349"/>
        </w:tabs>
        <w:ind w:left="3229" w:hanging="360"/>
      </w:pPr>
      <w:rPr>
        <w:rFonts w:ascii="Wingdings" w:hAnsi="Wingdings" w:cs="Wingdings"/>
        <w:u w:val="none"/>
      </w:rPr>
    </w:lvl>
    <w:lvl w:ilvl="4">
      <w:start w:val="1"/>
      <w:numFmt w:val="bullet"/>
      <w:lvlText w:val=""/>
      <w:lvlJc w:val="left"/>
      <w:pPr>
        <w:tabs>
          <w:tab w:val="num" w:pos="349"/>
        </w:tabs>
        <w:ind w:left="3949" w:hanging="360"/>
      </w:pPr>
      <w:rPr>
        <w:rFonts w:ascii="Wingdings 2" w:hAnsi="Wingdings 2" w:cs="Wingdings 2"/>
        <w:u w:val="none"/>
      </w:rPr>
    </w:lvl>
    <w:lvl w:ilvl="5">
      <w:start w:val="1"/>
      <w:numFmt w:val="bullet"/>
      <w:lvlText w:val="■"/>
      <w:lvlJc w:val="left"/>
      <w:pPr>
        <w:tabs>
          <w:tab w:val="num" w:pos="349"/>
        </w:tabs>
        <w:ind w:left="4669" w:hanging="360"/>
      </w:pPr>
      <w:rPr>
        <w:rFonts w:ascii="OpenSymbol" w:hAnsi="OpenSymbol" w:cs="OpenSymbol"/>
        <w:u w:val="none"/>
      </w:rPr>
    </w:lvl>
    <w:lvl w:ilvl="6">
      <w:start w:val="1"/>
      <w:numFmt w:val="bullet"/>
      <w:lvlText w:val=""/>
      <w:lvlJc w:val="left"/>
      <w:pPr>
        <w:tabs>
          <w:tab w:val="num" w:pos="349"/>
        </w:tabs>
        <w:ind w:left="5389" w:hanging="360"/>
      </w:pPr>
      <w:rPr>
        <w:rFonts w:ascii="Wingdings" w:hAnsi="Wingdings" w:cs="Wingdings"/>
        <w:u w:val="none"/>
      </w:rPr>
    </w:lvl>
    <w:lvl w:ilvl="7">
      <w:start w:val="1"/>
      <w:numFmt w:val="bullet"/>
      <w:lvlText w:val=""/>
      <w:lvlJc w:val="left"/>
      <w:pPr>
        <w:tabs>
          <w:tab w:val="num" w:pos="349"/>
        </w:tabs>
        <w:ind w:left="6109" w:hanging="360"/>
      </w:pPr>
      <w:rPr>
        <w:rFonts w:ascii="Wingdings 2" w:hAnsi="Wingdings 2" w:cs="Wingdings 2"/>
        <w:u w:val="none"/>
      </w:rPr>
    </w:lvl>
    <w:lvl w:ilvl="8">
      <w:start w:val="1"/>
      <w:numFmt w:val="bullet"/>
      <w:lvlText w:val="■"/>
      <w:lvlJc w:val="left"/>
      <w:pPr>
        <w:tabs>
          <w:tab w:val="num" w:pos="349"/>
        </w:tabs>
        <w:ind w:left="6829" w:hanging="360"/>
      </w:pPr>
      <w:rPr>
        <w:rFonts w:ascii="OpenSymbol" w:hAnsi="OpenSymbol" w:cs="OpenSymbol"/>
        <w:u w:val="none"/>
      </w:rPr>
    </w:lvl>
  </w:abstractNum>
  <w:abstractNum w:abstractNumId="12">
    <w:nsid w:val="7B3B577D"/>
    <w:multiLevelType w:val="multilevel"/>
    <w:tmpl w:val="45A8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FE69FC"/>
    <w:multiLevelType w:val="hybridMultilevel"/>
    <w:tmpl w:val="2A7E8868"/>
    <w:lvl w:ilvl="0" w:tplc="031EFE44">
      <w:start w:val="1"/>
      <w:numFmt w:val="decimal"/>
      <w:suff w:val="space"/>
      <w:lvlText w:val="%1."/>
      <w:lvlJc w:val="left"/>
      <w:pPr>
        <w:ind w:left="227" w:firstLine="48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9"/>
  </w:num>
  <w:num w:numId="3">
    <w:abstractNumId w:val="12"/>
  </w:num>
  <w:num w:numId="4">
    <w:abstractNumId w:val="10"/>
  </w:num>
  <w:num w:numId="5">
    <w:abstractNumId w:val="2"/>
  </w:num>
  <w:num w:numId="6">
    <w:abstractNumId w:val="5"/>
  </w:num>
  <w:num w:numId="7">
    <w:abstractNumId w:val="8"/>
  </w:num>
  <w:num w:numId="8">
    <w:abstractNumId w:val="4"/>
  </w:num>
  <w:num w:numId="9">
    <w:abstractNumId w:val="0"/>
  </w:num>
  <w:num w:numId="10">
    <w:abstractNumId w:val="1"/>
  </w:num>
  <w:num w:numId="11">
    <w:abstractNumId w:val="11"/>
  </w:num>
  <w:num w:numId="12">
    <w:abstractNumId w:val="6"/>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B2"/>
    <w:rsid w:val="00036DCB"/>
    <w:rsid w:val="0006771C"/>
    <w:rsid w:val="00093D65"/>
    <w:rsid w:val="000B6B9C"/>
    <w:rsid w:val="001253C2"/>
    <w:rsid w:val="00180DE1"/>
    <w:rsid w:val="001B0535"/>
    <w:rsid w:val="002362FE"/>
    <w:rsid w:val="00237B76"/>
    <w:rsid w:val="0027202E"/>
    <w:rsid w:val="002857A8"/>
    <w:rsid w:val="00296C54"/>
    <w:rsid w:val="002A446C"/>
    <w:rsid w:val="003015FB"/>
    <w:rsid w:val="003246EA"/>
    <w:rsid w:val="00332C9B"/>
    <w:rsid w:val="003338CF"/>
    <w:rsid w:val="00346E32"/>
    <w:rsid w:val="00347662"/>
    <w:rsid w:val="003A428C"/>
    <w:rsid w:val="00477A8A"/>
    <w:rsid w:val="0052532A"/>
    <w:rsid w:val="0055463D"/>
    <w:rsid w:val="005859EF"/>
    <w:rsid w:val="00594CDB"/>
    <w:rsid w:val="005C5CAD"/>
    <w:rsid w:val="005D26BC"/>
    <w:rsid w:val="00642869"/>
    <w:rsid w:val="0064308B"/>
    <w:rsid w:val="00652F98"/>
    <w:rsid w:val="006642F2"/>
    <w:rsid w:val="006976D7"/>
    <w:rsid w:val="007247CD"/>
    <w:rsid w:val="00726300"/>
    <w:rsid w:val="00730487"/>
    <w:rsid w:val="00744384"/>
    <w:rsid w:val="007A6B0A"/>
    <w:rsid w:val="007E35FC"/>
    <w:rsid w:val="00821C27"/>
    <w:rsid w:val="0084199F"/>
    <w:rsid w:val="00847E53"/>
    <w:rsid w:val="0087098C"/>
    <w:rsid w:val="00897949"/>
    <w:rsid w:val="00916B74"/>
    <w:rsid w:val="00953346"/>
    <w:rsid w:val="00961F67"/>
    <w:rsid w:val="009F279D"/>
    <w:rsid w:val="00A167F1"/>
    <w:rsid w:val="00A2563B"/>
    <w:rsid w:val="00A301CC"/>
    <w:rsid w:val="00A90909"/>
    <w:rsid w:val="00AE4B82"/>
    <w:rsid w:val="00B40207"/>
    <w:rsid w:val="00B73E58"/>
    <w:rsid w:val="00B92902"/>
    <w:rsid w:val="00BF3B5E"/>
    <w:rsid w:val="00C36977"/>
    <w:rsid w:val="00C94DEA"/>
    <w:rsid w:val="00CB5EBC"/>
    <w:rsid w:val="00CB5F97"/>
    <w:rsid w:val="00CC326F"/>
    <w:rsid w:val="00CC5613"/>
    <w:rsid w:val="00CF100A"/>
    <w:rsid w:val="00CF5EAC"/>
    <w:rsid w:val="00D044D6"/>
    <w:rsid w:val="00D411C9"/>
    <w:rsid w:val="00DD4EB2"/>
    <w:rsid w:val="00DE5A83"/>
    <w:rsid w:val="00E1115C"/>
    <w:rsid w:val="00E36DED"/>
    <w:rsid w:val="00E70153"/>
    <w:rsid w:val="00E76EF2"/>
    <w:rsid w:val="00E81D04"/>
    <w:rsid w:val="00EE40C8"/>
    <w:rsid w:val="00EE4A8F"/>
    <w:rsid w:val="00F20207"/>
    <w:rsid w:val="00F353B3"/>
    <w:rsid w:val="00F5147C"/>
    <w:rsid w:val="00F5189F"/>
    <w:rsid w:val="00F72C0B"/>
    <w:rsid w:val="00FA35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4A909-D547-4F49-BA89-E6525130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701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E76EF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E76EF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E76EF2"/>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6EF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E76EF2"/>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E76EF2"/>
    <w:rPr>
      <w:rFonts w:ascii="Times New Roman" w:eastAsia="Times New Roman" w:hAnsi="Times New Roman" w:cs="Times New Roman"/>
      <w:b/>
      <w:bCs/>
      <w:sz w:val="24"/>
      <w:szCs w:val="24"/>
      <w:lang w:eastAsia="uk-UA"/>
    </w:rPr>
  </w:style>
  <w:style w:type="character" w:customStyle="1" w:styleId="export-sheets-button">
    <w:name w:val="export-sheets-button"/>
    <w:basedOn w:val="a0"/>
    <w:rsid w:val="00E76EF2"/>
  </w:style>
  <w:style w:type="paragraph" w:styleId="a3">
    <w:name w:val="Normal (Web)"/>
    <w:basedOn w:val="a"/>
    <w:uiPriority w:val="99"/>
    <w:semiHidden/>
    <w:unhideWhenUsed/>
    <w:rsid w:val="00E76EF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rsid w:val="003A428C"/>
    <w:rPr>
      <w:rFonts w:cs="Times New Roman"/>
      <w:color w:val="0000FF"/>
      <w:u w:val="single"/>
    </w:rPr>
  </w:style>
  <w:style w:type="paragraph" w:styleId="a5">
    <w:name w:val="List Paragraph"/>
    <w:basedOn w:val="a"/>
    <w:uiPriority w:val="34"/>
    <w:qFormat/>
    <w:rsid w:val="00CC326F"/>
    <w:pPr>
      <w:ind w:left="720"/>
      <w:contextualSpacing/>
    </w:pPr>
  </w:style>
  <w:style w:type="paragraph" w:customStyle="1" w:styleId="21">
    <w:name w:val="Основний текст (2)"/>
    <w:basedOn w:val="a"/>
    <w:rsid w:val="00B92902"/>
    <w:pPr>
      <w:widowControl w:val="0"/>
      <w:shd w:val="clear" w:color="auto" w:fill="FFFFFF"/>
      <w:suppressAutoHyphens/>
      <w:spacing w:after="0" w:line="310" w:lineRule="exact"/>
      <w:ind w:firstLine="660"/>
      <w:jc w:val="both"/>
    </w:pPr>
    <w:rPr>
      <w:rFonts w:ascii="Times New Roman" w:eastAsia="Times New Roman" w:hAnsi="Times New Roman" w:cs="Times New Roman"/>
      <w:color w:val="00000A"/>
      <w:kern w:val="2"/>
      <w:sz w:val="26"/>
      <w:szCs w:val="26"/>
      <w:lang w:eastAsia="zh-CN"/>
    </w:rPr>
  </w:style>
  <w:style w:type="character" w:styleId="a6">
    <w:name w:val="annotation reference"/>
    <w:basedOn w:val="a0"/>
    <w:uiPriority w:val="99"/>
    <w:semiHidden/>
    <w:unhideWhenUsed/>
    <w:rsid w:val="00477A8A"/>
    <w:rPr>
      <w:sz w:val="16"/>
      <w:szCs w:val="16"/>
    </w:rPr>
  </w:style>
  <w:style w:type="paragraph" w:styleId="a7">
    <w:name w:val="annotation text"/>
    <w:basedOn w:val="a"/>
    <w:link w:val="a8"/>
    <w:uiPriority w:val="99"/>
    <w:semiHidden/>
    <w:unhideWhenUsed/>
    <w:rsid w:val="00477A8A"/>
    <w:pPr>
      <w:spacing w:line="240" w:lineRule="auto"/>
    </w:pPr>
    <w:rPr>
      <w:sz w:val="20"/>
      <w:szCs w:val="20"/>
    </w:rPr>
  </w:style>
  <w:style w:type="character" w:customStyle="1" w:styleId="a8">
    <w:name w:val="Текст примітки Знак"/>
    <w:basedOn w:val="a0"/>
    <w:link w:val="a7"/>
    <w:uiPriority w:val="99"/>
    <w:semiHidden/>
    <w:rsid w:val="00477A8A"/>
    <w:rPr>
      <w:sz w:val="20"/>
      <w:szCs w:val="20"/>
    </w:rPr>
  </w:style>
  <w:style w:type="paragraph" w:styleId="a9">
    <w:name w:val="annotation subject"/>
    <w:basedOn w:val="a7"/>
    <w:next w:val="a7"/>
    <w:link w:val="aa"/>
    <w:uiPriority w:val="99"/>
    <w:semiHidden/>
    <w:unhideWhenUsed/>
    <w:rsid w:val="00477A8A"/>
    <w:rPr>
      <w:b/>
      <w:bCs/>
    </w:rPr>
  </w:style>
  <w:style w:type="character" w:customStyle="1" w:styleId="aa">
    <w:name w:val="Тема примітки Знак"/>
    <w:basedOn w:val="a8"/>
    <w:link w:val="a9"/>
    <w:uiPriority w:val="99"/>
    <w:semiHidden/>
    <w:rsid w:val="00477A8A"/>
    <w:rPr>
      <w:b/>
      <w:bCs/>
      <w:sz w:val="20"/>
      <w:szCs w:val="20"/>
    </w:rPr>
  </w:style>
  <w:style w:type="paragraph" w:styleId="ab">
    <w:name w:val="Balloon Text"/>
    <w:basedOn w:val="a"/>
    <w:link w:val="ac"/>
    <w:uiPriority w:val="99"/>
    <w:semiHidden/>
    <w:unhideWhenUsed/>
    <w:rsid w:val="00477A8A"/>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477A8A"/>
    <w:rPr>
      <w:rFonts w:ascii="Segoe UI" w:hAnsi="Segoe UI" w:cs="Segoe UI"/>
      <w:sz w:val="18"/>
      <w:szCs w:val="18"/>
    </w:rPr>
  </w:style>
  <w:style w:type="character" w:customStyle="1" w:styleId="10">
    <w:name w:val="Заголовок 1 Знак"/>
    <w:basedOn w:val="a0"/>
    <w:link w:val="1"/>
    <w:uiPriority w:val="9"/>
    <w:rsid w:val="00E70153"/>
    <w:rPr>
      <w:rFonts w:asciiTheme="majorHAnsi" w:eastAsiaTheme="majorEastAsia" w:hAnsiTheme="majorHAnsi" w:cstheme="majorBidi"/>
      <w:color w:val="2E74B5" w:themeColor="accent1" w:themeShade="BF"/>
      <w:sz w:val="32"/>
      <w:szCs w:val="32"/>
    </w:rPr>
  </w:style>
  <w:style w:type="table" w:styleId="ad">
    <w:name w:val="Table Grid"/>
    <w:basedOn w:val="a1"/>
    <w:uiPriority w:val="59"/>
    <w:rsid w:val="00E70153"/>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w:basedOn w:val="a"/>
    <w:uiPriority w:val="99"/>
    <w:rsid w:val="00F72C0B"/>
    <w:pPr>
      <w:spacing w:after="0" w:line="240" w:lineRule="auto"/>
    </w:pPr>
    <w:rPr>
      <w:rFonts w:ascii="Verdana" w:eastAsia="Times New Roman" w:hAnsi="Verdana" w:cs="Verdana"/>
      <w:sz w:val="28"/>
      <w:szCs w:val="28"/>
      <w:lang w:val="en-US"/>
    </w:rPr>
  </w:style>
  <w:style w:type="paragraph" w:styleId="af">
    <w:name w:val="header"/>
    <w:basedOn w:val="a"/>
    <w:link w:val="af0"/>
    <w:uiPriority w:val="99"/>
    <w:unhideWhenUsed/>
    <w:rsid w:val="00CF100A"/>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CF100A"/>
  </w:style>
  <w:style w:type="paragraph" w:styleId="af1">
    <w:name w:val="footer"/>
    <w:basedOn w:val="a"/>
    <w:link w:val="af2"/>
    <w:uiPriority w:val="99"/>
    <w:unhideWhenUsed/>
    <w:rsid w:val="00CF100A"/>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CF1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2295">
      <w:bodyDiv w:val="1"/>
      <w:marLeft w:val="0"/>
      <w:marRight w:val="0"/>
      <w:marTop w:val="0"/>
      <w:marBottom w:val="0"/>
      <w:divBdr>
        <w:top w:val="none" w:sz="0" w:space="0" w:color="auto"/>
        <w:left w:val="none" w:sz="0" w:space="0" w:color="auto"/>
        <w:bottom w:val="none" w:sz="0" w:space="0" w:color="auto"/>
        <w:right w:val="none" w:sz="0" w:space="0" w:color="auto"/>
      </w:divBdr>
      <w:divsChild>
        <w:div w:id="1199856311">
          <w:marLeft w:val="0"/>
          <w:marRight w:val="0"/>
          <w:marTop w:val="0"/>
          <w:marBottom w:val="0"/>
          <w:divBdr>
            <w:top w:val="none" w:sz="0" w:space="0" w:color="auto"/>
            <w:left w:val="none" w:sz="0" w:space="0" w:color="auto"/>
            <w:bottom w:val="none" w:sz="0" w:space="0" w:color="auto"/>
            <w:right w:val="none" w:sz="0" w:space="0" w:color="auto"/>
          </w:divBdr>
          <w:divsChild>
            <w:div w:id="1477455894">
              <w:marLeft w:val="0"/>
              <w:marRight w:val="0"/>
              <w:marTop w:val="0"/>
              <w:marBottom w:val="0"/>
              <w:divBdr>
                <w:top w:val="none" w:sz="0" w:space="0" w:color="auto"/>
                <w:left w:val="none" w:sz="0" w:space="0" w:color="auto"/>
                <w:bottom w:val="none" w:sz="0" w:space="0" w:color="auto"/>
                <w:right w:val="none" w:sz="0" w:space="0" w:color="auto"/>
              </w:divBdr>
            </w:div>
          </w:divsChild>
        </w:div>
        <w:div w:id="1020087396">
          <w:marLeft w:val="0"/>
          <w:marRight w:val="0"/>
          <w:marTop w:val="0"/>
          <w:marBottom w:val="0"/>
          <w:divBdr>
            <w:top w:val="none" w:sz="0" w:space="0" w:color="auto"/>
            <w:left w:val="none" w:sz="0" w:space="0" w:color="auto"/>
            <w:bottom w:val="none" w:sz="0" w:space="0" w:color="auto"/>
            <w:right w:val="none" w:sz="0" w:space="0" w:color="auto"/>
          </w:divBdr>
          <w:divsChild>
            <w:div w:id="1163163124">
              <w:marLeft w:val="0"/>
              <w:marRight w:val="0"/>
              <w:marTop w:val="0"/>
              <w:marBottom w:val="0"/>
              <w:divBdr>
                <w:top w:val="none" w:sz="0" w:space="0" w:color="auto"/>
                <w:left w:val="none" w:sz="0" w:space="0" w:color="auto"/>
                <w:bottom w:val="none" w:sz="0" w:space="0" w:color="auto"/>
                <w:right w:val="none" w:sz="0" w:space="0" w:color="auto"/>
              </w:divBdr>
            </w:div>
          </w:divsChild>
        </w:div>
        <w:div w:id="1852185789">
          <w:marLeft w:val="0"/>
          <w:marRight w:val="0"/>
          <w:marTop w:val="0"/>
          <w:marBottom w:val="0"/>
          <w:divBdr>
            <w:top w:val="none" w:sz="0" w:space="0" w:color="auto"/>
            <w:left w:val="none" w:sz="0" w:space="0" w:color="auto"/>
            <w:bottom w:val="none" w:sz="0" w:space="0" w:color="auto"/>
            <w:right w:val="none" w:sz="0" w:space="0" w:color="auto"/>
          </w:divBdr>
          <w:divsChild>
            <w:div w:id="839193574">
              <w:marLeft w:val="0"/>
              <w:marRight w:val="0"/>
              <w:marTop w:val="0"/>
              <w:marBottom w:val="0"/>
              <w:divBdr>
                <w:top w:val="none" w:sz="0" w:space="0" w:color="auto"/>
                <w:left w:val="none" w:sz="0" w:space="0" w:color="auto"/>
                <w:bottom w:val="none" w:sz="0" w:space="0" w:color="auto"/>
                <w:right w:val="none" w:sz="0" w:space="0" w:color="auto"/>
              </w:divBdr>
            </w:div>
          </w:divsChild>
        </w:div>
        <w:div w:id="202714166">
          <w:marLeft w:val="0"/>
          <w:marRight w:val="0"/>
          <w:marTop w:val="0"/>
          <w:marBottom w:val="0"/>
          <w:divBdr>
            <w:top w:val="none" w:sz="0" w:space="0" w:color="auto"/>
            <w:left w:val="none" w:sz="0" w:space="0" w:color="auto"/>
            <w:bottom w:val="none" w:sz="0" w:space="0" w:color="auto"/>
            <w:right w:val="none" w:sz="0" w:space="0" w:color="auto"/>
          </w:divBdr>
          <w:divsChild>
            <w:div w:id="26299514">
              <w:marLeft w:val="0"/>
              <w:marRight w:val="0"/>
              <w:marTop w:val="0"/>
              <w:marBottom w:val="0"/>
              <w:divBdr>
                <w:top w:val="none" w:sz="0" w:space="0" w:color="auto"/>
                <w:left w:val="none" w:sz="0" w:space="0" w:color="auto"/>
                <w:bottom w:val="none" w:sz="0" w:space="0" w:color="auto"/>
                <w:right w:val="none" w:sz="0" w:space="0" w:color="auto"/>
              </w:divBdr>
            </w:div>
          </w:divsChild>
        </w:div>
        <w:div w:id="215774004">
          <w:marLeft w:val="0"/>
          <w:marRight w:val="0"/>
          <w:marTop w:val="0"/>
          <w:marBottom w:val="0"/>
          <w:divBdr>
            <w:top w:val="none" w:sz="0" w:space="0" w:color="auto"/>
            <w:left w:val="none" w:sz="0" w:space="0" w:color="auto"/>
            <w:bottom w:val="none" w:sz="0" w:space="0" w:color="auto"/>
            <w:right w:val="none" w:sz="0" w:space="0" w:color="auto"/>
          </w:divBdr>
          <w:divsChild>
            <w:div w:id="667176976">
              <w:marLeft w:val="0"/>
              <w:marRight w:val="0"/>
              <w:marTop w:val="0"/>
              <w:marBottom w:val="0"/>
              <w:divBdr>
                <w:top w:val="none" w:sz="0" w:space="0" w:color="auto"/>
                <w:left w:val="none" w:sz="0" w:space="0" w:color="auto"/>
                <w:bottom w:val="none" w:sz="0" w:space="0" w:color="auto"/>
                <w:right w:val="none" w:sz="0" w:space="0" w:color="auto"/>
              </w:divBdr>
            </w:div>
          </w:divsChild>
        </w:div>
        <w:div w:id="962538880">
          <w:marLeft w:val="0"/>
          <w:marRight w:val="0"/>
          <w:marTop w:val="0"/>
          <w:marBottom w:val="0"/>
          <w:divBdr>
            <w:top w:val="none" w:sz="0" w:space="0" w:color="auto"/>
            <w:left w:val="none" w:sz="0" w:space="0" w:color="auto"/>
            <w:bottom w:val="none" w:sz="0" w:space="0" w:color="auto"/>
            <w:right w:val="none" w:sz="0" w:space="0" w:color="auto"/>
          </w:divBdr>
          <w:divsChild>
            <w:div w:id="1199708043">
              <w:marLeft w:val="0"/>
              <w:marRight w:val="0"/>
              <w:marTop w:val="0"/>
              <w:marBottom w:val="0"/>
              <w:divBdr>
                <w:top w:val="none" w:sz="0" w:space="0" w:color="auto"/>
                <w:left w:val="none" w:sz="0" w:space="0" w:color="auto"/>
                <w:bottom w:val="none" w:sz="0" w:space="0" w:color="auto"/>
                <w:right w:val="none" w:sz="0" w:space="0" w:color="auto"/>
              </w:divBdr>
            </w:div>
          </w:divsChild>
        </w:div>
        <w:div w:id="1858231974">
          <w:marLeft w:val="0"/>
          <w:marRight w:val="0"/>
          <w:marTop w:val="0"/>
          <w:marBottom w:val="0"/>
          <w:divBdr>
            <w:top w:val="none" w:sz="0" w:space="0" w:color="auto"/>
            <w:left w:val="none" w:sz="0" w:space="0" w:color="auto"/>
            <w:bottom w:val="none" w:sz="0" w:space="0" w:color="auto"/>
            <w:right w:val="none" w:sz="0" w:space="0" w:color="auto"/>
          </w:divBdr>
          <w:divsChild>
            <w:div w:id="552234094">
              <w:marLeft w:val="0"/>
              <w:marRight w:val="0"/>
              <w:marTop w:val="0"/>
              <w:marBottom w:val="0"/>
              <w:divBdr>
                <w:top w:val="none" w:sz="0" w:space="0" w:color="auto"/>
                <w:left w:val="none" w:sz="0" w:space="0" w:color="auto"/>
                <w:bottom w:val="none" w:sz="0" w:space="0" w:color="auto"/>
                <w:right w:val="none" w:sz="0" w:space="0" w:color="auto"/>
              </w:divBdr>
            </w:div>
          </w:divsChild>
        </w:div>
        <w:div w:id="242767615">
          <w:marLeft w:val="0"/>
          <w:marRight w:val="0"/>
          <w:marTop w:val="0"/>
          <w:marBottom w:val="0"/>
          <w:divBdr>
            <w:top w:val="none" w:sz="0" w:space="0" w:color="auto"/>
            <w:left w:val="none" w:sz="0" w:space="0" w:color="auto"/>
            <w:bottom w:val="none" w:sz="0" w:space="0" w:color="auto"/>
            <w:right w:val="none" w:sz="0" w:space="0" w:color="auto"/>
          </w:divBdr>
          <w:divsChild>
            <w:div w:id="774404532">
              <w:marLeft w:val="0"/>
              <w:marRight w:val="0"/>
              <w:marTop w:val="0"/>
              <w:marBottom w:val="0"/>
              <w:divBdr>
                <w:top w:val="none" w:sz="0" w:space="0" w:color="auto"/>
                <w:left w:val="none" w:sz="0" w:space="0" w:color="auto"/>
                <w:bottom w:val="none" w:sz="0" w:space="0" w:color="auto"/>
                <w:right w:val="none" w:sz="0" w:space="0" w:color="auto"/>
              </w:divBdr>
            </w:div>
          </w:divsChild>
        </w:div>
        <w:div w:id="719211315">
          <w:marLeft w:val="0"/>
          <w:marRight w:val="0"/>
          <w:marTop w:val="0"/>
          <w:marBottom w:val="0"/>
          <w:divBdr>
            <w:top w:val="none" w:sz="0" w:space="0" w:color="auto"/>
            <w:left w:val="none" w:sz="0" w:space="0" w:color="auto"/>
            <w:bottom w:val="none" w:sz="0" w:space="0" w:color="auto"/>
            <w:right w:val="none" w:sz="0" w:space="0" w:color="auto"/>
          </w:divBdr>
          <w:divsChild>
            <w:div w:id="650408399">
              <w:marLeft w:val="0"/>
              <w:marRight w:val="0"/>
              <w:marTop w:val="0"/>
              <w:marBottom w:val="0"/>
              <w:divBdr>
                <w:top w:val="none" w:sz="0" w:space="0" w:color="auto"/>
                <w:left w:val="none" w:sz="0" w:space="0" w:color="auto"/>
                <w:bottom w:val="none" w:sz="0" w:space="0" w:color="auto"/>
                <w:right w:val="none" w:sz="0" w:space="0" w:color="auto"/>
              </w:divBdr>
            </w:div>
          </w:divsChild>
        </w:div>
        <w:div w:id="1329862633">
          <w:marLeft w:val="0"/>
          <w:marRight w:val="0"/>
          <w:marTop w:val="0"/>
          <w:marBottom w:val="0"/>
          <w:divBdr>
            <w:top w:val="none" w:sz="0" w:space="0" w:color="auto"/>
            <w:left w:val="none" w:sz="0" w:space="0" w:color="auto"/>
            <w:bottom w:val="none" w:sz="0" w:space="0" w:color="auto"/>
            <w:right w:val="none" w:sz="0" w:space="0" w:color="auto"/>
          </w:divBdr>
          <w:divsChild>
            <w:div w:id="1948847724">
              <w:marLeft w:val="0"/>
              <w:marRight w:val="0"/>
              <w:marTop w:val="0"/>
              <w:marBottom w:val="0"/>
              <w:divBdr>
                <w:top w:val="none" w:sz="0" w:space="0" w:color="auto"/>
                <w:left w:val="none" w:sz="0" w:space="0" w:color="auto"/>
                <w:bottom w:val="none" w:sz="0" w:space="0" w:color="auto"/>
                <w:right w:val="none" w:sz="0" w:space="0" w:color="auto"/>
              </w:divBdr>
            </w:div>
          </w:divsChild>
        </w:div>
        <w:div w:id="1069960546">
          <w:marLeft w:val="0"/>
          <w:marRight w:val="0"/>
          <w:marTop w:val="0"/>
          <w:marBottom w:val="0"/>
          <w:divBdr>
            <w:top w:val="none" w:sz="0" w:space="0" w:color="auto"/>
            <w:left w:val="none" w:sz="0" w:space="0" w:color="auto"/>
            <w:bottom w:val="none" w:sz="0" w:space="0" w:color="auto"/>
            <w:right w:val="none" w:sz="0" w:space="0" w:color="auto"/>
          </w:divBdr>
          <w:divsChild>
            <w:div w:id="1553153770">
              <w:marLeft w:val="0"/>
              <w:marRight w:val="0"/>
              <w:marTop w:val="0"/>
              <w:marBottom w:val="0"/>
              <w:divBdr>
                <w:top w:val="none" w:sz="0" w:space="0" w:color="auto"/>
                <w:left w:val="none" w:sz="0" w:space="0" w:color="auto"/>
                <w:bottom w:val="none" w:sz="0" w:space="0" w:color="auto"/>
                <w:right w:val="none" w:sz="0" w:space="0" w:color="auto"/>
              </w:divBdr>
            </w:div>
          </w:divsChild>
        </w:div>
        <w:div w:id="1120955368">
          <w:marLeft w:val="0"/>
          <w:marRight w:val="0"/>
          <w:marTop w:val="0"/>
          <w:marBottom w:val="0"/>
          <w:divBdr>
            <w:top w:val="none" w:sz="0" w:space="0" w:color="auto"/>
            <w:left w:val="none" w:sz="0" w:space="0" w:color="auto"/>
            <w:bottom w:val="none" w:sz="0" w:space="0" w:color="auto"/>
            <w:right w:val="none" w:sz="0" w:space="0" w:color="auto"/>
          </w:divBdr>
          <w:divsChild>
            <w:div w:id="1006665592">
              <w:marLeft w:val="0"/>
              <w:marRight w:val="0"/>
              <w:marTop w:val="0"/>
              <w:marBottom w:val="0"/>
              <w:divBdr>
                <w:top w:val="none" w:sz="0" w:space="0" w:color="auto"/>
                <w:left w:val="none" w:sz="0" w:space="0" w:color="auto"/>
                <w:bottom w:val="none" w:sz="0" w:space="0" w:color="auto"/>
                <w:right w:val="none" w:sz="0" w:space="0" w:color="auto"/>
              </w:divBdr>
            </w:div>
          </w:divsChild>
        </w:div>
        <w:div w:id="220484065">
          <w:marLeft w:val="0"/>
          <w:marRight w:val="0"/>
          <w:marTop w:val="0"/>
          <w:marBottom w:val="0"/>
          <w:divBdr>
            <w:top w:val="none" w:sz="0" w:space="0" w:color="auto"/>
            <w:left w:val="none" w:sz="0" w:space="0" w:color="auto"/>
            <w:bottom w:val="none" w:sz="0" w:space="0" w:color="auto"/>
            <w:right w:val="none" w:sz="0" w:space="0" w:color="auto"/>
          </w:divBdr>
          <w:divsChild>
            <w:div w:id="1048532294">
              <w:marLeft w:val="0"/>
              <w:marRight w:val="0"/>
              <w:marTop w:val="0"/>
              <w:marBottom w:val="0"/>
              <w:divBdr>
                <w:top w:val="none" w:sz="0" w:space="0" w:color="auto"/>
                <w:left w:val="none" w:sz="0" w:space="0" w:color="auto"/>
                <w:bottom w:val="none" w:sz="0" w:space="0" w:color="auto"/>
                <w:right w:val="none" w:sz="0" w:space="0" w:color="auto"/>
              </w:divBdr>
            </w:div>
          </w:divsChild>
        </w:div>
        <w:div w:id="969941481">
          <w:marLeft w:val="0"/>
          <w:marRight w:val="0"/>
          <w:marTop w:val="0"/>
          <w:marBottom w:val="0"/>
          <w:divBdr>
            <w:top w:val="none" w:sz="0" w:space="0" w:color="auto"/>
            <w:left w:val="none" w:sz="0" w:space="0" w:color="auto"/>
            <w:bottom w:val="none" w:sz="0" w:space="0" w:color="auto"/>
            <w:right w:val="none" w:sz="0" w:space="0" w:color="auto"/>
          </w:divBdr>
          <w:divsChild>
            <w:div w:id="870647323">
              <w:marLeft w:val="0"/>
              <w:marRight w:val="0"/>
              <w:marTop w:val="0"/>
              <w:marBottom w:val="0"/>
              <w:divBdr>
                <w:top w:val="none" w:sz="0" w:space="0" w:color="auto"/>
                <w:left w:val="none" w:sz="0" w:space="0" w:color="auto"/>
                <w:bottom w:val="none" w:sz="0" w:space="0" w:color="auto"/>
                <w:right w:val="none" w:sz="0" w:space="0" w:color="auto"/>
              </w:divBdr>
            </w:div>
          </w:divsChild>
        </w:div>
        <w:div w:id="332345752">
          <w:marLeft w:val="0"/>
          <w:marRight w:val="0"/>
          <w:marTop w:val="0"/>
          <w:marBottom w:val="0"/>
          <w:divBdr>
            <w:top w:val="none" w:sz="0" w:space="0" w:color="auto"/>
            <w:left w:val="none" w:sz="0" w:space="0" w:color="auto"/>
            <w:bottom w:val="none" w:sz="0" w:space="0" w:color="auto"/>
            <w:right w:val="none" w:sz="0" w:space="0" w:color="auto"/>
          </w:divBdr>
          <w:divsChild>
            <w:div w:id="1746368511">
              <w:marLeft w:val="0"/>
              <w:marRight w:val="0"/>
              <w:marTop w:val="0"/>
              <w:marBottom w:val="0"/>
              <w:divBdr>
                <w:top w:val="none" w:sz="0" w:space="0" w:color="auto"/>
                <w:left w:val="none" w:sz="0" w:space="0" w:color="auto"/>
                <w:bottom w:val="none" w:sz="0" w:space="0" w:color="auto"/>
                <w:right w:val="none" w:sz="0" w:space="0" w:color="auto"/>
              </w:divBdr>
            </w:div>
          </w:divsChild>
        </w:div>
        <w:div w:id="643655204">
          <w:marLeft w:val="0"/>
          <w:marRight w:val="0"/>
          <w:marTop w:val="0"/>
          <w:marBottom w:val="0"/>
          <w:divBdr>
            <w:top w:val="none" w:sz="0" w:space="0" w:color="auto"/>
            <w:left w:val="none" w:sz="0" w:space="0" w:color="auto"/>
            <w:bottom w:val="none" w:sz="0" w:space="0" w:color="auto"/>
            <w:right w:val="none" w:sz="0" w:space="0" w:color="auto"/>
          </w:divBdr>
          <w:divsChild>
            <w:div w:id="10143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2445">
      <w:bodyDiv w:val="1"/>
      <w:marLeft w:val="0"/>
      <w:marRight w:val="0"/>
      <w:marTop w:val="0"/>
      <w:marBottom w:val="0"/>
      <w:divBdr>
        <w:top w:val="none" w:sz="0" w:space="0" w:color="auto"/>
        <w:left w:val="none" w:sz="0" w:space="0" w:color="auto"/>
        <w:bottom w:val="none" w:sz="0" w:space="0" w:color="auto"/>
        <w:right w:val="none" w:sz="0" w:space="0" w:color="auto"/>
      </w:divBdr>
      <w:divsChild>
        <w:div w:id="1439720449">
          <w:marLeft w:val="0"/>
          <w:marRight w:val="0"/>
          <w:marTop w:val="0"/>
          <w:marBottom w:val="0"/>
          <w:divBdr>
            <w:top w:val="none" w:sz="0" w:space="0" w:color="auto"/>
            <w:left w:val="none" w:sz="0" w:space="0" w:color="auto"/>
            <w:bottom w:val="none" w:sz="0" w:space="0" w:color="auto"/>
            <w:right w:val="none" w:sz="0" w:space="0" w:color="auto"/>
          </w:divBdr>
          <w:divsChild>
            <w:div w:id="1630012071">
              <w:marLeft w:val="0"/>
              <w:marRight w:val="0"/>
              <w:marTop w:val="0"/>
              <w:marBottom w:val="0"/>
              <w:divBdr>
                <w:top w:val="none" w:sz="0" w:space="0" w:color="auto"/>
                <w:left w:val="none" w:sz="0" w:space="0" w:color="auto"/>
                <w:bottom w:val="none" w:sz="0" w:space="0" w:color="auto"/>
                <w:right w:val="none" w:sz="0" w:space="0" w:color="auto"/>
              </w:divBdr>
              <w:divsChild>
                <w:div w:id="370031753">
                  <w:marLeft w:val="0"/>
                  <w:marRight w:val="0"/>
                  <w:marTop w:val="0"/>
                  <w:marBottom w:val="0"/>
                  <w:divBdr>
                    <w:top w:val="none" w:sz="0" w:space="0" w:color="auto"/>
                    <w:left w:val="none" w:sz="0" w:space="0" w:color="auto"/>
                    <w:bottom w:val="none" w:sz="0" w:space="0" w:color="auto"/>
                    <w:right w:val="none" w:sz="0" w:space="0" w:color="auto"/>
                  </w:divBdr>
                  <w:divsChild>
                    <w:div w:id="971517479">
                      <w:marLeft w:val="0"/>
                      <w:marRight w:val="0"/>
                      <w:marTop w:val="0"/>
                      <w:marBottom w:val="0"/>
                      <w:divBdr>
                        <w:top w:val="none" w:sz="0" w:space="0" w:color="auto"/>
                        <w:left w:val="none" w:sz="0" w:space="0" w:color="auto"/>
                        <w:bottom w:val="none" w:sz="0" w:space="0" w:color="auto"/>
                        <w:right w:val="none" w:sz="0" w:space="0" w:color="auto"/>
                      </w:divBdr>
                      <w:divsChild>
                        <w:div w:id="1647974763">
                          <w:marLeft w:val="0"/>
                          <w:marRight w:val="0"/>
                          <w:marTop w:val="0"/>
                          <w:marBottom w:val="0"/>
                          <w:divBdr>
                            <w:top w:val="none" w:sz="0" w:space="0" w:color="auto"/>
                            <w:left w:val="none" w:sz="0" w:space="0" w:color="auto"/>
                            <w:bottom w:val="none" w:sz="0" w:space="0" w:color="auto"/>
                            <w:right w:val="none" w:sz="0" w:space="0" w:color="auto"/>
                          </w:divBdr>
                          <w:divsChild>
                            <w:div w:id="1601448491">
                              <w:marLeft w:val="0"/>
                              <w:marRight w:val="0"/>
                              <w:marTop w:val="0"/>
                              <w:marBottom w:val="0"/>
                              <w:divBdr>
                                <w:top w:val="none" w:sz="0" w:space="0" w:color="auto"/>
                                <w:left w:val="none" w:sz="0" w:space="0" w:color="auto"/>
                                <w:bottom w:val="none" w:sz="0" w:space="0" w:color="auto"/>
                                <w:right w:val="none" w:sz="0" w:space="0" w:color="auto"/>
                              </w:divBdr>
                            </w:div>
                            <w:div w:id="9002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23319">
                  <w:marLeft w:val="0"/>
                  <w:marRight w:val="0"/>
                  <w:marTop w:val="0"/>
                  <w:marBottom w:val="0"/>
                  <w:divBdr>
                    <w:top w:val="none" w:sz="0" w:space="0" w:color="auto"/>
                    <w:left w:val="none" w:sz="0" w:space="0" w:color="auto"/>
                    <w:bottom w:val="none" w:sz="0" w:space="0" w:color="auto"/>
                    <w:right w:val="none" w:sz="0" w:space="0" w:color="auto"/>
                  </w:divBdr>
                  <w:divsChild>
                    <w:div w:id="20594177">
                      <w:marLeft w:val="0"/>
                      <w:marRight w:val="0"/>
                      <w:marTop w:val="0"/>
                      <w:marBottom w:val="0"/>
                      <w:divBdr>
                        <w:top w:val="none" w:sz="0" w:space="0" w:color="auto"/>
                        <w:left w:val="none" w:sz="0" w:space="0" w:color="auto"/>
                        <w:bottom w:val="none" w:sz="0" w:space="0" w:color="auto"/>
                        <w:right w:val="none" w:sz="0" w:space="0" w:color="auto"/>
                      </w:divBdr>
                      <w:divsChild>
                        <w:div w:id="1905143875">
                          <w:marLeft w:val="0"/>
                          <w:marRight w:val="0"/>
                          <w:marTop w:val="0"/>
                          <w:marBottom w:val="0"/>
                          <w:divBdr>
                            <w:top w:val="none" w:sz="0" w:space="0" w:color="auto"/>
                            <w:left w:val="none" w:sz="0" w:space="0" w:color="auto"/>
                            <w:bottom w:val="none" w:sz="0" w:space="0" w:color="auto"/>
                            <w:right w:val="none" w:sz="0" w:space="0" w:color="auto"/>
                          </w:divBdr>
                          <w:divsChild>
                            <w:div w:id="917061373">
                              <w:marLeft w:val="0"/>
                              <w:marRight w:val="0"/>
                              <w:marTop w:val="0"/>
                              <w:marBottom w:val="0"/>
                              <w:divBdr>
                                <w:top w:val="none" w:sz="0" w:space="0" w:color="auto"/>
                                <w:left w:val="none" w:sz="0" w:space="0" w:color="auto"/>
                                <w:bottom w:val="none" w:sz="0" w:space="0" w:color="auto"/>
                                <w:right w:val="none" w:sz="0" w:space="0" w:color="auto"/>
                              </w:divBdr>
                            </w:div>
                            <w:div w:id="395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47390">
                  <w:marLeft w:val="0"/>
                  <w:marRight w:val="0"/>
                  <w:marTop w:val="0"/>
                  <w:marBottom w:val="0"/>
                  <w:divBdr>
                    <w:top w:val="none" w:sz="0" w:space="0" w:color="auto"/>
                    <w:left w:val="none" w:sz="0" w:space="0" w:color="auto"/>
                    <w:bottom w:val="none" w:sz="0" w:space="0" w:color="auto"/>
                    <w:right w:val="none" w:sz="0" w:space="0" w:color="auto"/>
                  </w:divBdr>
                  <w:divsChild>
                    <w:div w:id="228535624">
                      <w:marLeft w:val="0"/>
                      <w:marRight w:val="0"/>
                      <w:marTop w:val="0"/>
                      <w:marBottom w:val="0"/>
                      <w:divBdr>
                        <w:top w:val="none" w:sz="0" w:space="0" w:color="auto"/>
                        <w:left w:val="none" w:sz="0" w:space="0" w:color="auto"/>
                        <w:bottom w:val="none" w:sz="0" w:space="0" w:color="auto"/>
                        <w:right w:val="none" w:sz="0" w:space="0" w:color="auto"/>
                      </w:divBdr>
                      <w:divsChild>
                        <w:div w:id="725227522">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 w:id="17494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37328">
                  <w:marLeft w:val="0"/>
                  <w:marRight w:val="0"/>
                  <w:marTop w:val="0"/>
                  <w:marBottom w:val="0"/>
                  <w:divBdr>
                    <w:top w:val="none" w:sz="0" w:space="0" w:color="auto"/>
                    <w:left w:val="none" w:sz="0" w:space="0" w:color="auto"/>
                    <w:bottom w:val="none" w:sz="0" w:space="0" w:color="auto"/>
                    <w:right w:val="none" w:sz="0" w:space="0" w:color="auto"/>
                  </w:divBdr>
                  <w:divsChild>
                    <w:div w:id="477260771">
                      <w:marLeft w:val="0"/>
                      <w:marRight w:val="0"/>
                      <w:marTop w:val="0"/>
                      <w:marBottom w:val="0"/>
                      <w:divBdr>
                        <w:top w:val="none" w:sz="0" w:space="0" w:color="auto"/>
                        <w:left w:val="none" w:sz="0" w:space="0" w:color="auto"/>
                        <w:bottom w:val="none" w:sz="0" w:space="0" w:color="auto"/>
                        <w:right w:val="none" w:sz="0" w:space="0" w:color="auto"/>
                      </w:divBdr>
                      <w:divsChild>
                        <w:div w:id="1214349235">
                          <w:marLeft w:val="0"/>
                          <w:marRight w:val="0"/>
                          <w:marTop w:val="0"/>
                          <w:marBottom w:val="0"/>
                          <w:divBdr>
                            <w:top w:val="none" w:sz="0" w:space="0" w:color="auto"/>
                            <w:left w:val="none" w:sz="0" w:space="0" w:color="auto"/>
                            <w:bottom w:val="none" w:sz="0" w:space="0" w:color="auto"/>
                            <w:right w:val="none" w:sz="0" w:space="0" w:color="auto"/>
                          </w:divBdr>
                          <w:divsChild>
                            <w:div w:id="1614021253">
                              <w:marLeft w:val="0"/>
                              <w:marRight w:val="0"/>
                              <w:marTop w:val="0"/>
                              <w:marBottom w:val="0"/>
                              <w:divBdr>
                                <w:top w:val="none" w:sz="0" w:space="0" w:color="auto"/>
                                <w:left w:val="none" w:sz="0" w:space="0" w:color="auto"/>
                                <w:bottom w:val="none" w:sz="0" w:space="0" w:color="auto"/>
                                <w:right w:val="none" w:sz="0" w:space="0" w:color="auto"/>
                              </w:divBdr>
                            </w:div>
                            <w:div w:id="10880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47543">
                  <w:marLeft w:val="0"/>
                  <w:marRight w:val="0"/>
                  <w:marTop w:val="0"/>
                  <w:marBottom w:val="0"/>
                  <w:divBdr>
                    <w:top w:val="none" w:sz="0" w:space="0" w:color="auto"/>
                    <w:left w:val="none" w:sz="0" w:space="0" w:color="auto"/>
                    <w:bottom w:val="none" w:sz="0" w:space="0" w:color="auto"/>
                    <w:right w:val="none" w:sz="0" w:space="0" w:color="auto"/>
                  </w:divBdr>
                  <w:divsChild>
                    <w:div w:id="1848591383">
                      <w:marLeft w:val="0"/>
                      <w:marRight w:val="0"/>
                      <w:marTop w:val="0"/>
                      <w:marBottom w:val="0"/>
                      <w:divBdr>
                        <w:top w:val="none" w:sz="0" w:space="0" w:color="auto"/>
                        <w:left w:val="none" w:sz="0" w:space="0" w:color="auto"/>
                        <w:bottom w:val="none" w:sz="0" w:space="0" w:color="auto"/>
                        <w:right w:val="none" w:sz="0" w:space="0" w:color="auto"/>
                      </w:divBdr>
                      <w:divsChild>
                        <w:div w:id="939531105">
                          <w:marLeft w:val="0"/>
                          <w:marRight w:val="0"/>
                          <w:marTop w:val="0"/>
                          <w:marBottom w:val="0"/>
                          <w:divBdr>
                            <w:top w:val="none" w:sz="0" w:space="0" w:color="auto"/>
                            <w:left w:val="none" w:sz="0" w:space="0" w:color="auto"/>
                            <w:bottom w:val="none" w:sz="0" w:space="0" w:color="auto"/>
                            <w:right w:val="none" w:sz="0" w:space="0" w:color="auto"/>
                          </w:divBdr>
                          <w:divsChild>
                            <w:div w:id="1654791750">
                              <w:marLeft w:val="0"/>
                              <w:marRight w:val="0"/>
                              <w:marTop w:val="0"/>
                              <w:marBottom w:val="0"/>
                              <w:divBdr>
                                <w:top w:val="none" w:sz="0" w:space="0" w:color="auto"/>
                                <w:left w:val="none" w:sz="0" w:space="0" w:color="auto"/>
                                <w:bottom w:val="none" w:sz="0" w:space="0" w:color="auto"/>
                                <w:right w:val="none" w:sz="0" w:space="0" w:color="auto"/>
                              </w:divBdr>
                            </w:div>
                            <w:div w:id="19116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355411">
      <w:bodyDiv w:val="1"/>
      <w:marLeft w:val="0"/>
      <w:marRight w:val="0"/>
      <w:marTop w:val="0"/>
      <w:marBottom w:val="0"/>
      <w:divBdr>
        <w:top w:val="none" w:sz="0" w:space="0" w:color="auto"/>
        <w:left w:val="none" w:sz="0" w:space="0" w:color="auto"/>
        <w:bottom w:val="none" w:sz="0" w:space="0" w:color="auto"/>
        <w:right w:val="none" w:sz="0" w:space="0" w:color="auto"/>
      </w:divBdr>
    </w:div>
    <w:div w:id="968819483">
      <w:bodyDiv w:val="1"/>
      <w:marLeft w:val="0"/>
      <w:marRight w:val="0"/>
      <w:marTop w:val="0"/>
      <w:marBottom w:val="0"/>
      <w:divBdr>
        <w:top w:val="none" w:sz="0" w:space="0" w:color="auto"/>
        <w:left w:val="none" w:sz="0" w:space="0" w:color="auto"/>
        <w:bottom w:val="none" w:sz="0" w:space="0" w:color="auto"/>
        <w:right w:val="none" w:sz="0" w:space="0" w:color="auto"/>
      </w:divBdr>
      <w:divsChild>
        <w:div w:id="443574144">
          <w:marLeft w:val="0"/>
          <w:marRight w:val="0"/>
          <w:marTop w:val="0"/>
          <w:marBottom w:val="0"/>
          <w:divBdr>
            <w:top w:val="none" w:sz="0" w:space="0" w:color="auto"/>
            <w:left w:val="none" w:sz="0" w:space="0" w:color="auto"/>
            <w:bottom w:val="none" w:sz="0" w:space="0" w:color="auto"/>
            <w:right w:val="none" w:sz="0" w:space="0" w:color="auto"/>
          </w:divBdr>
          <w:divsChild>
            <w:div w:id="1871452659">
              <w:marLeft w:val="0"/>
              <w:marRight w:val="0"/>
              <w:marTop w:val="0"/>
              <w:marBottom w:val="0"/>
              <w:divBdr>
                <w:top w:val="none" w:sz="0" w:space="0" w:color="auto"/>
                <w:left w:val="none" w:sz="0" w:space="0" w:color="auto"/>
                <w:bottom w:val="none" w:sz="0" w:space="0" w:color="auto"/>
                <w:right w:val="none" w:sz="0" w:space="0" w:color="auto"/>
              </w:divBdr>
            </w:div>
          </w:divsChild>
        </w:div>
        <w:div w:id="1015964045">
          <w:marLeft w:val="0"/>
          <w:marRight w:val="0"/>
          <w:marTop w:val="0"/>
          <w:marBottom w:val="0"/>
          <w:divBdr>
            <w:top w:val="none" w:sz="0" w:space="0" w:color="auto"/>
            <w:left w:val="none" w:sz="0" w:space="0" w:color="auto"/>
            <w:bottom w:val="none" w:sz="0" w:space="0" w:color="auto"/>
            <w:right w:val="none" w:sz="0" w:space="0" w:color="auto"/>
          </w:divBdr>
          <w:divsChild>
            <w:div w:id="872572199">
              <w:marLeft w:val="0"/>
              <w:marRight w:val="0"/>
              <w:marTop w:val="0"/>
              <w:marBottom w:val="0"/>
              <w:divBdr>
                <w:top w:val="none" w:sz="0" w:space="0" w:color="auto"/>
                <w:left w:val="none" w:sz="0" w:space="0" w:color="auto"/>
                <w:bottom w:val="none" w:sz="0" w:space="0" w:color="auto"/>
                <w:right w:val="none" w:sz="0" w:space="0" w:color="auto"/>
              </w:divBdr>
            </w:div>
          </w:divsChild>
        </w:div>
        <w:div w:id="858349337">
          <w:marLeft w:val="0"/>
          <w:marRight w:val="0"/>
          <w:marTop w:val="0"/>
          <w:marBottom w:val="0"/>
          <w:divBdr>
            <w:top w:val="none" w:sz="0" w:space="0" w:color="auto"/>
            <w:left w:val="none" w:sz="0" w:space="0" w:color="auto"/>
            <w:bottom w:val="none" w:sz="0" w:space="0" w:color="auto"/>
            <w:right w:val="none" w:sz="0" w:space="0" w:color="auto"/>
          </w:divBdr>
          <w:divsChild>
            <w:div w:id="126096223">
              <w:marLeft w:val="0"/>
              <w:marRight w:val="0"/>
              <w:marTop w:val="0"/>
              <w:marBottom w:val="0"/>
              <w:divBdr>
                <w:top w:val="none" w:sz="0" w:space="0" w:color="auto"/>
                <w:left w:val="none" w:sz="0" w:space="0" w:color="auto"/>
                <w:bottom w:val="none" w:sz="0" w:space="0" w:color="auto"/>
                <w:right w:val="none" w:sz="0" w:space="0" w:color="auto"/>
              </w:divBdr>
            </w:div>
          </w:divsChild>
        </w:div>
        <w:div w:id="1943997721">
          <w:marLeft w:val="0"/>
          <w:marRight w:val="0"/>
          <w:marTop w:val="0"/>
          <w:marBottom w:val="0"/>
          <w:divBdr>
            <w:top w:val="none" w:sz="0" w:space="0" w:color="auto"/>
            <w:left w:val="none" w:sz="0" w:space="0" w:color="auto"/>
            <w:bottom w:val="none" w:sz="0" w:space="0" w:color="auto"/>
            <w:right w:val="none" w:sz="0" w:space="0" w:color="auto"/>
          </w:divBdr>
          <w:divsChild>
            <w:div w:id="1695382099">
              <w:marLeft w:val="0"/>
              <w:marRight w:val="0"/>
              <w:marTop w:val="0"/>
              <w:marBottom w:val="0"/>
              <w:divBdr>
                <w:top w:val="none" w:sz="0" w:space="0" w:color="auto"/>
                <w:left w:val="none" w:sz="0" w:space="0" w:color="auto"/>
                <w:bottom w:val="none" w:sz="0" w:space="0" w:color="auto"/>
                <w:right w:val="none" w:sz="0" w:space="0" w:color="auto"/>
              </w:divBdr>
            </w:div>
          </w:divsChild>
        </w:div>
        <w:div w:id="620847054">
          <w:marLeft w:val="0"/>
          <w:marRight w:val="0"/>
          <w:marTop w:val="0"/>
          <w:marBottom w:val="0"/>
          <w:divBdr>
            <w:top w:val="none" w:sz="0" w:space="0" w:color="auto"/>
            <w:left w:val="none" w:sz="0" w:space="0" w:color="auto"/>
            <w:bottom w:val="none" w:sz="0" w:space="0" w:color="auto"/>
            <w:right w:val="none" w:sz="0" w:space="0" w:color="auto"/>
          </w:divBdr>
          <w:divsChild>
            <w:div w:id="1803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8554">
      <w:bodyDiv w:val="1"/>
      <w:marLeft w:val="0"/>
      <w:marRight w:val="0"/>
      <w:marTop w:val="0"/>
      <w:marBottom w:val="0"/>
      <w:divBdr>
        <w:top w:val="none" w:sz="0" w:space="0" w:color="auto"/>
        <w:left w:val="none" w:sz="0" w:space="0" w:color="auto"/>
        <w:bottom w:val="none" w:sz="0" w:space="0" w:color="auto"/>
        <w:right w:val="none" w:sz="0" w:space="0" w:color="auto"/>
      </w:divBdr>
    </w:div>
    <w:div w:id="1333875313">
      <w:bodyDiv w:val="1"/>
      <w:marLeft w:val="0"/>
      <w:marRight w:val="0"/>
      <w:marTop w:val="0"/>
      <w:marBottom w:val="0"/>
      <w:divBdr>
        <w:top w:val="none" w:sz="0" w:space="0" w:color="auto"/>
        <w:left w:val="none" w:sz="0" w:space="0" w:color="auto"/>
        <w:bottom w:val="none" w:sz="0" w:space="0" w:color="auto"/>
        <w:right w:val="none" w:sz="0" w:space="0" w:color="auto"/>
      </w:divBdr>
    </w:div>
    <w:div w:id="1352293323">
      <w:bodyDiv w:val="1"/>
      <w:marLeft w:val="0"/>
      <w:marRight w:val="0"/>
      <w:marTop w:val="0"/>
      <w:marBottom w:val="0"/>
      <w:divBdr>
        <w:top w:val="none" w:sz="0" w:space="0" w:color="auto"/>
        <w:left w:val="none" w:sz="0" w:space="0" w:color="auto"/>
        <w:bottom w:val="none" w:sz="0" w:space="0" w:color="auto"/>
        <w:right w:val="none" w:sz="0" w:space="0" w:color="auto"/>
      </w:divBdr>
      <w:divsChild>
        <w:div w:id="300354910">
          <w:marLeft w:val="0"/>
          <w:marRight w:val="0"/>
          <w:marTop w:val="0"/>
          <w:marBottom w:val="0"/>
          <w:divBdr>
            <w:top w:val="none" w:sz="0" w:space="0" w:color="auto"/>
            <w:left w:val="none" w:sz="0" w:space="0" w:color="auto"/>
            <w:bottom w:val="none" w:sz="0" w:space="0" w:color="auto"/>
            <w:right w:val="none" w:sz="0" w:space="0" w:color="auto"/>
          </w:divBdr>
          <w:divsChild>
            <w:div w:id="161747062">
              <w:marLeft w:val="0"/>
              <w:marRight w:val="0"/>
              <w:marTop w:val="0"/>
              <w:marBottom w:val="0"/>
              <w:divBdr>
                <w:top w:val="none" w:sz="0" w:space="0" w:color="auto"/>
                <w:left w:val="none" w:sz="0" w:space="0" w:color="auto"/>
                <w:bottom w:val="none" w:sz="0" w:space="0" w:color="auto"/>
                <w:right w:val="none" w:sz="0" w:space="0" w:color="auto"/>
              </w:divBdr>
              <w:divsChild>
                <w:div w:id="600186282">
                  <w:marLeft w:val="0"/>
                  <w:marRight w:val="0"/>
                  <w:marTop w:val="0"/>
                  <w:marBottom w:val="0"/>
                  <w:divBdr>
                    <w:top w:val="none" w:sz="0" w:space="0" w:color="auto"/>
                    <w:left w:val="none" w:sz="0" w:space="0" w:color="auto"/>
                    <w:bottom w:val="none" w:sz="0" w:space="0" w:color="auto"/>
                    <w:right w:val="none" w:sz="0" w:space="0" w:color="auto"/>
                  </w:divBdr>
                  <w:divsChild>
                    <w:div w:id="208567312">
                      <w:marLeft w:val="0"/>
                      <w:marRight w:val="0"/>
                      <w:marTop w:val="0"/>
                      <w:marBottom w:val="0"/>
                      <w:divBdr>
                        <w:top w:val="none" w:sz="0" w:space="0" w:color="auto"/>
                        <w:left w:val="none" w:sz="0" w:space="0" w:color="auto"/>
                        <w:bottom w:val="none" w:sz="0" w:space="0" w:color="auto"/>
                        <w:right w:val="none" w:sz="0" w:space="0" w:color="auto"/>
                      </w:divBdr>
                      <w:divsChild>
                        <w:div w:id="1756509328">
                          <w:marLeft w:val="0"/>
                          <w:marRight w:val="0"/>
                          <w:marTop w:val="0"/>
                          <w:marBottom w:val="0"/>
                          <w:divBdr>
                            <w:top w:val="none" w:sz="0" w:space="0" w:color="auto"/>
                            <w:left w:val="none" w:sz="0" w:space="0" w:color="auto"/>
                            <w:bottom w:val="none" w:sz="0" w:space="0" w:color="auto"/>
                            <w:right w:val="none" w:sz="0" w:space="0" w:color="auto"/>
                          </w:divBdr>
                          <w:divsChild>
                            <w:div w:id="1901429">
                              <w:marLeft w:val="0"/>
                              <w:marRight w:val="0"/>
                              <w:marTop w:val="0"/>
                              <w:marBottom w:val="0"/>
                              <w:divBdr>
                                <w:top w:val="none" w:sz="0" w:space="0" w:color="auto"/>
                                <w:left w:val="none" w:sz="0" w:space="0" w:color="auto"/>
                                <w:bottom w:val="none" w:sz="0" w:space="0" w:color="auto"/>
                                <w:right w:val="none" w:sz="0" w:space="0" w:color="auto"/>
                              </w:divBdr>
                            </w:div>
                            <w:div w:id="5222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7831">
                  <w:marLeft w:val="0"/>
                  <w:marRight w:val="0"/>
                  <w:marTop w:val="0"/>
                  <w:marBottom w:val="0"/>
                  <w:divBdr>
                    <w:top w:val="none" w:sz="0" w:space="0" w:color="auto"/>
                    <w:left w:val="none" w:sz="0" w:space="0" w:color="auto"/>
                    <w:bottom w:val="none" w:sz="0" w:space="0" w:color="auto"/>
                    <w:right w:val="none" w:sz="0" w:space="0" w:color="auto"/>
                  </w:divBdr>
                  <w:divsChild>
                    <w:div w:id="805975943">
                      <w:marLeft w:val="0"/>
                      <w:marRight w:val="0"/>
                      <w:marTop w:val="0"/>
                      <w:marBottom w:val="0"/>
                      <w:divBdr>
                        <w:top w:val="none" w:sz="0" w:space="0" w:color="auto"/>
                        <w:left w:val="none" w:sz="0" w:space="0" w:color="auto"/>
                        <w:bottom w:val="none" w:sz="0" w:space="0" w:color="auto"/>
                        <w:right w:val="none" w:sz="0" w:space="0" w:color="auto"/>
                      </w:divBdr>
                      <w:divsChild>
                        <w:div w:id="1220627819">
                          <w:marLeft w:val="0"/>
                          <w:marRight w:val="0"/>
                          <w:marTop w:val="0"/>
                          <w:marBottom w:val="0"/>
                          <w:divBdr>
                            <w:top w:val="none" w:sz="0" w:space="0" w:color="auto"/>
                            <w:left w:val="none" w:sz="0" w:space="0" w:color="auto"/>
                            <w:bottom w:val="none" w:sz="0" w:space="0" w:color="auto"/>
                            <w:right w:val="none" w:sz="0" w:space="0" w:color="auto"/>
                          </w:divBdr>
                          <w:divsChild>
                            <w:div w:id="175929263">
                              <w:marLeft w:val="0"/>
                              <w:marRight w:val="0"/>
                              <w:marTop w:val="0"/>
                              <w:marBottom w:val="0"/>
                              <w:divBdr>
                                <w:top w:val="none" w:sz="0" w:space="0" w:color="auto"/>
                                <w:left w:val="none" w:sz="0" w:space="0" w:color="auto"/>
                                <w:bottom w:val="none" w:sz="0" w:space="0" w:color="auto"/>
                                <w:right w:val="none" w:sz="0" w:space="0" w:color="auto"/>
                              </w:divBdr>
                            </w:div>
                            <w:div w:id="2206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27922">
                  <w:marLeft w:val="0"/>
                  <w:marRight w:val="0"/>
                  <w:marTop w:val="0"/>
                  <w:marBottom w:val="0"/>
                  <w:divBdr>
                    <w:top w:val="none" w:sz="0" w:space="0" w:color="auto"/>
                    <w:left w:val="none" w:sz="0" w:space="0" w:color="auto"/>
                    <w:bottom w:val="none" w:sz="0" w:space="0" w:color="auto"/>
                    <w:right w:val="none" w:sz="0" w:space="0" w:color="auto"/>
                  </w:divBdr>
                  <w:divsChild>
                    <w:div w:id="418141963">
                      <w:marLeft w:val="0"/>
                      <w:marRight w:val="0"/>
                      <w:marTop w:val="0"/>
                      <w:marBottom w:val="0"/>
                      <w:divBdr>
                        <w:top w:val="none" w:sz="0" w:space="0" w:color="auto"/>
                        <w:left w:val="none" w:sz="0" w:space="0" w:color="auto"/>
                        <w:bottom w:val="none" w:sz="0" w:space="0" w:color="auto"/>
                        <w:right w:val="none" w:sz="0" w:space="0" w:color="auto"/>
                      </w:divBdr>
                      <w:divsChild>
                        <w:div w:id="862867075">
                          <w:marLeft w:val="0"/>
                          <w:marRight w:val="0"/>
                          <w:marTop w:val="0"/>
                          <w:marBottom w:val="0"/>
                          <w:divBdr>
                            <w:top w:val="none" w:sz="0" w:space="0" w:color="auto"/>
                            <w:left w:val="none" w:sz="0" w:space="0" w:color="auto"/>
                            <w:bottom w:val="none" w:sz="0" w:space="0" w:color="auto"/>
                            <w:right w:val="none" w:sz="0" w:space="0" w:color="auto"/>
                          </w:divBdr>
                          <w:divsChild>
                            <w:div w:id="881288410">
                              <w:marLeft w:val="0"/>
                              <w:marRight w:val="0"/>
                              <w:marTop w:val="0"/>
                              <w:marBottom w:val="0"/>
                              <w:divBdr>
                                <w:top w:val="none" w:sz="0" w:space="0" w:color="auto"/>
                                <w:left w:val="none" w:sz="0" w:space="0" w:color="auto"/>
                                <w:bottom w:val="none" w:sz="0" w:space="0" w:color="auto"/>
                                <w:right w:val="none" w:sz="0" w:space="0" w:color="auto"/>
                              </w:divBdr>
                            </w:div>
                            <w:div w:id="6329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6410">
                  <w:marLeft w:val="0"/>
                  <w:marRight w:val="0"/>
                  <w:marTop w:val="0"/>
                  <w:marBottom w:val="0"/>
                  <w:divBdr>
                    <w:top w:val="none" w:sz="0" w:space="0" w:color="auto"/>
                    <w:left w:val="none" w:sz="0" w:space="0" w:color="auto"/>
                    <w:bottom w:val="none" w:sz="0" w:space="0" w:color="auto"/>
                    <w:right w:val="none" w:sz="0" w:space="0" w:color="auto"/>
                  </w:divBdr>
                  <w:divsChild>
                    <w:div w:id="995109557">
                      <w:marLeft w:val="0"/>
                      <w:marRight w:val="0"/>
                      <w:marTop w:val="0"/>
                      <w:marBottom w:val="0"/>
                      <w:divBdr>
                        <w:top w:val="none" w:sz="0" w:space="0" w:color="auto"/>
                        <w:left w:val="none" w:sz="0" w:space="0" w:color="auto"/>
                        <w:bottom w:val="none" w:sz="0" w:space="0" w:color="auto"/>
                        <w:right w:val="none" w:sz="0" w:space="0" w:color="auto"/>
                      </w:divBdr>
                      <w:divsChild>
                        <w:div w:id="1676303078">
                          <w:marLeft w:val="0"/>
                          <w:marRight w:val="0"/>
                          <w:marTop w:val="0"/>
                          <w:marBottom w:val="0"/>
                          <w:divBdr>
                            <w:top w:val="none" w:sz="0" w:space="0" w:color="auto"/>
                            <w:left w:val="none" w:sz="0" w:space="0" w:color="auto"/>
                            <w:bottom w:val="none" w:sz="0" w:space="0" w:color="auto"/>
                            <w:right w:val="none" w:sz="0" w:space="0" w:color="auto"/>
                          </w:divBdr>
                          <w:divsChild>
                            <w:div w:id="500433191">
                              <w:marLeft w:val="0"/>
                              <w:marRight w:val="0"/>
                              <w:marTop w:val="0"/>
                              <w:marBottom w:val="0"/>
                              <w:divBdr>
                                <w:top w:val="none" w:sz="0" w:space="0" w:color="auto"/>
                                <w:left w:val="none" w:sz="0" w:space="0" w:color="auto"/>
                                <w:bottom w:val="none" w:sz="0" w:space="0" w:color="auto"/>
                                <w:right w:val="none" w:sz="0" w:space="0" w:color="auto"/>
                              </w:divBdr>
                            </w:div>
                            <w:div w:id="9426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93905">
                  <w:marLeft w:val="0"/>
                  <w:marRight w:val="0"/>
                  <w:marTop w:val="0"/>
                  <w:marBottom w:val="0"/>
                  <w:divBdr>
                    <w:top w:val="none" w:sz="0" w:space="0" w:color="auto"/>
                    <w:left w:val="none" w:sz="0" w:space="0" w:color="auto"/>
                    <w:bottom w:val="none" w:sz="0" w:space="0" w:color="auto"/>
                    <w:right w:val="none" w:sz="0" w:space="0" w:color="auto"/>
                  </w:divBdr>
                  <w:divsChild>
                    <w:div w:id="673410563">
                      <w:marLeft w:val="0"/>
                      <w:marRight w:val="0"/>
                      <w:marTop w:val="0"/>
                      <w:marBottom w:val="0"/>
                      <w:divBdr>
                        <w:top w:val="none" w:sz="0" w:space="0" w:color="auto"/>
                        <w:left w:val="none" w:sz="0" w:space="0" w:color="auto"/>
                        <w:bottom w:val="none" w:sz="0" w:space="0" w:color="auto"/>
                        <w:right w:val="none" w:sz="0" w:space="0" w:color="auto"/>
                      </w:divBdr>
                      <w:divsChild>
                        <w:div w:id="2040202715">
                          <w:marLeft w:val="0"/>
                          <w:marRight w:val="0"/>
                          <w:marTop w:val="0"/>
                          <w:marBottom w:val="0"/>
                          <w:divBdr>
                            <w:top w:val="none" w:sz="0" w:space="0" w:color="auto"/>
                            <w:left w:val="none" w:sz="0" w:space="0" w:color="auto"/>
                            <w:bottom w:val="none" w:sz="0" w:space="0" w:color="auto"/>
                            <w:right w:val="none" w:sz="0" w:space="0" w:color="auto"/>
                          </w:divBdr>
                          <w:divsChild>
                            <w:div w:id="1950893763">
                              <w:marLeft w:val="0"/>
                              <w:marRight w:val="0"/>
                              <w:marTop w:val="0"/>
                              <w:marBottom w:val="0"/>
                              <w:divBdr>
                                <w:top w:val="none" w:sz="0" w:space="0" w:color="auto"/>
                                <w:left w:val="none" w:sz="0" w:space="0" w:color="auto"/>
                                <w:bottom w:val="none" w:sz="0" w:space="0" w:color="auto"/>
                                <w:right w:val="none" w:sz="0" w:space="0" w:color="auto"/>
                              </w:divBdr>
                            </w:div>
                            <w:div w:id="13494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82575">
      <w:bodyDiv w:val="1"/>
      <w:marLeft w:val="0"/>
      <w:marRight w:val="0"/>
      <w:marTop w:val="0"/>
      <w:marBottom w:val="0"/>
      <w:divBdr>
        <w:top w:val="none" w:sz="0" w:space="0" w:color="auto"/>
        <w:left w:val="none" w:sz="0" w:space="0" w:color="auto"/>
        <w:bottom w:val="none" w:sz="0" w:space="0" w:color="auto"/>
        <w:right w:val="none" w:sz="0" w:space="0" w:color="auto"/>
      </w:divBdr>
      <w:divsChild>
        <w:div w:id="1468817404">
          <w:marLeft w:val="0"/>
          <w:marRight w:val="0"/>
          <w:marTop w:val="0"/>
          <w:marBottom w:val="0"/>
          <w:divBdr>
            <w:top w:val="none" w:sz="0" w:space="0" w:color="auto"/>
            <w:left w:val="none" w:sz="0" w:space="0" w:color="auto"/>
            <w:bottom w:val="none" w:sz="0" w:space="0" w:color="auto"/>
            <w:right w:val="none" w:sz="0" w:space="0" w:color="auto"/>
          </w:divBdr>
          <w:divsChild>
            <w:div w:id="323751255">
              <w:marLeft w:val="0"/>
              <w:marRight w:val="0"/>
              <w:marTop w:val="0"/>
              <w:marBottom w:val="0"/>
              <w:divBdr>
                <w:top w:val="none" w:sz="0" w:space="0" w:color="auto"/>
                <w:left w:val="none" w:sz="0" w:space="0" w:color="auto"/>
                <w:bottom w:val="none" w:sz="0" w:space="0" w:color="auto"/>
                <w:right w:val="none" w:sz="0" w:space="0" w:color="auto"/>
              </w:divBdr>
            </w:div>
          </w:divsChild>
        </w:div>
        <w:div w:id="38938609">
          <w:marLeft w:val="0"/>
          <w:marRight w:val="0"/>
          <w:marTop w:val="0"/>
          <w:marBottom w:val="0"/>
          <w:divBdr>
            <w:top w:val="none" w:sz="0" w:space="0" w:color="auto"/>
            <w:left w:val="none" w:sz="0" w:space="0" w:color="auto"/>
            <w:bottom w:val="none" w:sz="0" w:space="0" w:color="auto"/>
            <w:right w:val="none" w:sz="0" w:space="0" w:color="auto"/>
          </w:divBdr>
          <w:divsChild>
            <w:div w:id="2008437199">
              <w:marLeft w:val="0"/>
              <w:marRight w:val="0"/>
              <w:marTop w:val="0"/>
              <w:marBottom w:val="0"/>
              <w:divBdr>
                <w:top w:val="none" w:sz="0" w:space="0" w:color="auto"/>
                <w:left w:val="none" w:sz="0" w:space="0" w:color="auto"/>
                <w:bottom w:val="none" w:sz="0" w:space="0" w:color="auto"/>
                <w:right w:val="none" w:sz="0" w:space="0" w:color="auto"/>
              </w:divBdr>
            </w:div>
          </w:divsChild>
        </w:div>
        <w:div w:id="766312578">
          <w:marLeft w:val="0"/>
          <w:marRight w:val="0"/>
          <w:marTop w:val="0"/>
          <w:marBottom w:val="0"/>
          <w:divBdr>
            <w:top w:val="none" w:sz="0" w:space="0" w:color="auto"/>
            <w:left w:val="none" w:sz="0" w:space="0" w:color="auto"/>
            <w:bottom w:val="none" w:sz="0" w:space="0" w:color="auto"/>
            <w:right w:val="none" w:sz="0" w:space="0" w:color="auto"/>
          </w:divBdr>
          <w:divsChild>
            <w:div w:id="1373848765">
              <w:marLeft w:val="0"/>
              <w:marRight w:val="0"/>
              <w:marTop w:val="0"/>
              <w:marBottom w:val="0"/>
              <w:divBdr>
                <w:top w:val="none" w:sz="0" w:space="0" w:color="auto"/>
                <w:left w:val="none" w:sz="0" w:space="0" w:color="auto"/>
                <w:bottom w:val="none" w:sz="0" w:space="0" w:color="auto"/>
                <w:right w:val="none" w:sz="0" w:space="0" w:color="auto"/>
              </w:divBdr>
            </w:div>
          </w:divsChild>
        </w:div>
        <w:div w:id="2123648617">
          <w:marLeft w:val="0"/>
          <w:marRight w:val="0"/>
          <w:marTop w:val="0"/>
          <w:marBottom w:val="0"/>
          <w:divBdr>
            <w:top w:val="none" w:sz="0" w:space="0" w:color="auto"/>
            <w:left w:val="none" w:sz="0" w:space="0" w:color="auto"/>
            <w:bottom w:val="none" w:sz="0" w:space="0" w:color="auto"/>
            <w:right w:val="none" w:sz="0" w:space="0" w:color="auto"/>
          </w:divBdr>
          <w:divsChild>
            <w:div w:id="1936935661">
              <w:marLeft w:val="0"/>
              <w:marRight w:val="0"/>
              <w:marTop w:val="0"/>
              <w:marBottom w:val="0"/>
              <w:divBdr>
                <w:top w:val="none" w:sz="0" w:space="0" w:color="auto"/>
                <w:left w:val="none" w:sz="0" w:space="0" w:color="auto"/>
                <w:bottom w:val="none" w:sz="0" w:space="0" w:color="auto"/>
                <w:right w:val="none" w:sz="0" w:space="0" w:color="auto"/>
              </w:divBdr>
            </w:div>
          </w:divsChild>
        </w:div>
        <w:div w:id="450437818">
          <w:marLeft w:val="0"/>
          <w:marRight w:val="0"/>
          <w:marTop w:val="0"/>
          <w:marBottom w:val="0"/>
          <w:divBdr>
            <w:top w:val="none" w:sz="0" w:space="0" w:color="auto"/>
            <w:left w:val="none" w:sz="0" w:space="0" w:color="auto"/>
            <w:bottom w:val="none" w:sz="0" w:space="0" w:color="auto"/>
            <w:right w:val="none" w:sz="0" w:space="0" w:color="auto"/>
          </w:divBdr>
          <w:divsChild>
            <w:div w:id="8912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hpVvxAxRFPWDweP_6sWWuuyaYeqJyOeX/view?usp=sharing" TargetMode="External"/><Relationship Id="rId13" Type="http://schemas.openxmlformats.org/officeDocument/2006/relationships/hyperlink" Target="https://public.airquality.loda.gov.ua/app?id=oGg05YY0OB" TargetMode="External"/><Relationship Id="rId3" Type="http://schemas.openxmlformats.org/officeDocument/2006/relationships/settings" Target="settings.xml"/><Relationship Id="rId7" Type="http://schemas.openxmlformats.org/officeDocument/2006/relationships/hyperlink" Target="https://sheptytska-rada.gov.ua/" TargetMode="External"/><Relationship Id="rId12" Type="http://schemas.openxmlformats.org/officeDocument/2006/relationships/hyperlink" Target="https://www.eway.in.ua/ua/cities/sheptytskyi/rou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ivli.sheptytska-rada.gov.u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ot.sheptytska-rada.gov.ua/" TargetMode="External"/><Relationship Id="rId4" Type="http://schemas.openxmlformats.org/officeDocument/2006/relationships/webSettings" Target="webSettings.xml"/><Relationship Id="rId9" Type="http://schemas.openxmlformats.org/officeDocument/2006/relationships/hyperlink" Target="https://ecabinet.sheptytska-rada.gov.ua/ecab/home" TargetMode="External"/><Relationship Id="rId14" Type="http://schemas.openxmlformats.org/officeDocument/2006/relationships/hyperlink" Target="https://www.saveecobot.com/radiation"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866</TotalTime>
  <Pages>13</Pages>
  <Words>15307</Words>
  <Characters>8726</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37</cp:revision>
  <dcterms:created xsi:type="dcterms:W3CDTF">2025-12-10T09:26:00Z</dcterms:created>
  <dcterms:modified xsi:type="dcterms:W3CDTF">2026-01-09T07:53:00Z</dcterms:modified>
</cp:coreProperties>
</file>