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E42DE" w:rsidRPr="00E95B42" w:rsidTr="00E95B42">
        <w:trPr>
          <w:trHeight w:val="1701"/>
        </w:trPr>
        <w:tc>
          <w:tcPr>
            <w:tcW w:w="9628" w:type="dxa"/>
          </w:tcPr>
          <w:p w:rsidR="004E42DE" w:rsidRPr="00E95B42" w:rsidRDefault="004E42DE" w:rsidP="00E95B42">
            <w:pPr>
              <w:pStyle w:val="a5"/>
              <w:rPr>
                <w:b/>
                <w:bCs/>
              </w:rPr>
            </w:pPr>
            <w:bookmarkStart w:id="0" w:name="_GoBack"/>
            <w:r w:rsidRPr="00E95B42">
              <w:rPr>
                <w:b/>
                <w:bCs/>
              </w:rPr>
              <w:t>ШЕПТИЦЬКА МІСЬКА РАДА</w:t>
            </w:r>
          </w:p>
          <w:p w:rsidR="004E42DE" w:rsidRPr="00E95B42" w:rsidRDefault="004E42DE" w:rsidP="00E95B42">
            <w:pPr>
              <w:pStyle w:val="a5"/>
              <w:rPr>
                <w:b/>
                <w:bCs/>
              </w:rPr>
            </w:pPr>
          </w:p>
          <w:p w:rsidR="004E42DE" w:rsidRPr="00E95B42" w:rsidRDefault="004E42DE" w:rsidP="00E95B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95B42">
              <w:rPr>
                <w:b/>
                <w:bCs/>
              </w:rPr>
              <w:t>п’ятдесят дев’ята сесія восьмого скликання</w:t>
            </w:r>
          </w:p>
          <w:p w:rsidR="004E42DE" w:rsidRPr="00E95B42" w:rsidRDefault="004E42DE" w:rsidP="00E95B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E42DE" w:rsidRPr="00E95B42" w:rsidRDefault="004E42DE" w:rsidP="00E95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E42DE" w:rsidRPr="00E95B42" w:rsidTr="00E95B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2DE" w:rsidRPr="00E95B42" w:rsidRDefault="004E42DE" w:rsidP="001A051A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4E42DE" w:rsidRPr="00E95B42" w:rsidRDefault="004E42DE" w:rsidP="001A051A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4E42DE" w:rsidRPr="00E95B42" w:rsidRDefault="004E42DE" w:rsidP="001A051A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2DE" w:rsidRPr="00E95B42" w:rsidRDefault="004E42DE" w:rsidP="001A051A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E42DE" w:rsidRPr="00E95B42" w:rsidRDefault="004E42DE" w:rsidP="00E95B42">
            <w:pPr>
              <w:spacing w:after="0" w:line="240" w:lineRule="auto"/>
              <w:jc w:val="center"/>
            </w:pPr>
          </w:p>
        </w:tc>
      </w:tr>
    </w:tbl>
    <w:p w:rsidR="004E42DE" w:rsidRPr="001755BF" w:rsidRDefault="001A051A" w:rsidP="00351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6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E42DE" w:rsidRPr="000949E1" w:rsidTr="00CA4FAA">
        <w:trPr>
          <w:trHeight w:val="317"/>
        </w:trPr>
        <w:tc>
          <w:tcPr>
            <w:tcW w:w="4139" w:type="dxa"/>
            <w:vMerge w:val="restart"/>
          </w:tcPr>
          <w:p w:rsidR="004E42DE" w:rsidRDefault="004E42DE" w:rsidP="000949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C039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Про затвердження Програми розроблення містобудівної документації по Шептицькій міській територіальній </w:t>
            </w:r>
          </w:p>
          <w:p w:rsidR="004E42DE" w:rsidRDefault="004E42DE" w:rsidP="000949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C039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громаді на 2026 рік</w:t>
            </w:r>
          </w:p>
          <w:p w:rsidR="004E42DE" w:rsidRPr="000949E1" w:rsidRDefault="004E42DE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4E42DE" w:rsidRPr="000949E1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4E42DE" w:rsidRPr="000949E1" w:rsidRDefault="004E42DE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4E42DE" w:rsidRDefault="004E42DE" w:rsidP="008C3E17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7C0397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 xml:space="preserve">пунктом 22 частини </w:t>
      </w:r>
      <w:r w:rsidR="00211461">
        <w:rPr>
          <w:rFonts w:ascii="Times New Roman" w:hAnsi="Times New Roman"/>
          <w:sz w:val="26"/>
          <w:szCs w:val="26"/>
        </w:rPr>
        <w:t>першої</w:t>
      </w:r>
      <w:r w:rsidRPr="000949E1">
        <w:rPr>
          <w:rFonts w:ascii="Times New Roman" w:hAnsi="Times New Roman"/>
          <w:sz w:val="26"/>
          <w:szCs w:val="26"/>
        </w:rPr>
        <w:t xml:space="preserve"> статт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0949E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0949E1">
        <w:rPr>
          <w:rFonts w:ascii="Times New Roman" w:hAnsi="Times New Roman"/>
          <w:sz w:val="26"/>
          <w:szCs w:val="26"/>
        </w:rPr>
        <w:t xml:space="preserve"> </w:t>
      </w:r>
      <w:r w:rsidRPr="007C0397">
        <w:rPr>
          <w:rFonts w:ascii="Times New Roman" w:hAnsi="Times New Roman"/>
          <w:sz w:val="26"/>
          <w:szCs w:val="26"/>
        </w:rPr>
        <w:t xml:space="preserve">Закону України «Про місцеве самоврядування в Україні», статтями </w:t>
      </w:r>
      <w:r>
        <w:rPr>
          <w:rFonts w:ascii="Times New Roman" w:hAnsi="Times New Roman"/>
          <w:sz w:val="26"/>
          <w:szCs w:val="26"/>
        </w:rPr>
        <w:t xml:space="preserve">16, </w:t>
      </w:r>
      <w:r w:rsidRPr="007C0397">
        <w:rPr>
          <w:rFonts w:ascii="Times New Roman" w:hAnsi="Times New Roman"/>
          <w:sz w:val="26"/>
          <w:szCs w:val="26"/>
        </w:rPr>
        <w:t>16</w:t>
      </w:r>
      <w:r w:rsidRPr="002B1F79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C039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7C0397">
        <w:rPr>
          <w:rFonts w:ascii="Times New Roman" w:hAnsi="Times New Roman"/>
          <w:sz w:val="26"/>
          <w:szCs w:val="26"/>
        </w:rPr>
        <w:t xml:space="preserve"> Закону України «Про регулювання містобудівної діяльності»,</w:t>
      </w:r>
      <w:r w:rsidRPr="00A213E5">
        <w:t xml:space="preserve"> </w:t>
      </w:r>
      <w:r w:rsidRPr="00A213E5">
        <w:rPr>
          <w:rFonts w:ascii="Times New Roman" w:hAnsi="Times New Roman"/>
          <w:sz w:val="26"/>
          <w:szCs w:val="26"/>
        </w:rPr>
        <w:t>відповідно 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13E5">
        <w:rPr>
          <w:rFonts w:ascii="Times New Roman" w:hAnsi="Times New Roman"/>
          <w:sz w:val="26"/>
          <w:szCs w:val="26"/>
        </w:rPr>
        <w:t>Порядку розроблення, оновлення, внесення змін та затвердження містобудівної документації</w:t>
      </w:r>
      <w:r>
        <w:rPr>
          <w:rFonts w:ascii="Times New Roman" w:hAnsi="Times New Roman"/>
          <w:sz w:val="26"/>
          <w:szCs w:val="26"/>
        </w:rPr>
        <w:t>, затвердженого</w:t>
      </w:r>
      <w:r w:rsidRPr="00A213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213E5">
        <w:rPr>
          <w:rFonts w:ascii="Times New Roman" w:hAnsi="Times New Roman"/>
          <w:sz w:val="26"/>
          <w:szCs w:val="26"/>
        </w:rPr>
        <w:t>останов</w:t>
      </w:r>
      <w:r>
        <w:rPr>
          <w:rFonts w:ascii="Times New Roman" w:hAnsi="Times New Roman"/>
          <w:sz w:val="26"/>
          <w:szCs w:val="26"/>
        </w:rPr>
        <w:t>ою</w:t>
      </w:r>
      <w:r w:rsidRPr="00A213E5">
        <w:rPr>
          <w:rFonts w:ascii="Times New Roman" w:hAnsi="Times New Roman"/>
          <w:sz w:val="26"/>
          <w:szCs w:val="26"/>
        </w:rPr>
        <w:t xml:space="preserve"> Кабінету Міністрів</w:t>
      </w:r>
      <w:r>
        <w:rPr>
          <w:rFonts w:ascii="Times New Roman" w:hAnsi="Times New Roman"/>
          <w:sz w:val="26"/>
          <w:szCs w:val="26"/>
        </w:rPr>
        <w:t xml:space="preserve"> України від 01.09.2021 </w:t>
      </w:r>
      <w:r w:rsidRPr="00A213E5">
        <w:rPr>
          <w:rFonts w:ascii="Times New Roman" w:hAnsi="Times New Roman"/>
          <w:sz w:val="26"/>
          <w:szCs w:val="26"/>
        </w:rPr>
        <w:t>№ 926</w:t>
      </w:r>
      <w:r>
        <w:rPr>
          <w:rFonts w:ascii="Times New Roman" w:hAnsi="Times New Roman"/>
          <w:sz w:val="26"/>
          <w:szCs w:val="26"/>
        </w:rPr>
        <w:t>,</w:t>
      </w:r>
      <w:r w:rsidRPr="007C0397">
        <w:rPr>
          <w:rFonts w:ascii="Times New Roman" w:hAnsi="Times New Roman"/>
          <w:sz w:val="26"/>
          <w:szCs w:val="26"/>
        </w:rPr>
        <w:t xml:space="preserve"> з метою забезпечення сталого розвитку території, визначення параметрів забудови, формування інвестиційно привабливих територій та враховуючи необхідність розроблення комплексного плану просторового розвитку, Шептицька міська рада</w:t>
      </w:r>
    </w:p>
    <w:p w:rsidR="004E42DE" w:rsidRPr="000949E1" w:rsidRDefault="004E42DE" w:rsidP="000949E1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4E42DE" w:rsidRPr="000949E1" w:rsidRDefault="004E42DE" w:rsidP="00211461">
      <w:pPr>
        <w:spacing w:after="12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ВИРІШИЛА:</w:t>
      </w:r>
    </w:p>
    <w:p w:rsidR="00211461" w:rsidRDefault="004E42DE" w:rsidP="00211461">
      <w:pPr>
        <w:spacing w:after="319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 </w:t>
      </w:r>
      <w:r w:rsidRPr="007C0397">
        <w:rPr>
          <w:rFonts w:ascii="Times New Roman" w:hAnsi="Times New Roman"/>
          <w:sz w:val="26"/>
          <w:szCs w:val="26"/>
        </w:rPr>
        <w:t>Затвердити Програму розроблення містобудівної документації по Шептицькій міській територіальній громаді на 2026 рік, що додається.</w:t>
      </w:r>
    </w:p>
    <w:p w:rsidR="004E42DE" w:rsidRDefault="004E42DE" w:rsidP="00211461">
      <w:pPr>
        <w:spacing w:after="319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розпорядник коштів – Виконавчий комітет Шептицької міської ради.</w:t>
      </w:r>
    </w:p>
    <w:p w:rsidR="004E42DE" w:rsidRPr="000949E1" w:rsidRDefault="004E42DE" w:rsidP="000949E1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2.  Контроль за виконанням рішення покласти на постій</w:t>
      </w:r>
      <w:r w:rsidR="00211461">
        <w:rPr>
          <w:rFonts w:ascii="Times New Roman" w:hAnsi="Times New Roman"/>
          <w:sz w:val="26"/>
          <w:szCs w:val="26"/>
        </w:rPr>
        <w:t xml:space="preserve">ну депутатську комісію з питань </w:t>
      </w:r>
      <w:r w:rsidRPr="000949E1">
        <w:rPr>
          <w:rFonts w:ascii="Times New Roman" w:hAnsi="Times New Roman"/>
          <w:sz w:val="26"/>
          <w:szCs w:val="26"/>
        </w:rPr>
        <w:t>містобудування, регулювання земельних відносин та адміністративно-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0397">
        <w:rPr>
          <w:rFonts w:ascii="Times New Roman" w:hAnsi="Times New Roman"/>
          <w:sz w:val="26"/>
          <w:szCs w:val="26"/>
        </w:rPr>
        <w:t>територіального</w:t>
      </w:r>
      <w:r w:rsidRPr="000949E1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4E42DE" w:rsidRPr="000949E1" w:rsidRDefault="004E42DE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4E42DE" w:rsidRPr="000949E1" w:rsidRDefault="004E42DE" w:rsidP="001309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4E42DE" w:rsidRPr="000949E1" w:rsidTr="00CA4FAA">
        <w:trPr>
          <w:trHeight w:val="535"/>
        </w:trPr>
        <w:tc>
          <w:tcPr>
            <w:tcW w:w="4461" w:type="dxa"/>
          </w:tcPr>
          <w:p w:rsidR="004E42DE" w:rsidRPr="000949E1" w:rsidRDefault="004E42D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:rsidR="004E42DE" w:rsidRPr="000949E1" w:rsidRDefault="004E42D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</w:t>
      </w:r>
      <w:r w:rsidR="00211461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</w:t>
      </w:r>
      <w:r w:rsidR="00211461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="001A051A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proofErr w:type="spellStart"/>
      <w:r w:rsidR="001A051A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="001A051A">
        <w:rPr>
          <w:rFonts w:ascii="Times New Roman" w:hAnsi="Times New Roman"/>
          <w:color w:val="000000"/>
          <w:kern w:val="28"/>
          <w:sz w:val="26"/>
          <w:szCs w:val="26"/>
        </w:rPr>
        <w:t xml:space="preserve">  59А3</w:t>
      </w:r>
    </w:p>
    <w:bookmarkEnd w:id="0"/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2D3575">
      <w:pPr>
        <w:spacing w:after="0"/>
        <w:ind w:right="-8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9A626B">
      <w:pPr>
        <w:spacing w:after="0"/>
        <w:ind w:right="-8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                  Олександр ГРАСУЛОВ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Дмитро БАЛКО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Петро ПИЛИПЧУК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               Тетяна ЛІНИНСЬКА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                Ольга ГНАТИШИН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Олег ГУРСЬКИЙ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Юрій ТИМОЩУК</w:t>
      </w:r>
    </w:p>
    <w:p w:rsidR="004E42DE" w:rsidRDefault="004E42DE" w:rsidP="00A76AB8">
      <w:pPr>
        <w:spacing w:after="0"/>
        <w:ind w:right="-34"/>
        <w:jc w:val="both"/>
      </w:pPr>
    </w:p>
    <w:sectPr w:rsidR="004E42DE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309C"/>
    <w:rsid w:val="00067335"/>
    <w:rsid w:val="00092067"/>
    <w:rsid w:val="000949E1"/>
    <w:rsid w:val="000B1AC4"/>
    <w:rsid w:val="000B6CE6"/>
    <w:rsid w:val="000B7398"/>
    <w:rsid w:val="000C0D4E"/>
    <w:rsid w:val="000C5EB0"/>
    <w:rsid w:val="000E068C"/>
    <w:rsid w:val="000E0F44"/>
    <w:rsid w:val="000E3EC7"/>
    <w:rsid w:val="000F5FC9"/>
    <w:rsid w:val="00105639"/>
    <w:rsid w:val="001060C9"/>
    <w:rsid w:val="00130904"/>
    <w:rsid w:val="0015334E"/>
    <w:rsid w:val="00156FFA"/>
    <w:rsid w:val="001755BF"/>
    <w:rsid w:val="001A051A"/>
    <w:rsid w:val="001A6EE8"/>
    <w:rsid w:val="001C1A75"/>
    <w:rsid w:val="00211461"/>
    <w:rsid w:val="0021382C"/>
    <w:rsid w:val="00221C2F"/>
    <w:rsid w:val="00246951"/>
    <w:rsid w:val="0025177E"/>
    <w:rsid w:val="00263912"/>
    <w:rsid w:val="002766D1"/>
    <w:rsid w:val="002B1F79"/>
    <w:rsid w:val="002D3575"/>
    <w:rsid w:val="00315367"/>
    <w:rsid w:val="003519DC"/>
    <w:rsid w:val="003537F5"/>
    <w:rsid w:val="00360728"/>
    <w:rsid w:val="00361058"/>
    <w:rsid w:val="003C2710"/>
    <w:rsid w:val="0041549B"/>
    <w:rsid w:val="004226D6"/>
    <w:rsid w:val="00433830"/>
    <w:rsid w:val="004440BB"/>
    <w:rsid w:val="0045023B"/>
    <w:rsid w:val="00454FBA"/>
    <w:rsid w:val="00470B0A"/>
    <w:rsid w:val="004853B4"/>
    <w:rsid w:val="0048564C"/>
    <w:rsid w:val="0049271A"/>
    <w:rsid w:val="0049721C"/>
    <w:rsid w:val="004C57D9"/>
    <w:rsid w:val="004C7323"/>
    <w:rsid w:val="004D7CAC"/>
    <w:rsid w:val="004E3B7F"/>
    <w:rsid w:val="004E42DE"/>
    <w:rsid w:val="004F1C7C"/>
    <w:rsid w:val="0050033B"/>
    <w:rsid w:val="00526D96"/>
    <w:rsid w:val="00545265"/>
    <w:rsid w:val="005526B9"/>
    <w:rsid w:val="005901A1"/>
    <w:rsid w:val="00592A64"/>
    <w:rsid w:val="00613CB8"/>
    <w:rsid w:val="00624134"/>
    <w:rsid w:val="006271C7"/>
    <w:rsid w:val="00642FE2"/>
    <w:rsid w:val="006435E9"/>
    <w:rsid w:val="00680381"/>
    <w:rsid w:val="006B3F15"/>
    <w:rsid w:val="0070664F"/>
    <w:rsid w:val="00723F4F"/>
    <w:rsid w:val="00736323"/>
    <w:rsid w:val="0074164F"/>
    <w:rsid w:val="00754EB5"/>
    <w:rsid w:val="00755E62"/>
    <w:rsid w:val="00787F0D"/>
    <w:rsid w:val="007956A7"/>
    <w:rsid w:val="007B518B"/>
    <w:rsid w:val="007C0397"/>
    <w:rsid w:val="007F6C7B"/>
    <w:rsid w:val="00876CCE"/>
    <w:rsid w:val="00877261"/>
    <w:rsid w:val="008C3E17"/>
    <w:rsid w:val="008E5A66"/>
    <w:rsid w:val="00925C09"/>
    <w:rsid w:val="009350EA"/>
    <w:rsid w:val="0094247C"/>
    <w:rsid w:val="0096779B"/>
    <w:rsid w:val="009710B7"/>
    <w:rsid w:val="009A626B"/>
    <w:rsid w:val="009F7505"/>
    <w:rsid w:val="00A12D50"/>
    <w:rsid w:val="00A213E5"/>
    <w:rsid w:val="00A76AB8"/>
    <w:rsid w:val="00A86F97"/>
    <w:rsid w:val="00AB4822"/>
    <w:rsid w:val="00AC4146"/>
    <w:rsid w:val="00AC4769"/>
    <w:rsid w:val="00AE10AF"/>
    <w:rsid w:val="00AE281B"/>
    <w:rsid w:val="00B14242"/>
    <w:rsid w:val="00B42FCD"/>
    <w:rsid w:val="00B447AD"/>
    <w:rsid w:val="00B61A66"/>
    <w:rsid w:val="00B72A0C"/>
    <w:rsid w:val="00B841C1"/>
    <w:rsid w:val="00BB69CD"/>
    <w:rsid w:val="00BC2108"/>
    <w:rsid w:val="00BF2CB8"/>
    <w:rsid w:val="00BF5FD3"/>
    <w:rsid w:val="00BF6E8E"/>
    <w:rsid w:val="00C606A6"/>
    <w:rsid w:val="00C71483"/>
    <w:rsid w:val="00CA4B93"/>
    <w:rsid w:val="00CA4FAA"/>
    <w:rsid w:val="00CB3644"/>
    <w:rsid w:val="00CE787B"/>
    <w:rsid w:val="00D1695D"/>
    <w:rsid w:val="00D20BEA"/>
    <w:rsid w:val="00D32A33"/>
    <w:rsid w:val="00D35676"/>
    <w:rsid w:val="00D63362"/>
    <w:rsid w:val="00D7181F"/>
    <w:rsid w:val="00D91AF9"/>
    <w:rsid w:val="00DA252C"/>
    <w:rsid w:val="00DC643B"/>
    <w:rsid w:val="00E26AE7"/>
    <w:rsid w:val="00E74A7A"/>
    <w:rsid w:val="00E93525"/>
    <w:rsid w:val="00E95B42"/>
    <w:rsid w:val="00EA683E"/>
    <w:rsid w:val="00EA6B6D"/>
    <w:rsid w:val="00EB7D3D"/>
    <w:rsid w:val="00ED2329"/>
    <w:rsid w:val="00EE3B1F"/>
    <w:rsid w:val="00F0541C"/>
    <w:rsid w:val="00F07AAA"/>
    <w:rsid w:val="00F21BDB"/>
    <w:rsid w:val="00F21BED"/>
    <w:rsid w:val="00F318F2"/>
    <w:rsid w:val="00F379CB"/>
    <w:rsid w:val="00F56AB7"/>
    <w:rsid w:val="00FA1396"/>
    <w:rsid w:val="00FD02D1"/>
    <w:rsid w:val="00FF44AD"/>
    <w:rsid w:val="00FF5D31"/>
    <w:rsid w:val="00FF7AF3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57E4E-A99E-49DE-824F-677F755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B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72A0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A0C"/>
    <w:rPr>
      <w:rFonts w:cs="Times New Roman"/>
      <w:b/>
      <w:sz w:val="28"/>
      <w:lang w:val="ru-RU" w:eastAsia="ru-RU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9E26-FE5E-4DB5-9E82-295F49F6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33</cp:revision>
  <cp:lastPrinted>2026-01-09T13:30:00Z</cp:lastPrinted>
  <dcterms:created xsi:type="dcterms:W3CDTF">2025-12-01T08:20:00Z</dcterms:created>
  <dcterms:modified xsi:type="dcterms:W3CDTF">2026-01-09T17:38:00Z</dcterms:modified>
</cp:coreProperties>
</file>