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64CB861" w:rsidR="00AC4146" w:rsidRPr="00AC4146" w:rsidRDefault="00BD2CA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BD2CA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FABE51" w:rsidR="00092067" w:rsidRDefault="00521F0D" w:rsidP="00521F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1F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A7AAE8" w:rsidR="00092067" w:rsidRDefault="00521F0D" w:rsidP="00521F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4115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84A450B" w14:textId="77777777" w:rsidR="00BD2CAB" w:rsidRDefault="00BD2CAB" w:rsidP="00BD2CAB">
      <w:pPr>
        <w:widowControl w:val="0"/>
        <w:spacing w:after="0" w:line="240" w:lineRule="auto"/>
        <w:ind w:right="5374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uk-UA"/>
        </w:rPr>
        <w:t xml:space="preserve">Про внесення змін до штатного розпису </w:t>
      </w:r>
      <w:r w:rsidRPr="00BD2CA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Комунального закладу Шептицької міської ради </w:t>
      </w:r>
    </w:p>
    <w:p w14:paraId="5AC92BA0" w14:textId="34478EBD" w:rsidR="00BD2CAB" w:rsidRPr="00BD2CAB" w:rsidRDefault="00BD2CAB" w:rsidP="00BD2CAB">
      <w:pPr>
        <w:widowControl w:val="0"/>
        <w:spacing w:after="0" w:line="240" w:lineRule="auto"/>
        <w:ind w:right="5374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«Будинок воїна»</w:t>
      </w:r>
    </w:p>
    <w:p w14:paraId="729B6E77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14:paraId="4FE9C729" w14:textId="2D8BA8CF" w:rsidR="00BD2CAB" w:rsidRPr="00BD2CAB" w:rsidRDefault="00BD2CAB" w:rsidP="00BD2CAB">
      <w:pPr>
        <w:widowControl w:val="0"/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Керуючись статтями 25, 64 Закону України «Про місцеве самоврядування в Україні», згідно підпункту 3.2.1. пункту 3.2. Розділу 3, підпункту 3.3.3. пункту 3.3. Розділу 3 Статуту Комунального закладу Шептицької міської ради «Будинок воїна», затвердженого рішенням Червоноградської міської ради № 3340 від 20.02.2025, </w:t>
      </w:r>
      <w:r w:rsidRPr="00BD2CA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метою забезпечення гарантій захисту прав та інтересів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захисників</w:t>
      </w:r>
      <w:r w:rsidRPr="00BD2CAB">
        <w:rPr>
          <w:rFonts w:ascii="Times New Roman" w:hAnsi="Times New Roman" w:cs="Times New Roman"/>
          <w:sz w:val="26"/>
          <w:szCs w:val="26"/>
          <w:shd w:val="clear" w:color="auto" w:fill="FFFFFF"/>
        </w:rPr>
        <w:t>, зниклих безвісти за особливих обставин в тому числі у зв’язку із збройним конфліктом, воєнними діями, тимчасовою окупацією частини території України, підвищення ефективності підтримки таких осіб та членів їх сімей</w:t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, Шептицька міська рада</w:t>
      </w:r>
    </w:p>
    <w:p w14:paraId="568A5A84" w14:textId="77777777" w:rsidR="00BD2CAB" w:rsidRPr="00BD2CAB" w:rsidRDefault="00BD2CAB" w:rsidP="00BD2CAB">
      <w:pPr>
        <w:widowControl w:val="0"/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4BF6601" w14:textId="77777777" w:rsidR="00BD2CAB" w:rsidRPr="00BD2CAB" w:rsidRDefault="00BD2CAB" w:rsidP="00BD2CAB">
      <w:pPr>
        <w:widowControl w:val="0"/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В И Р I Ш И Л А :</w:t>
      </w:r>
    </w:p>
    <w:p w14:paraId="0DB8E4FF" w14:textId="77777777" w:rsidR="00BD2CAB" w:rsidRPr="00BD2CAB" w:rsidRDefault="00BD2CAB" w:rsidP="00BD2C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935B9B2" w14:textId="1BEA3D43" w:rsidR="00BD2CAB" w:rsidRPr="00BD2CAB" w:rsidRDefault="00BD2CAB" w:rsidP="00BD2CAB">
      <w:pPr>
        <w:widowControl w:val="0"/>
        <w:tabs>
          <w:tab w:val="left" w:pos="851"/>
        </w:tabs>
        <w:spacing w:after="0" w:line="240" w:lineRule="auto"/>
        <w:ind w:right="-13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1.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 </w:t>
      </w:r>
      <w:proofErr w:type="spellStart"/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Внести</w:t>
      </w:r>
      <w:proofErr w:type="spellEnd"/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зміни до штатного розпису Комунального закладу Шептицької міської ради «Будинок воїна»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шляхом введення</w:t>
      </w:r>
      <w:r w:rsidRPr="00BD2CAB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до нього </w:t>
      </w:r>
      <w:r w:rsidR="00EA141C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штатної </w:t>
      </w:r>
      <w:r w:rsidRPr="00BD2CAB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одиниц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і</w:t>
      </w:r>
      <w:r w:rsidRPr="00BD2CAB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фахівця з соціальної роботи.</w:t>
      </w:r>
    </w:p>
    <w:p w14:paraId="6D2197D6" w14:textId="0B9FCC3D" w:rsidR="00BD2CAB" w:rsidRPr="00BD2CAB" w:rsidRDefault="00BD2CAB" w:rsidP="00BD2CA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2.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Затвердити штатну чисельність працівників Комунального закладу Шептицької міської ради «Будинок воїна» в кількості 13,5 штатних одиниць.</w:t>
      </w:r>
    </w:p>
    <w:p w14:paraId="3CCAD318" w14:textId="5FEA581F" w:rsidR="00BD2CAB" w:rsidRPr="00BD2CAB" w:rsidRDefault="00BD2CAB" w:rsidP="00BD2CAB">
      <w:pPr>
        <w:widowControl w:val="0"/>
        <w:tabs>
          <w:tab w:val="left" w:pos="561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3.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Затвердити Структуру Комунального закладу Шептицької міської ради «Будинок воїна» в новій редакції, що додається.</w:t>
      </w:r>
    </w:p>
    <w:p w14:paraId="4C111E5A" w14:textId="3C43766D" w:rsidR="00BD2CAB" w:rsidRPr="00BD2CAB" w:rsidRDefault="00BD2CAB" w:rsidP="00BD2CAB">
      <w:pPr>
        <w:widowControl w:val="0"/>
        <w:tabs>
          <w:tab w:val="left" w:pos="56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В.о. директора Комунального закладу Шептицької міської ради «Будинок воїна» (Палюга М.М.) подати на затвердження Шептицькому міському голові штатний розпис.</w:t>
      </w:r>
    </w:p>
    <w:p w14:paraId="47C64C58" w14:textId="77777777" w:rsidR="00BD2CAB" w:rsidRPr="00BD2CAB" w:rsidRDefault="00BD2CAB" w:rsidP="00BD2CAB">
      <w:pPr>
        <w:widowControl w:val="0"/>
        <w:tabs>
          <w:tab w:val="left" w:pos="56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Рішення ввести в дію з 01 січня 2026 року.</w:t>
      </w:r>
    </w:p>
    <w:p w14:paraId="1D6BAA28" w14:textId="77777777" w:rsidR="00BD2CAB" w:rsidRPr="00BD2CAB" w:rsidRDefault="00BD2CAB" w:rsidP="00BD2CAB">
      <w:pPr>
        <w:widowControl w:val="0"/>
        <w:tabs>
          <w:tab w:val="left" w:pos="561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 Контроль за виконанням цього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 (</w:t>
      </w:r>
      <w:proofErr w:type="spellStart"/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Майданович</w:t>
      </w:r>
      <w:proofErr w:type="spellEnd"/>
      <w:r w:rsidRPr="00BD2C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С.В.) та заступника міського голови з питань діяльності виконавчих органів ради Коваля В.С.</w:t>
      </w:r>
    </w:p>
    <w:p w14:paraId="466B805F" w14:textId="77777777" w:rsidR="00BD2CAB" w:rsidRPr="00BD2CAB" w:rsidRDefault="00BD2CAB" w:rsidP="00BD2C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5288D10" w14:textId="77777777" w:rsidR="00BD2CAB" w:rsidRPr="00BD2CAB" w:rsidRDefault="00BD2CAB" w:rsidP="00BD2C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FB85C68" w14:textId="77777777" w:rsidR="00BD2CAB" w:rsidRPr="00BD2CAB" w:rsidRDefault="00BD2CAB" w:rsidP="00BD2CAB">
      <w:pPr>
        <w:widowControl w:val="0"/>
        <w:tabs>
          <w:tab w:val="left" w:pos="37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</w:r>
    </w:p>
    <w:p w14:paraId="7EBDC118" w14:textId="609D340B" w:rsidR="00BD2CAB" w:rsidRPr="00BD2CAB" w:rsidRDefault="00BD2CAB" w:rsidP="00BD2C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>Мiський</w:t>
      </w:r>
      <w:proofErr w:type="spellEnd"/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голова</w:t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</w:r>
      <w:r w:rsidR="00521F0D">
        <w:rPr>
          <w:rFonts w:ascii="Times New Roman" w:eastAsia="Calibri" w:hAnsi="Times New Roman" w:cs="Times New Roman"/>
          <w:sz w:val="26"/>
          <w:szCs w:val="26"/>
          <w:lang w:eastAsia="uk-UA"/>
        </w:rPr>
        <w:t>(підпис)</w:t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</w:r>
      <w:r w:rsidRPr="00BD2CAB">
        <w:rPr>
          <w:rFonts w:ascii="Times New Roman" w:eastAsia="Calibri" w:hAnsi="Times New Roman" w:cs="Times New Roman"/>
          <w:sz w:val="26"/>
          <w:szCs w:val="26"/>
          <w:lang w:eastAsia="uk-UA"/>
        </w:rPr>
        <w:tab/>
        <w:t xml:space="preserve">        Андрій  ЗАЛІВСЬКИЙ</w:t>
      </w:r>
    </w:p>
    <w:bookmarkEnd w:id="0"/>
    <w:p w14:paraId="50A5A237" w14:textId="77777777" w:rsidR="00BD2CAB" w:rsidRPr="00BD2CAB" w:rsidRDefault="00BD2CAB" w:rsidP="00BD2CAB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14:paraId="7D4CF26A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uk-UA"/>
        </w:rPr>
      </w:pPr>
    </w:p>
    <w:p w14:paraId="0BFCD5EE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uk-UA"/>
        </w:rPr>
      </w:pPr>
    </w:p>
    <w:p w14:paraId="7DA7C407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uk-UA"/>
        </w:rPr>
      </w:pPr>
    </w:p>
    <w:p w14:paraId="28184611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0"/>
          <w:lang w:eastAsia="uk-UA"/>
        </w:rPr>
      </w:pPr>
    </w:p>
    <w:p w14:paraId="4644C807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uk-UA"/>
        </w:rPr>
      </w:pPr>
    </w:p>
    <w:p w14:paraId="57BA83D1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uk-UA"/>
        </w:rPr>
      </w:pPr>
    </w:p>
    <w:p w14:paraId="295FC983" w14:textId="77777777" w:rsidR="00BD2CAB" w:rsidRPr="00BD2CAB" w:rsidRDefault="00BD2CAB" w:rsidP="00BD2C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uk-UA"/>
        </w:rPr>
      </w:pPr>
    </w:p>
    <w:p w14:paraId="5AC25F3C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6DCC66EC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55955BAD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5DEAE412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173C79C8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0618AF13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7C010EF7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4FA81A3B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7F03370D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 xml:space="preserve">   </w:t>
      </w:r>
    </w:p>
    <w:p w14:paraId="3963E3F6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482D201F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0636113E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6340320A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30CCA484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35D03199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0F0B85AA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48137E62" w14:textId="77777777" w:rsid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7686F241" w14:textId="77777777" w:rsid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4BDB6F2E" w14:textId="77777777" w:rsidR="00EA141C" w:rsidRDefault="00EA141C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3C45123A" w14:textId="77777777" w:rsidR="00EA141C" w:rsidRDefault="00EA141C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3208A2B9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2EE45536" w14:textId="77777777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</w:p>
    <w:p w14:paraId="08A5C9C5" w14:textId="0A8EF023" w:rsidR="00BD2CAB" w:rsidRPr="00BD2CAB" w:rsidRDefault="00BD2CAB" w:rsidP="00BD2C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uk-UA"/>
        </w:rPr>
      </w:pP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 xml:space="preserve">Секретар ради </w:t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ab/>
      </w:r>
      <w:r w:rsidR="00EA141C">
        <w:rPr>
          <w:rFonts w:ascii="Times New Roman" w:eastAsia="Times New Roman" w:hAnsi="Times New Roman" w:cs="Times New Roman"/>
          <w:sz w:val="26"/>
          <w:szCs w:val="20"/>
          <w:lang w:eastAsia="uk-UA"/>
        </w:rPr>
        <w:t xml:space="preserve">         </w:t>
      </w:r>
      <w:r w:rsidRPr="00BD2CAB">
        <w:rPr>
          <w:rFonts w:ascii="Times New Roman" w:eastAsia="Times New Roman" w:hAnsi="Times New Roman" w:cs="Times New Roman"/>
          <w:sz w:val="26"/>
          <w:szCs w:val="20"/>
          <w:lang w:eastAsia="uk-UA"/>
        </w:rPr>
        <w:t>Олександр ГРАСУЛОВ</w:t>
      </w:r>
    </w:p>
    <w:p w14:paraId="62CA306B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0685E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 постійної депутатської</w:t>
      </w:r>
    </w:p>
    <w:p w14:paraId="67A09C69" w14:textId="77777777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 з депутатської діяльності,</w:t>
      </w:r>
    </w:p>
    <w:p w14:paraId="179D662E" w14:textId="043CE698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законності, антикорупційної</w:t>
      </w:r>
    </w:p>
    <w:p w14:paraId="0C65AAC3" w14:textId="2F6711FD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політики, захисту прав людини,</w:t>
      </w:r>
    </w:p>
    <w:p w14:paraId="3354A939" w14:textId="2029D64D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сприяння децентралізації, розвитку</w:t>
      </w:r>
    </w:p>
    <w:p w14:paraId="51ECB3E4" w14:textId="000F1514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 самоврядування та</w:t>
      </w:r>
    </w:p>
    <w:p w14:paraId="00BE16E9" w14:textId="5DA85038" w:rsidR="00BD2CAB" w:rsidRPr="00BD2CAB" w:rsidRDefault="00BD2CAB" w:rsidP="00BD2CA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громадянського суспільства, свободи</w:t>
      </w:r>
    </w:p>
    <w:p w14:paraId="628000BC" w14:textId="5FB12698" w:rsidR="00BD2CAB" w:rsidRPr="00BD2CAB" w:rsidRDefault="00BD2CAB" w:rsidP="00EA141C">
      <w:pPr>
        <w:tabs>
          <w:tab w:val="left" w:pos="6237"/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 та інформації  </w:t>
      </w:r>
      <w:r w:rsidR="00EA1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Софія МАЙДАНОВИЧ</w:t>
      </w:r>
    </w:p>
    <w:p w14:paraId="63A917DB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A9891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1CFB954C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</w:p>
    <w:p w14:paraId="7A9B34F0" w14:textId="0085BD3F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виконавчих органів ради                                                      </w:t>
      </w:r>
      <w:r w:rsidR="00EA1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КОВАЛЬ</w:t>
      </w:r>
    </w:p>
    <w:p w14:paraId="646AED1C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737D1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</w:p>
    <w:p w14:paraId="16C5354E" w14:textId="25B9DC93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                      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EA1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269AA5DD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D9CF6D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директора Комунального </w:t>
      </w:r>
    </w:p>
    <w:p w14:paraId="5FF74EA7" w14:textId="77777777" w:rsidR="00BD2CAB" w:rsidRPr="00BD2CAB" w:rsidRDefault="00BD2CAB" w:rsidP="00BD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закладу Шептицької міської</w:t>
      </w:r>
    </w:p>
    <w:p w14:paraId="2D915681" w14:textId="2A6CDF9E" w:rsidR="00BD2CAB" w:rsidRPr="00BD2CAB" w:rsidRDefault="00BD2CAB" w:rsidP="00EA1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«Будинок воїна»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A1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C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 ПАЛЮГА</w:t>
      </w:r>
      <w:r w:rsidRPr="00BD2CAB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ab/>
        <w:t xml:space="preserve">   </w:t>
      </w:r>
    </w:p>
    <w:sectPr w:rsidR="00BD2CAB" w:rsidRPr="00BD2CAB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3672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1F0D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2CAB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61677"/>
    <w:rsid w:val="00E74A7A"/>
    <w:rsid w:val="00E93525"/>
    <w:rsid w:val="00EA141C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4771-7745-4932-8F4F-BE683FA2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2025-03-07T09:07:00Z</cp:lastPrinted>
  <dcterms:created xsi:type="dcterms:W3CDTF">2025-12-17T16:10:00Z</dcterms:created>
  <dcterms:modified xsi:type="dcterms:W3CDTF">2025-12-23T15:00:00Z</dcterms:modified>
</cp:coreProperties>
</file>