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759" w:rsidRDefault="008B2FC8" w:rsidP="00B924AF">
      <w:pPr>
        <w:spacing w:after="0" w:line="240" w:lineRule="auto"/>
        <w:ind w:firstLine="510"/>
      </w:pPr>
      <w:bookmarkStart w:id="0" w:name="_GoBack"/>
      <w:bookmarkEnd w:id="0"/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C62" w:rsidRDefault="00CE7C62" w:rsidP="00CE7C62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82759" w:rsidRPr="00EE12A2" w:rsidTr="00EE12A2">
        <w:trPr>
          <w:trHeight w:val="1701"/>
        </w:trPr>
        <w:tc>
          <w:tcPr>
            <w:tcW w:w="9628" w:type="dxa"/>
          </w:tcPr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  <w:sz w:val="26"/>
                <w:szCs w:val="26"/>
              </w:rPr>
            </w:pPr>
          </w:p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r>
              <w:rPr>
                <w:b/>
                <w:bCs/>
              </w:rPr>
              <w:t xml:space="preserve">ятдесят </w:t>
            </w:r>
            <w:r w:rsidR="00C234A7">
              <w:rPr>
                <w:b/>
                <w:bCs/>
              </w:rPr>
              <w:t>восьма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82759" w:rsidRPr="00674DF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82759" w:rsidRPr="00F73551" w:rsidRDefault="00F73551" w:rsidP="00082DA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F7355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D82759" w:rsidRPr="00EE12A2" w:rsidRDefault="00D82759" w:rsidP="00082DA4">
                  <w:pPr>
                    <w:framePr w:hSpace="181" w:wrap="around" w:vAnchor="page" w:hAnchor="margin" w:y="1362"/>
                    <w:spacing w:after="0" w:line="240" w:lineRule="auto"/>
                    <w:ind w:firstLine="51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82759" w:rsidRPr="00674DF2" w:rsidRDefault="00D82759" w:rsidP="00082DA4">
                  <w:pPr>
                    <w:framePr w:hSpace="181" w:wrap="around" w:vAnchor="page" w:hAnchor="margin" w:y="1362"/>
                    <w:spacing w:after="0" w:line="240" w:lineRule="auto"/>
                    <w:ind w:firstLine="510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74DF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F73551" w:rsidRPr="00F7355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4170</w:t>
                  </w:r>
                </w:p>
              </w:tc>
            </w:tr>
          </w:tbl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</w:pPr>
          </w:p>
        </w:tc>
      </w:tr>
    </w:tbl>
    <w:p w:rsidR="008B2FC8" w:rsidRDefault="008B2FC8" w:rsidP="008B2FC8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8B2FC8" w:rsidRDefault="00602299" w:rsidP="008B2FC8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 Ткачика </w:t>
      </w:r>
    </w:p>
    <w:p w:rsidR="008B2FC8" w:rsidRDefault="00602299" w:rsidP="008B2FC8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Євгена Дмитровича</w:t>
      </w:r>
    </w:p>
    <w:p w:rsidR="008B2FC8" w:rsidRDefault="008B2FC8" w:rsidP="008B2FC8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8B2FC8" w:rsidRDefault="008B2FC8" w:rsidP="008B2FC8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8B2FC8" w:rsidRDefault="008B2FC8" w:rsidP="008B2FC8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>
        <w:rPr>
          <w:rFonts w:ascii="Times New Roman" w:hAnsi="Times New Roman"/>
          <w:sz w:val="27"/>
          <w:szCs w:val="27"/>
          <w:lang w:val="en-US" w:eastAsia="ru-RU"/>
        </w:rPr>
        <w:t>V</w:t>
      </w:r>
      <w:r>
        <w:rPr>
          <w:rFonts w:ascii="Times New Roman" w:hAnsi="Times New Roman"/>
          <w:sz w:val="27"/>
          <w:szCs w:val="27"/>
          <w:lang w:eastAsia="ru-RU"/>
        </w:rPr>
        <w:t>I «Про Державний земельний кадастр», вiд 22.05.2003 № 858-</w:t>
      </w:r>
      <w:r>
        <w:rPr>
          <w:rFonts w:ascii="Times New Roman" w:hAnsi="Times New Roman"/>
          <w:sz w:val="27"/>
          <w:szCs w:val="27"/>
          <w:lang w:val="en-US" w:eastAsia="ru-RU"/>
        </w:rPr>
        <w:t>IV</w:t>
      </w:r>
      <w:r>
        <w:rPr>
          <w:rFonts w:ascii="Times New Roman" w:hAnsi="Times New Roman"/>
          <w:sz w:val="27"/>
          <w:szCs w:val="27"/>
          <w:lang w:eastAsia="ru-RU"/>
        </w:rPr>
        <w:t xml:space="preserve"> «Про землеустрiй», від 19.10.2022 № 2698-</w:t>
      </w:r>
      <w:r>
        <w:rPr>
          <w:rFonts w:ascii="Times New Roman" w:hAnsi="Times New Roman"/>
          <w:sz w:val="27"/>
          <w:szCs w:val="27"/>
          <w:lang w:val="en-US" w:eastAsia="ru-RU"/>
        </w:rPr>
        <w:t>IX</w:t>
      </w:r>
      <w:r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 </w:t>
      </w:r>
      <w:r w:rsidR="00602299">
        <w:rPr>
          <w:rFonts w:ascii="Times New Roman" w:hAnsi="Times New Roman"/>
          <w:color w:val="000000"/>
          <w:sz w:val="27"/>
          <w:szCs w:val="27"/>
          <w:lang w:eastAsia="ru-RU"/>
        </w:rPr>
        <w:t>клопотання громадянина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602299" w:rsidRPr="00602299">
        <w:rPr>
          <w:rFonts w:ascii="Times New Roman" w:hAnsi="Times New Roman"/>
          <w:sz w:val="27"/>
          <w:szCs w:val="27"/>
          <w:lang w:eastAsia="ru-RU"/>
        </w:rPr>
        <w:t>Ткачика</w:t>
      </w:r>
      <w:r w:rsidR="00602299" w:rsidRPr="0060229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602299" w:rsidRPr="00602299">
        <w:rPr>
          <w:rFonts w:ascii="Times New Roman" w:hAnsi="Times New Roman"/>
          <w:sz w:val="27"/>
          <w:szCs w:val="27"/>
          <w:lang w:eastAsia="ru-RU"/>
        </w:rPr>
        <w:t>Євгена Дмитровича</w:t>
      </w:r>
      <w:r w:rsidR="0060229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затвердження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 н</w:t>
      </w:r>
      <w:r w:rsidR="00602299">
        <w:rPr>
          <w:rFonts w:ascii="Times New Roman CYR" w:hAnsi="Times New Roman CYR" w:cs="Times New Roman CYR"/>
          <w:sz w:val="27"/>
          <w:szCs w:val="27"/>
          <w:lang w:eastAsia="ru-RU"/>
        </w:rPr>
        <w:t>а земельну ділянку площею 0,0400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га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="00602299">
        <w:rPr>
          <w:rFonts w:ascii="Times New Roman" w:hAnsi="Times New Roman"/>
          <w:color w:val="000000"/>
          <w:sz w:val="27"/>
          <w:szCs w:val="27"/>
          <w:lang w:eastAsia="ru-RU"/>
        </w:rPr>
        <w:t>до якого додано копії: паспорта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,  кадаст</w:t>
      </w:r>
      <w:r w:rsidR="003C37C9">
        <w:rPr>
          <w:rFonts w:ascii="Times New Roman" w:hAnsi="Times New Roman"/>
          <w:color w:val="000000"/>
          <w:sz w:val="27"/>
          <w:szCs w:val="27"/>
          <w:lang w:eastAsia="ru-RU"/>
        </w:rPr>
        <w:t>рового плану земельної ділянки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="003C37C9" w:rsidRPr="003C37C9">
        <w:rPr>
          <w:rFonts w:ascii="Times New Roman" w:hAnsi="Times New Roman"/>
          <w:color w:val="000000"/>
          <w:sz w:val="27"/>
          <w:szCs w:val="27"/>
          <w:lang w:eastAsia="ru-RU"/>
        </w:rPr>
        <w:t>рішення виконавчого комітету Червоноградської міської Ради Львівської області від 26.12.1996 № 505</w:t>
      </w:r>
      <w:r w:rsidR="003C37C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з Державного земельного кадастру про земельну ділянку та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стосовно земельної ділянки з кадастровим номером </w:t>
      </w:r>
      <w:r>
        <w:rPr>
          <w:rFonts w:ascii="Times New Roman" w:hAnsi="Times New Roman"/>
          <w:sz w:val="27"/>
          <w:szCs w:val="27"/>
          <w:lang w:eastAsia="ru-RU"/>
        </w:rPr>
        <w:t>4611800000:0</w:t>
      </w:r>
      <w:r w:rsidR="00602299">
        <w:rPr>
          <w:rFonts w:ascii="Times New Roman" w:hAnsi="Times New Roman"/>
          <w:sz w:val="27"/>
          <w:szCs w:val="27"/>
          <w:lang w:eastAsia="ru-RU"/>
        </w:rPr>
        <w:t>1:004:0089</w:t>
      </w:r>
      <w:r w:rsidR="007F069A">
        <w:rPr>
          <w:rFonts w:ascii="Times New Roman" w:hAnsi="Times New Roman"/>
          <w:color w:val="000000"/>
          <w:sz w:val="27"/>
          <w:szCs w:val="27"/>
          <w:lang w:eastAsia="ru-RU"/>
        </w:rPr>
        <w:t>, володільцем якого</w:t>
      </w:r>
      <w:r w:rsidR="0060229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є заявник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на підставі рішення виконавчого комітету Червоноградської міської Ради Львівської області від </w:t>
      </w:r>
      <w:r w:rsidR="00602299">
        <w:rPr>
          <w:rFonts w:ascii="Times New Roman" w:hAnsi="Times New Roman"/>
          <w:color w:val="000000"/>
          <w:sz w:val="27"/>
          <w:szCs w:val="27"/>
          <w:lang w:eastAsia="ru-RU"/>
        </w:rPr>
        <w:t>26.12</w:t>
      </w:r>
      <w:r w:rsidR="003C37C9">
        <w:rPr>
          <w:rFonts w:ascii="Times New Roman" w:hAnsi="Times New Roman"/>
          <w:color w:val="000000"/>
          <w:sz w:val="27"/>
          <w:szCs w:val="27"/>
          <w:lang w:eastAsia="ru-RU"/>
        </w:rPr>
        <w:t>.1996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№ </w:t>
      </w:r>
      <w:r w:rsidR="00602299">
        <w:rPr>
          <w:rFonts w:ascii="Times New Roman" w:hAnsi="Times New Roman"/>
          <w:color w:val="000000"/>
          <w:sz w:val="27"/>
          <w:szCs w:val="27"/>
          <w:lang w:eastAsia="ru-RU"/>
        </w:rPr>
        <w:t>505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«Про передачу </w:t>
      </w:r>
      <w:r w:rsidR="0060229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земельних ділянок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у приватну власність та </w:t>
      </w:r>
      <w:r w:rsidR="00602299">
        <w:rPr>
          <w:rFonts w:ascii="Times New Roman" w:hAnsi="Times New Roman"/>
          <w:color w:val="000000"/>
          <w:sz w:val="27"/>
          <w:szCs w:val="27"/>
          <w:lang w:eastAsia="ru-RU"/>
        </w:rPr>
        <w:t>колективну власність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»</w:t>
      </w:r>
      <w:r>
        <w:rPr>
          <w:rFonts w:ascii="Times New Roman" w:hAnsi="Times New Roman"/>
          <w:sz w:val="27"/>
          <w:szCs w:val="27"/>
          <w:lang w:eastAsia="ru-RU"/>
        </w:rPr>
        <w:t>,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</w:t>
      </w:r>
      <w:r>
        <w:rPr>
          <w:rFonts w:ascii="Times New Roman" w:hAnsi="Times New Roman"/>
          <w:sz w:val="27"/>
          <w:szCs w:val="27"/>
          <w:lang w:eastAsia="ru-RU"/>
        </w:rPr>
        <w:t>враховуючи відсутність підстав для відмови у затвердженні землевпорядної докумен</w:t>
      </w:r>
      <w:r w:rsidR="003C37C9">
        <w:rPr>
          <w:rFonts w:ascii="Times New Roman" w:hAnsi="Times New Roman"/>
          <w:sz w:val="27"/>
          <w:szCs w:val="27"/>
          <w:lang w:eastAsia="ru-RU"/>
        </w:rPr>
        <w:t>тації, у відповідності до п</w:t>
      </w:r>
      <w:r>
        <w:rPr>
          <w:rFonts w:ascii="Times New Roman" w:hAnsi="Times New Roman"/>
          <w:sz w:val="27"/>
          <w:szCs w:val="27"/>
          <w:lang w:eastAsia="ru-RU"/>
        </w:rPr>
        <w:t>ункту 5 частини третьої статті 186 Земельного кодексу України, Шептицька мiська рада</w:t>
      </w:r>
    </w:p>
    <w:p w:rsidR="008B2FC8" w:rsidRDefault="008B2FC8" w:rsidP="008B2FC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8B2FC8" w:rsidRDefault="008B2FC8" w:rsidP="008B2FC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8B2FC8" w:rsidRDefault="008B2FC8" w:rsidP="008B2FC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8B2FC8" w:rsidRDefault="008B2FC8" w:rsidP="008B2FC8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 CYR" w:hAnsi="Times New Roman CYR" w:cs="Times New Roman CYR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Затвердити </w:t>
      </w:r>
      <w:r w:rsidR="0060229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громадянину </w:t>
      </w:r>
      <w:r w:rsidR="00602299" w:rsidRPr="00602299">
        <w:rPr>
          <w:rFonts w:ascii="Times New Roman" w:hAnsi="Times New Roman"/>
          <w:sz w:val="27"/>
          <w:szCs w:val="27"/>
          <w:lang w:eastAsia="ru-RU"/>
        </w:rPr>
        <w:t>Ткачик</w:t>
      </w:r>
      <w:r w:rsidR="00602299">
        <w:rPr>
          <w:rFonts w:ascii="Times New Roman" w:hAnsi="Times New Roman"/>
          <w:sz w:val="27"/>
          <w:szCs w:val="27"/>
          <w:lang w:eastAsia="ru-RU"/>
        </w:rPr>
        <w:t>у</w:t>
      </w:r>
      <w:r w:rsidR="00602299" w:rsidRPr="0060229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602299">
        <w:rPr>
          <w:rFonts w:ascii="Times New Roman" w:hAnsi="Times New Roman"/>
          <w:sz w:val="27"/>
          <w:szCs w:val="27"/>
          <w:lang w:eastAsia="ru-RU"/>
        </w:rPr>
        <w:t>Євгену</w:t>
      </w:r>
      <w:r w:rsidR="00602299" w:rsidRPr="00602299">
        <w:rPr>
          <w:rFonts w:ascii="Times New Roman" w:hAnsi="Times New Roman"/>
          <w:sz w:val="27"/>
          <w:szCs w:val="27"/>
          <w:lang w:eastAsia="ru-RU"/>
        </w:rPr>
        <w:t xml:space="preserve"> Дмитрович</w:t>
      </w:r>
      <w:r w:rsidR="00602299">
        <w:rPr>
          <w:rFonts w:ascii="Times New Roman" w:hAnsi="Times New Roman"/>
          <w:sz w:val="27"/>
          <w:szCs w:val="27"/>
          <w:lang w:eastAsia="ru-RU"/>
        </w:rPr>
        <w:t>у</w:t>
      </w:r>
      <w:r w:rsidR="00602299">
        <w:rPr>
          <w:rFonts w:ascii="Times New Roman CYR" w:hAnsi="Times New Roman CYR" w:cs="Times New Roman CYR"/>
          <w:sz w:val="27"/>
          <w:szCs w:val="27"/>
          <w:lang w:eastAsia="ru-RU"/>
        </w:rPr>
        <w:t xml:space="preserve">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0,04</w:t>
      </w:r>
      <w:r w:rsidR="00602299">
        <w:rPr>
          <w:rFonts w:ascii="Times New Roman CYR" w:hAnsi="Times New Roman CYR" w:cs="Times New Roman CYR"/>
          <w:sz w:val="27"/>
          <w:szCs w:val="27"/>
          <w:lang w:eastAsia="ru-RU"/>
        </w:rPr>
        <w:t>00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га для ведення садівництва, (код КВЦПЗД - 01.06 - для колективного садівництва), в місті Шептицький, </w:t>
      </w:r>
      <w:r w:rsidR="00DA2A24">
        <w:rPr>
          <w:rFonts w:ascii="Times New Roman CYR" w:hAnsi="Times New Roman CYR" w:cs="Times New Roman CYR"/>
          <w:sz w:val="27"/>
          <w:szCs w:val="27"/>
          <w:lang w:eastAsia="ru-RU"/>
        </w:rPr>
        <w:t xml:space="preserve">вулиця Бічна Промислова, 45,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садівничий кооператив «</w:t>
      </w:r>
      <w:r w:rsidR="00DA2A24">
        <w:rPr>
          <w:rFonts w:ascii="Times New Roman CYR" w:hAnsi="Times New Roman CYR" w:cs="Times New Roman CYR"/>
          <w:sz w:val="27"/>
          <w:szCs w:val="27"/>
          <w:lang w:eastAsia="ru-RU"/>
        </w:rPr>
        <w:t>Автотранспортник», земельна ділянка № 94.</w:t>
      </w:r>
    </w:p>
    <w:p w:rsidR="008B2FC8" w:rsidRDefault="008B2FC8" w:rsidP="008B2FC8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lastRenderedPageBreak/>
        <w:t>Земельна ділянка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була передана безоплатно у приватну власність </w:t>
      </w:r>
      <w:r w:rsidR="00DA2A24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громадянину </w:t>
      </w:r>
      <w:r w:rsidR="00DA2A24" w:rsidRPr="00602299">
        <w:rPr>
          <w:rFonts w:ascii="Times New Roman" w:hAnsi="Times New Roman"/>
          <w:sz w:val="27"/>
          <w:szCs w:val="27"/>
          <w:lang w:eastAsia="ru-RU"/>
        </w:rPr>
        <w:t>Ткачик</w:t>
      </w:r>
      <w:r w:rsidR="00DA2A24">
        <w:rPr>
          <w:rFonts w:ascii="Times New Roman" w:hAnsi="Times New Roman"/>
          <w:sz w:val="27"/>
          <w:szCs w:val="27"/>
          <w:lang w:eastAsia="ru-RU"/>
        </w:rPr>
        <w:t>у</w:t>
      </w:r>
      <w:r w:rsidR="00DA2A24" w:rsidRPr="0060229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DA2A24">
        <w:rPr>
          <w:rFonts w:ascii="Times New Roman" w:hAnsi="Times New Roman"/>
          <w:sz w:val="27"/>
          <w:szCs w:val="27"/>
          <w:lang w:eastAsia="ru-RU"/>
        </w:rPr>
        <w:t>Євгену</w:t>
      </w:r>
      <w:r w:rsidR="00DA2A24" w:rsidRPr="00602299">
        <w:rPr>
          <w:rFonts w:ascii="Times New Roman" w:hAnsi="Times New Roman"/>
          <w:sz w:val="27"/>
          <w:szCs w:val="27"/>
          <w:lang w:eastAsia="ru-RU"/>
        </w:rPr>
        <w:t xml:space="preserve"> Дмитрович</w:t>
      </w:r>
      <w:r w:rsidR="00DA2A24">
        <w:rPr>
          <w:rFonts w:ascii="Times New Roman" w:hAnsi="Times New Roman"/>
          <w:sz w:val="27"/>
          <w:szCs w:val="27"/>
          <w:lang w:eastAsia="ru-RU"/>
        </w:rPr>
        <w:t>у,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 згідно рішення виконавчого комітету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Червоноградської міської Ради Львівської області від </w:t>
      </w:r>
      <w:r w:rsidR="00DA2A24">
        <w:rPr>
          <w:rFonts w:ascii="Times New Roman" w:hAnsi="Times New Roman"/>
          <w:color w:val="000000"/>
          <w:sz w:val="27"/>
          <w:szCs w:val="27"/>
          <w:lang w:eastAsia="ru-RU"/>
        </w:rPr>
        <w:t>26.12.1999 № 505 «Про передачу земельних ділянок у приватну власність та колективну власність»</w:t>
      </w:r>
      <w:r>
        <w:rPr>
          <w:rFonts w:ascii="Times New Roman" w:hAnsi="Times New Roman"/>
          <w:sz w:val="27"/>
          <w:szCs w:val="27"/>
          <w:lang w:eastAsia="ru-RU"/>
        </w:rPr>
        <w:t>,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</w:p>
    <w:p w:rsidR="008B2FC8" w:rsidRDefault="008B2FC8" w:rsidP="008B2FC8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кадастровий номер земельної дiлянки - </w:t>
      </w:r>
      <w:r w:rsidR="00DA2A24">
        <w:rPr>
          <w:rFonts w:ascii="Times New Roman" w:hAnsi="Times New Roman"/>
          <w:sz w:val="27"/>
          <w:szCs w:val="27"/>
          <w:lang w:eastAsia="ru-RU"/>
        </w:rPr>
        <w:t>4611800000:01:004:0089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.</w:t>
      </w:r>
    </w:p>
    <w:p w:rsidR="008B2FC8" w:rsidRDefault="008B2FC8" w:rsidP="008B2FC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="00DA2A24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Громадянину </w:t>
      </w:r>
      <w:r w:rsidR="00DA2A24" w:rsidRPr="00602299">
        <w:rPr>
          <w:rFonts w:ascii="Times New Roman" w:hAnsi="Times New Roman"/>
          <w:sz w:val="27"/>
          <w:szCs w:val="27"/>
          <w:lang w:eastAsia="ru-RU"/>
        </w:rPr>
        <w:t>Ткачик</w:t>
      </w:r>
      <w:r w:rsidR="00DA2A24">
        <w:rPr>
          <w:rFonts w:ascii="Times New Roman" w:hAnsi="Times New Roman"/>
          <w:sz w:val="27"/>
          <w:szCs w:val="27"/>
          <w:lang w:eastAsia="ru-RU"/>
        </w:rPr>
        <w:t>у</w:t>
      </w:r>
      <w:r w:rsidR="00DA2A24" w:rsidRPr="0060229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DA2A24">
        <w:rPr>
          <w:rFonts w:ascii="Times New Roman" w:hAnsi="Times New Roman"/>
          <w:sz w:val="27"/>
          <w:szCs w:val="27"/>
          <w:lang w:eastAsia="ru-RU"/>
        </w:rPr>
        <w:t>Євгену</w:t>
      </w:r>
      <w:r w:rsidR="00DA2A24" w:rsidRPr="00602299">
        <w:rPr>
          <w:rFonts w:ascii="Times New Roman" w:hAnsi="Times New Roman"/>
          <w:sz w:val="27"/>
          <w:szCs w:val="27"/>
          <w:lang w:eastAsia="ru-RU"/>
        </w:rPr>
        <w:t xml:space="preserve"> Дмитрович</w:t>
      </w:r>
      <w:r w:rsidR="00DA2A24">
        <w:rPr>
          <w:rFonts w:ascii="Times New Roman" w:hAnsi="Times New Roman"/>
          <w:sz w:val="27"/>
          <w:szCs w:val="27"/>
          <w:lang w:eastAsia="ru-RU"/>
        </w:rPr>
        <w:t>у</w:t>
      </w:r>
      <w:r w:rsidR="00DA2A24">
        <w:rPr>
          <w:rFonts w:ascii="Times New Roman CYR" w:hAnsi="Times New Roman CYR" w:cs="Times New Roman CYR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забезпечити проведення державної реєстрац</w:t>
      </w:r>
      <w:r>
        <w:rPr>
          <w:rFonts w:ascii="Times New Roman" w:hAnsi="Times New Roman"/>
          <w:sz w:val="27"/>
          <w:szCs w:val="27"/>
          <w:lang w:val="ru-RU" w:eastAsia="ru-RU"/>
        </w:rPr>
        <w:t>i</w:t>
      </w:r>
      <w:r>
        <w:rPr>
          <w:rFonts w:ascii="Times New Roman" w:hAnsi="Times New Roman"/>
          <w:sz w:val="27"/>
          <w:szCs w:val="27"/>
          <w:lang w:eastAsia="ru-RU"/>
        </w:rPr>
        <w:t>ї права власност</w:t>
      </w:r>
      <w:r>
        <w:rPr>
          <w:rFonts w:ascii="Times New Roman" w:hAnsi="Times New Roman"/>
          <w:sz w:val="27"/>
          <w:szCs w:val="27"/>
          <w:lang w:val="ru-RU" w:eastAsia="ru-RU"/>
        </w:rPr>
        <w:t>i</w:t>
      </w:r>
      <w:r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8B2FC8" w:rsidRDefault="008B2FC8" w:rsidP="008B2FC8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8B2FC8" w:rsidRDefault="008B2FC8" w:rsidP="008B2FC8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8B2FC8" w:rsidRDefault="008B2FC8" w:rsidP="008B2FC8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5</w:t>
      </w:r>
      <w:r>
        <w:rPr>
          <w:rFonts w:ascii="Times New Roman" w:hAnsi="Times New Roman"/>
          <w:sz w:val="27"/>
          <w:szCs w:val="27"/>
          <w:lang w:val="ru-RU" w:eastAsia="ru-RU"/>
        </w:rPr>
        <w:t>. Контроль за виконанням рiшення покласти на постiйну депутатську комiсiю з питань мiстобудування, регулювання земельних вiдносин та адмiнiстративно - територiального устрою (</w:t>
      </w:r>
      <w:r>
        <w:rPr>
          <w:rFonts w:ascii="Times New Roman" w:hAnsi="Times New Roman"/>
          <w:sz w:val="27"/>
          <w:szCs w:val="27"/>
          <w:lang w:eastAsia="ru-RU"/>
        </w:rPr>
        <w:t>Пилипчук П.П.</w:t>
      </w:r>
      <w:r>
        <w:rPr>
          <w:rFonts w:ascii="Times New Roman" w:hAnsi="Times New Roman"/>
          <w:sz w:val="27"/>
          <w:szCs w:val="27"/>
          <w:lang w:val="ru-RU" w:eastAsia="ru-RU"/>
        </w:rPr>
        <w:t>)</w:t>
      </w:r>
      <w:r>
        <w:rPr>
          <w:rFonts w:ascii="Times New Roman" w:hAnsi="Times New Roman"/>
          <w:sz w:val="27"/>
          <w:szCs w:val="27"/>
          <w:lang w:eastAsia="ru-RU"/>
        </w:rPr>
        <w:t>.</w:t>
      </w:r>
    </w:p>
    <w:p w:rsidR="00CE7C62" w:rsidRPr="003F1C45" w:rsidRDefault="00CE7C62" w:rsidP="00602299">
      <w:pPr>
        <w:spacing w:after="0" w:line="240" w:lineRule="auto"/>
        <w:rPr>
          <w:sz w:val="28"/>
          <w:szCs w:val="28"/>
        </w:rPr>
      </w:pPr>
    </w:p>
    <w:p w:rsidR="00CE7C62" w:rsidRPr="003F1C45" w:rsidRDefault="00CE7C62" w:rsidP="00CE7C6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7C62" w:rsidRPr="003F1C45" w:rsidRDefault="00CE7C62" w:rsidP="00CE7C62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1C45">
        <w:rPr>
          <w:rFonts w:ascii="Times New Roman" w:hAnsi="Times New Roman"/>
          <w:sz w:val="28"/>
          <w:szCs w:val="28"/>
          <w:lang w:eastAsia="ru-RU"/>
        </w:rPr>
        <w:t>М</w:t>
      </w:r>
      <w:r w:rsidRPr="003F1C4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602299">
        <w:rPr>
          <w:rFonts w:ascii="Times New Roman" w:hAnsi="Times New Roman"/>
          <w:sz w:val="28"/>
          <w:szCs w:val="28"/>
          <w:lang w:eastAsia="ru-RU"/>
        </w:rPr>
        <w:t>ський голова</w:t>
      </w:r>
      <w:r w:rsidRPr="00602299">
        <w:rPr>
          <w:rFonts w:ascii="Times New Roman" w:hAnsi="Times New Roman"/>
          <w:sz w:val="28"/>
          <w:szCs w:val="28"/>
          <w:lang w:eastAsia="ru-RU"/>
        </w:rPr>
        <w:tab/>
      </w:r>
      <w:r w:rsidRPr="00602299">
        <w:rPr>
          <w:rFonts w:ascii="Times New Roman" w:hAnsi="Times New Roman"/>
          <w:sz w:val="28"/>
          <w:szCs w:val="28"/>
          <w:lang w:eastAsia="ru-RU"/>
        </w:rPr>
        <w:tab/>
      </w:r>
      <w:r w:rsidRPr="00602299">
        <w:rPr>
          <w:rFonts w:ascii="Times New Roman" w:hAnsi="Times New Roman"/>
          <w:sz w:val="28"/>
          <w:szCs w:val="28"/>
          <w:lang w:eastAsia="ru-RU"/>
        </w:rPr>
        <w:tab/>
      </w:r>
      <w:r w:rsidR="00F73551" w:rsidRPr="00F73551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Pr="00602299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602299">
        <w:rPr>
          <w:rFonts w:ascii="Times New Roman" w:hAnsi="Times New Roman"/>
          <w:sz w:val="28"/>
          <w:szCs w:val="28"/>
          <w:lang w:eastAsia="ru-RU"/>
        </w:rPr>
        <w:tab/>
      </w:r>
      <w:r w:rsidR="00F73551">
        <w:rPr>
          <w:rFonts w:ascii="Times New Roman" w:hAnsi="Times New Roman"/>
          <w:sz w:val="28"/>
          <w:szCs w:val="28"/>
          <w:lang w:eastAsia="ru-RU"/>
        </w:rPr>
        <w:tab/>
      </w:r>
      <w:r w:rsidRPr="003F1C4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CE7C62" w:rsidRPr="003F1C45" w:rsidSect="00082D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AF7" w:rsidRDefault="00FF6AF7" w:rsidP="00FF6AF7">
      <w:pPr>
        <w:spacing w:after="0" w:line="240" w:lineRule="auto"/>
      </w:pPr>
      <w:r>
        <w:separator/>
      </w:r>
    </w:p>
  </w:endnote>
  <w:endnote w:type="continuationSeparator" w:id="0">
    <w:p w:rsidR="00FF6AF7" w:rsidRDefault="00FF6AF7" w:rsidP="00FF6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AF7" w:rsidRDefault="00FF6AF7" w:rsidP="00FF6AF7">
      <w:pPr>
        <w:spacing w:after="0" w:line="240" w:lineRule="auto"/>
      </w:pPr>
      <w:r>
        <w:separator/>
      </w:r>
    </w:p>
  </w:footnote>
  <w:footnote w:type="continuationSeparator" w:id="0">
    <w:p w:rsidR="00FF6AF7" w:rsidRDefault="00FF6AF7" w:rsidP="00FF6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color w:val="000000"/>
        <w:sz w:val="28"/>
        <w:szCs w:val="28"/>
        <w:lang w:val="uk-UA"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b w:val="0"/>
        <w:sz w:val="24"/>
        <w:szCs w:val="32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68A"/>
    <w:rsid w:val="000140F5"/>
    <w:rsid w:val="00023E30"/>
    <w:rsid w:val="00027D9C"/>
    <w:rsid w:val="00033BAA"/>
    <w:rsid w:val="0004329D"/>
    <w:rsid w:val="00051A16"/>
    <w:rsid w:val="0005275C"/>
    <w:rsid w:val="000653E1"/>
    <w:rsid w:val="00067335"/>
    <w:rsid w:val="0008260C"/>
    <w:rsid w:val="00082DA4"/>
    <w:rsid w:val="00092067"/>
    <w:rsid w:val="000B7398"/>
    <w:rsid w:val="000C262D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325B"/>
    <w:rsid w:val="000F5FC9"/>
    <w:rsid w:val="000F7FBA"/>
    <w:rsid w:val="001060C9"/>
    <w:rsid w:val="00106E58"/>
    <w:rsid w:val="00136097"/>
    <w:rsid w:val="00144715"/>
    <w:rsid w:val="0015503D"/>
    <w:rsid w:val="00155B69"/>
    <w:rsid w:val="001637F1"/>
    <w:rsid w:val="00171FCD"/>
    <w:rsid w:val="001960D0"/>
    <w:rsid w:val="001A6EE8"/>
    <w:rsid w:val="001B523B"/>
    <w:rsid w:val="001B6DC9"/>
    <w:rsid w:val="001D4EB8"/>
    <w:rsid w:val="001E157B"/>
    <w:rsid w:val="001E4CB8"/>
    <w:rsid w:val="001E612D"/>
    <w:rsid w:val="002023E1"/>
    <w:rsid w:val="00206007"/>
    <w:rsid w:val="00211BD4"/>
    <w:rsid w:val="00211D6E"/>
    <w:rsid w:val="0021382C"/>
    <w:rsid w:val="00213F27"/>
    <w:rsid w:val="0024094A"/>
    <w:rsid w:val="00262872"/>
    <w:rsid w:val="00265A40"/>
    <w:rsid w:val="0028758E"/>
    <w:rsid w:val="002A7302"/>
    <w:rsid w:val="002D332A"/>
    <w:rsid w:val="002E5F59"/>
    <w:rsid w:val="002F3640"/>
    <w:rsid w:val="00304C95"/>
    <w:rsid w:val="00315367"/>
    <w:rsid w:val="00342875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B492A"/>
    <w:rsid w:val="003C37C9"/>
    <w:rsid w:val="003D6DB7"/>
    <w:rsid w:val="003E6162"/>
    <w:rsid w:val="003F1C45"/>
    <w:rsid w:val="003F6252"/>
    <w:rsid w:val="0041549B"/>
    <w:rsid w:val="00447CA0"/>
    <w:rsid w:val="0045023B"/>
    <w:rsid w:val="004667DE"/>
    <w:rsid w:val="00487060"/>
    <w:rsid w:val="0049271A"/>
    <w:rsid w:val="00495A3D"/>
    <w:rsid w:val="0049721C"/>
    <w:rsid w:val="004A4FB3"/>
    <w:rsid w:val="004C18E1"/>
    <w:rsid w:val="004C4AAA"/>
    <w:rsid w:val="004D0BA7"/>
    <w:rsid w:val="004D7CAC"/>
    <w:rsid w:val="004E3669"/>
    <w:rsid w:val="004E3B7F"/>
    <w:rsid w:val="004F1C7C"/>
    <w:rsid w:val="004F2165"/>
    <w:rsid w:val="004F6AE8"/>
    <w:rsid w:val="004F6F70"/>
    <w:rsid w:val="0050033B"/>
    <w:rsid w:val="00502744"/>
    <w:rsid w:val="00503F67"/>
    <w:rsid w:val="00520DA9"/>
    <w:rsid w:val="00525074"/>
    <w:rsid w:val="005256B7"/>
    <w:rsid w:val="00526D96"/>
    <w:rsid w:val="00541C56"/>
    <w:rsid w:val="00545BD9"/>
    <w:rsid w:val="005768D0"/>
    <w:rsid w:val="00577E42"/>
    <w:rsid w:val="00583F03"/>
    <w:rsid w:val="005901A1"/>
    <w:rsid w:val="00592A64"/>
    <w:rsid w:val="00594DE0"/>
    <w:rsid w:val="005C57FC"/>
    <w:rsid w:val="005D1EC3"/>
    <w:rsid w:val="005D7A95"/>
    <w:rsid w:val="005D7E16"/>
    <w:rsid w:val="005F59B8"/>
    <w:rsid w:val="00602299"/>
    <w:rsid w:val="00602A87"/>
    <w:rsid w:val="006063C6"/>
    <w:rsid w:val="00624134"/>
    <w:rsid w:val="006271C7"/>
    <w:rsid w:val="006313AB"/>
    <w:rsid w:val="00637A35"/>
    <w:rsid w:val="00642B04"/>
    <w:rsid w:val="00642FE2"/>
    <w:rsid w:val="006435E9"/>
    <w:rsid w:val="006456DA"/>
    <w:rsid w:val="00653D01"/>
    <w:rsid w:val="006673EB"/>
    <w:rsid w:val="00674DF2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624FD"/>
    <w:rsid w:val="0078079D"/>
    <w:rsid w:val="00785DC0"/>
    <w:rsid w:val="0079737C"/>
    <w:rsid w:val="007A33DD"/>
    <w:rsid w:val="007B518B"/>
    <w:rsid w:val="007C5C90"/>
    <w:rsid w:val="007D5B00"/>
    <w:rsid w:val="007E0FA8"/>
    <w:rsid w:val="007E58B8"/>
    <w:rsid w:val="007F069A"/>
    <w:rsid w:val="007F3E81"/>
    <w:rsid w:val="007F6C7B"/>
    <w:rsid w:val="0084191A"/>
    <w:rsid w:val="008468F0"/>
    <w:rsid w:val="00857070"/>
    <w:rsid w:val="00867D26"/>
    <w:rsid w:val="008728A3"/>
    <w:rsid w:val="00877261"/>
    <w:rsid w:val="008A6113"/>
    <w:rsid w:val="008B2FC8"/>
    <w:rsid w:val="008B3DA9"/>
    <w:rsid w:val="008B562F"/>
    <w:rsid w:val="008E6036"/>
    <w:rsid w:val="0090640E"/>
    <w:rsid w:val="00913B91"/>
    <w:rsid w:val="00916291"/>
    <w:rsid w:val="00916ECE"/>
    <w:rsid w:val="009175A8"/>
    <w:rsid w:val="00925C09"/>
    <w:rsid w:val="00934CC6"/>
    <w:rsid w:val="0094247C"/>
    <w:rsid w:val="00947EED"/>
    <w:rsid w:val="00956E58"/>
    <w:rsid w:val="009618BE"/>
    <w:rsid w:val="009705CF"/>
    <w:rsid w:val="00986C7C"/>
    <w:rsid w:val="009A378E"/>
    <w:rsid w:val="009B4E4B"/>
    <w:rsid w:val="009C7F54"/>
    <w:rsid w:val="00A07AD1"/>
    <w:rsid w:val="00A50B3B"/>
    <w:rsid w:val="00A50E6A"/>
    <w:rsid w:val="00A54E39"/>
    <w:rsid w:val="00A56F18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212E2"/>
    <w:rsid w:val="00B42FCD"/>
    <w:rsid w:val="00B447AD"/>
    <w:rsid w:val="00B44E12"/>
    <w:rsid w:val="00B55CFE"/>
    <w:rsid w:val="00B61A66"/>
    <w:rsid w:val="00B841C1"/>
    <w:rsid w:val="00B875CE"/>
    <w:rsid w:val="00B924AF"/>
    <w:rsid w:val="00BA0E3E"/>
    <w:rsid w:val="00BB69CD"/>
    <w:rsid w:val="00BB7767"/>
    <w:rsid w:val="00BC2108"/>
    <w:rsid w:val="00BC6504"/>
    <w:rsid w:val="00BC7138"/>
    <w:rsid w:val="00BE4045"/>
    <w:rsid w:val="00BF5D30"/>
    <w:rsid w:val="00BF5FD3"/>
    <w:rsid w:val="00BF6E8E"/>
    <w:rsid w:val="00C1197B"/>
    <w:rsid w:val="00C12342"/>
    <w:rsid w:val="00C12595"/>
    <w:rsid w:val="00C15F35"/>
    <w:rsid w:val="00C21E43"/>
    <w:rsid w:val="00C234A7"/>
    <w:rsid w:val="00C50136"/>
    <w:rsid w:val="00C5491C"/>
    <w:rsid w:val="00C5520B"/>
    <w:rsid w:val="00C57AB5"/>
    <w:rsid w:val="00C606A6"/>
    <w:rsid w:val="00C71483"/>
    <w:rsid w:val="00C72DDB"/>
    <w:rsid w:val="00C96E08"/>
    <w:rsid w:val="00C97547"/>
    <w:rsid w:val="00CA4181"/>
    <w:rsid w:val="00CC5090"/>
    <w:rsid w:val="00CD3518"/>
    <w:rsid w:val="00CE3ECC"/>
    <w:rsid w:val="00CE7C62"/>
    <w:rsid w:val="00CF0A42"/>
    <w:rsid w:val="00D32373"/>
    <w:rsid w:val="00D35676"/>
    <w:rsid w:val="00D4048F"/>
    <w:rsid w:val="00D63362"/>
    <w:rsid w:val="00D810A0"/>
    <w:rsid w:val="00D82759"/>
    <w:rsid w:val="00D91AF9"/>
    <w:rsid w:val="00D965E5"/>
    <w:rsid w:val="00DA2A24"/>
    <w:rsid w:val="00DB1CDD"/>
    <w:rsid w:val="00DC58C2"/>
    <w:rsid w:val="00DF7FF9"/>
    <w:rsid w:val="00E11138"/>
    <w:rsid w:val="00E16B54"/>
    <w:rsid w:val="00E26AE7"/>
    <w:rsid w:val="00E54D37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F048A9"/>
    <w:rsid w:val="00F07AAA"/>
    <w:rsid w:val="00F10D33"/>
    <w:rsid w:val="00F21BDB"/>
    <w:rsid w:val="00F21BED"/>
    <w:rsid w:val="00F318F2"/>
    <w:rsid w:val="00F42D5D"/>
    <w:rsid w:val="00F530BD"/>
    <w:rsid w:val="00F56AB7"/>
    <w:rsid w:val="00F73551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40D1"/>
    <w:rsid w:val="00FF5D31"/>
    <w:rsid w:val="00FF6AF7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85A231-BDF3-4365-85EB-BAB832E6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5250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a">
    <w:name w:val="Основний текст Знак"/>
    <w:basedOn w:val="a0"/>
    <w:link w:val="a9"/>
    <w:rsid w:val="00525074"/>
    <w:rPr>
      <w:rFonts w:ascii="Times New Roman" w:eastAsia="Times New Roman" w:hAnsi="Times New Roman"/>
      <w:sz w:val="24"/>
      <w:szCs w:val="24"/>
      <w:lang w:val="x-none" w:eastAsia="ru-RU"/>
    </w:rPr>
  </w:style>
  <w:style w:type="paragraph" w:styleId="ab">
    <w:name w:val="header"/>
    <w:basedOn w:val="a"/>
    <w:link w:val="ac"/>
    <w:uiPriority w:val="99"/>
    <w:unhideWhenUsed/>
    <w:rsid w:val="00FF6AF7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FF6AF7"/>
    <w:rPr>
      <w:lang w:eastAsia="en-US"/>
    </w:rPr>
  </w:style>
  <w:style w:type="paragraph" w:styleId="ad">
    <w:name w:val="footer"/>
    <w:basedOn w:val="a"/>
    <w:link w:val="ae"/>
    <w:uiPriority w:val="99"/>
    <w:unhideWhenUsed/>
    <w:rsid w:val="00FF6AF7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FF6AF7"/>
    <w:rPr>
      <w:lang w:eastAsia="en-US"/>
    </w:rPr>
  </w:style>
  <w:style w:type="paragraph" w:styleId="af">
    <w:name w:val="Block Text"/>
    <w:basedOn w:val="a"/>
    <w:rsid w:val="00D32373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</cp:revision>
  <cp:lastPrinted>2025-12-19T11:36:00Z</cp:lastPrinted>
  <dcterms:created xsi:type="dcterms:W3CDTF">2025-12-04T08:36:00Z</dcterms:created>
  <dcterms:modified xsi:type="dcterms:W3CDTF">2025-12-19T11:38:00Z</dcterms:modified>
</cp:coreProperties>
</file>