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426" w:tblpY="1362"/>
        <w:tblW w:w="10065" w:type="dxa"/>
        <w:tblLook w:val="00A0" w:firstRow="1" w:lastRow="0" w:firstColumn="1" w:lastColumn="0" w:noHBand="0" w:noVBand="0"/>
      </w:tblPr>
      <w:tblGrid>
        <w:gridCol w:w="10139"/>
      </w:tblGrid>
      <w:tr w:rsidR="006A6C28" w:rsidRPr="00FE59EB" w:rsidTr="00301665">
        <w:trPr>
          <w:trHeight w:val="1701"/>
        </w:trPr>
        <w:tc>
          <w:tcPr>
            <w:tcW w:w="10065" w:type="dxa"/>
          </w:tcPr>
          <w:p w:rsidR="006A6C28" w:rsidRPr="00FE59EB" w:rsidRDefault="006A6C28" w:rsidP="00301665">
            <w:pPr>
              <w:pStyle w:val="a5"/>
              <w:tabs>
                <w:tab w:val="left" w:pos="1358"/>
                <w:tab w:val="center" w:pos="4232"/>
              </w:tabs>
              <w:ind w:left="-250" w:right="-600"/>
              <w:rPr>
                <w:b/>
                <w:bCs/>
              </w:rPr>
            </w:pPr>
            <w:r w:rsidRPr="00FE59EB">
              <w:rPr>
                <w:b/>
                <w:bCs/>
              </w:rPr>
              <w:t>ШЕПТИЦЬКА МІСЬКА РАДА</w:t>
            </w:r>
          </w:p>
          <w:p w:rsidR="006A6C28" w:rsidRPr="00FE59EB" w:rsidRDefault="006A6C28" w:rsidP="00301665">
            <w:pPr>
              <w:pStyle w:val="a5"/>
              <w:ind w:right="-600"/>
              <w:rPr>
                <w:b/>
                <w:bCs/>
              </w:rPr>
            </w:pPr>
          </w:p>
          <w:p w:rsidR="006A6C28" w:rsidRPr="00FE59EB" w:rsidRDefault="006A6C28" w:rsidP="00301665">
            <w:pPr>
              <w:pStyle w:val="a5"/>
              <w:spacing w:line="360" w:lineRule="auto"/>
              <w:ind w:right="-600"/>
              <w:rPr>
                <w:b/>
                <w:bCs/>
                <w:u w:val="single"/>
              </w:rPr>
            </w:pPr>
            <w:r w:rsidRPr="00683368">
              <w:rPr>
                <w:b/>
                <w:bCs/>
              </w:rPr>
              <w:t>п’ятдесят восьма</w:t>
            </w:r>
            <w:r w:rsidRPr="00FE59EB">
              <w:rPr>
                <w:b/>
                <w:bCs/>
              </w:rPr>
              <w:t xml:space="preserve"> сесія восьмого скликання</w:t>
            </w:r>
          </w:p>
          <w:p w:rsidR="006A6C28" w:rsidRPr="00FE59EB" w:rsidRDefault="006A6C28" w:rsidP="00301665">
            <w:pPr>
              <w:spacing w:after="0" w:line="240" w:lineRule="auto"/>
              <w:ind w:left="318" w:right="-600"/>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r>
              <w:rPr>
                <w:rFonts w:ascii="Times New Roman" w:hAnsi="Times New Roman"/>
                <w:b/>
                <w:bCs/>
                <w:sz w:val="28"/>
                <w:szCs w:val="28"/>
                <w:lang w:eastAsia="ru-RU"/>
              </w:rPr>
              <w:t xml:space="preserve">   </w:t>
            </w:r>
          </w:p>
          <w:p w:rsidR="006A6C28" w:rsidRPr="00FE59EB" w:rsidRDefault="006A6C28" w:rsidP="00301665">
            <w:pPr>
              <w:spacing w:after="0" w:line="240" w:lineRule="auto"/>
              <w:ind w:right="-600"/>
              <w:jc w:val="center"/>
              <w:rPr>
                <w:rFonts w:ascii="Times New Roman" w:hAnsi="Times New Roman"/>
                <w:sz w:val="24"/>
                <w:szCs w:val="24"/>
              </w:rPr>
            </w:pPr>
          </w:p>
          <w:tbl>
            <w:tblPr>
              <w:tblW w:w="9923" w:type="dxa"/>
              <w:tblLook w:val="00A0" w:firstRow="1" w:lastRow="0" w:firstColumn="1" w:lastColumn="0" w:noHBand="0" w:noVBand="0"/>
            </w:tblPr>
            <w:tblGrid>
              <w:gridCol w:w="2881"/>
              <w:gridCol w:w="3923"/>
              <w:gridCol w:w="2631"/>
              <w:gridCol w:w="488"/>
            </w:tblGrid>
            <w:tr w:rsidR="006A6C28" w:rsidRPr="00FE59EB" w:rsidTr="00301665">
              <w:tc>
                <w:tcPr>
                  <w:tcW w:w="2881" w:type="dxa"/>
                  <w:tcMar>
                    <w:left w:w="0" w:type="dxa"/>
                    <w:right w:w="0" w:type="dxa"/>
                  </w:tcMar>
                </w:tcPr>
                <w:p w:rsidR="006A6C28" w:rsidRPr="006D219E" w:rsidRDefault="004D57D5" w:rsidP="007138ED">
                  <w:pPr>
                    <w:framePr w:hSpace="181" w:wrap="around" w:vAnchor="page" w:hAnchor="margin" w:x="-426" w:y="1362"/>
                    <w:spacing w:after="0" w:line="240" w:lineRule="auto"/>
                    <w:ind w:right="-600"/>
                    <w:rPr>
                      <w:rFonts w:ascii="Times New Roman" w:hAnsi="Times New Roman"/>
                      <w:sz w:val="26"/>
                      <w:szCs w:val="26"/>
                    </w:rPr>
                  </w:pPr>
                  <w:r>
                    <w:rPr>
                      <w:rFonts w:ascii="Times New Roman" w:hAnsi="Times New Roman"/>
                      <w:sz w:val="26"/>
                      <w:szCs w:val="26"/>
                    </w:rPr>
                    <w:t xml:space="preserve">     </w:t>
                  </w:r>
                  <w:r w:rsidR="006A6C28">
                    <w:rPr>
                      <w:rFonts w:ascii="Times New Roman" w:hAnsi="Times New Roman"/>
                      <w:sz w:val="26"/>
                      <w:szCs w:val="26"/>
                    </w:rPr>
                    <w:t xml:space="preserve"> </w:t>
                  </w:r>
                  <w:r w:rsidR="00486091">
                    <w:rPr>
                      <w:rFonts w:ascii="Times New Roman" w:hAnsi="Times New Roman"/>
                      <w:sz w:val="26"/>
                      <w:szCs w:val="26"/>
                    </w:rPr>
                    <w:t>18.12.2025</w:t>
                  </w:r>
                </w:p>
              </w:tc>
              <w:tc>
                <w:tcPr>
                  <w:tcW w:w="3923" w:type="dxa"/>
                </w:tcPr>
                <w:p w:rsidR="006A6C28" w:rsidRPr="00FE59EB" w:rsidRDefault="006A6C28" w:rsidP="007138ED">
                  <w:pPr>
                    <w:framePr w:hSpace="181" w:wrap="around" w:vAnchor="page" w:hAnchor="margin" w:x="-426" w:y="1362"/>
                    <w:spacing w:after="0" w:line="240" w:lineRule="auto"/>
                    <w:ind w:right="-600"/>
                    <w:jc w:val="center"/>
                    <w:rPr>
                      <w:rFonts w:ascii="Times New Roman" w:hAnsi="Times New Roman"/>
                      <w:sz w:val="26"/>
                      <w:szCs w:val="26"/>
                    </w:rPr>
                  </w:pPr>
                  <w:r w:rsidRPr="00FE59EB">
                    <w:rPr>
                      <w:rFonts w:ascii="Times New Roman" w:hAnsi="Times New Roman"/>
                      <w:sz w:val="26"/>
                      <w:szCs w:val="26"/>
                    </w:rPr>
                    <w:t>м. Шептицький</w:t>
                  </w:r>
                </w:p>
              </w:tc>
              <w:tc>
                <w:tcPr>
                  <w:tcW w:w="3119" w:type="dxa"/>
                  <w:gridSpan w:val="2"/>
                  <w:tcMar>
                    <w:left w:w="0" w:type="dxa"/>
                    <w:right w:w="0" w:type="dxa"/>
                  </w:tcMar>
                </w:tcPr>
                <w:p w:rsidR="006A6C28" w:rsidRPr="006D219E" w:rsidRDefault="006A6C28" w:rsidP="007138ED">
                  <w:pPr>
                    <w:framePr w:hSpace="181" w:wrap="around" w:vAnchor="page" w:hAnchor="margin" w:x="-426" w:y="1362"/>
                    <w:spacing w:after="0" w:line="240" w:lineRule="auto"/>
                    <w:ind w:right="-600"/>
                    <w:jc w:val="center"/>
                    <w:rPr>
                      <w:rFonts w:ascii="Times New Roman" w:hAnsi="Times New Roman"/>
                      <w:sz w:val="26"/>
                      <w:szCs w:val="26"/>
                    </w:rPr>
                  </w:pPr>
                  <w:r w:rsidRPr="006D219E">
                    <w:rPr>
                      <w:rFonts w:ascii="Times New Roman" w:hAnsi="Times New Roman"/>
                      <w:sz w:val="26"/>
                      <w:szCs w:val="26"/>
                    </w:rPr>
                    <w:t xml:space="preserve">№ </w:t>
                  </w:r>
                  <w:r w:rsidR="007138ED">
                    <w:rPr>
                      <w:rFonts w:ascii="Times New Roman" w:hAnsi="Times New Roman"/>
                      <w:sz w:val="26"/>
                      <w:szCs w:val="26"/>
                    </w:rPr>
                    <w:t>41</w:t>
                  </w:r>
                  <w:r w:rsidR="007138ED">
                    <w:rPr>
                      <w:rFonts w:ascii="Times New Roman" w:hAnsi="Times New Roman"/>
                      <w:sz w:val="26"/>
                      <w:szCs w:val="26"/>
                      <w:lang w:val="en-US"/>
                    </w:rPr>
                    <w:t>1</w:t>
                  </w:r>
                  <w:bookmarkStart w:id="0" w:name="_GoBack"/>
                  <w:bookmarkEnd w:id="0"/>
                  <w:r w:rsidR="00486091">
                    <w:rPr>
                      <w:rFonts w:ascii="Times New Roman" w:hAnsi="Times New Roman"/>
                      <w:sz w:val="26"/>
                      <w:szCs w:val="26"/>
                    </w:rPr>
                    <w:t>8</w:t>
                  </w:r>
                </w:p>
              </w:tc>
            </w:tr>
            <w:tr w:rsidR="00374BB2" w:rsidRPr="00FE59EB" w:rsidTr="00301665">
              <w:trPr>
                <w:gridAfter w:val="1"/>
                <w:wAfter w:w="488" w:type="dxa"/>
              </w:trPr>
              <w:tc>
                <w:tcPr>
                  <w:tcW w:w="2881" w:type="dxa"/>
                  <w:tcMar>
                    <w:left w:w="0" w:type="dxa"/>
                    <w:right w:w="0" w:type="dxa"/>
                  </w:tcMar>
                </w:tcPr>
                <w:p w:rsidR="00374BB2" w:rsidRDefault="00374BB2" w:rsidP="007138ED">
                  <w:pPr>
                    <w:framePr w:hSpace="181" w:wrap="around" w:vAnchor="page" w:hAnchor="margin" w:x="-426" w:y="1362"/>
                    <w:spacing w:after="0" w:line="240" w:lineRule="auto"/>
                    <w:rPr>
                      <w:rFonts w:ascii="Times New Roman" w:hAnsi="Times New Roman"/>
                      <w:sz w:val="26"/>
                      <w:szCs w:val="26"/>
                    </w:rPr>
                  </w:pPr>
                </w:p>
              </w:tc>
              <w:tc>
                <w:tcPr>
                  <w:tcW w:w="3923" w:type="dxa"/>
                </w:tcPr>
                <w:p w:rsidR="00374BB2" w:rsidRPr="00FE59EB" w:rsidRDefault="00374BB2" w:rsidP="007138ED">
                  <w:pPr>
                    <w:framePr w:hSpace="181" w:wrap="around" w:vAnchor="page" w:hAnchor="margin" w:x="-426" w:y="1362"/>
                    <w:spacing w:after="0" w:line="240" w:lineRule="auto"/>
                    <w:jc w:val="center"/>
                    <w:rPr>
                      <w:rFonts w:ascii="Times New Roman" w:hAnsi="Times New Roman"/>
                      <w:sz w:val="26"/>
                      <w:szCs w:val="26"/>
                    </w:rPr>
                  </w:pPr>
                </w:p>
              </w:tc>
              <w:tc>
                <w:tcPr>
                  <w:tcW w:w="2631" w:type="dxa"/>
                  <w:tcMar>
                    <w:left w:w="0" w:type="dxa"/>
                    <w:right w:w="0" w:type="dxa"/>
                  </w:tcMar>
                </w:tcPr>
                <w:p w:rsidR="00374BB2" w:rsidRPr="006D219E" w:rsidRDefault="00374BB2" w:rsidP="007138ED">
                  <w:pPr>
                    <w:framePr w:hSpace="181" w:wrap="around" w:vAnchor="page" w:hAnchor="margin" w:x="-426" w:y="1362"/>
                    <w:spacing w:after="0" w:line="240" w:lineRule="auto"/>
                    <w:jc w:val="right"/>
                    <w:rPr>
                      <w:rFonts w:ascii="Times New Roman" w:hAnsi="Times New Roman"/>
                      <w:sz w:val="26"/>
                      <w:szCs w:val="26"/>
                    </w:rPr>
                  </w:pPr>
                </w:p>
              </w:tc>
            </w:tr>
          </w:tbl>
          <w:p w:rsidR="006A6C28" w:rsidRPr="00FE59EB" w:rsidRDefault="006A6C28" w:rsidP="00301665">
            <w:pPr>
              <w:spacing w:after="0" w:line="240" w:lineRule="auto"/>
              <w:jc w:val="center"/>
            </w:pPr>
          </w:p>
        </w:tc>
      </w:tr>
    </w:tbl>
    <w:p w:rsidR="006A6C28" w:rsidRPr="004D7CAC" w:rsidRDefault="007552BF" w:rsidP="00301665">
      <w:pPr>
        <w:framePr w:w="9924" w:h="308" w:hRule="exact" w:wrap="auto" w:hAnchor="text" w:y="142"/>
        <w:ind w:left="142" w:right="-142"/>
        <w:jc w:val="center"/>
      </w:pPr>
      <w:r>
        <w:rPr>
          <w:noProof/>
          <w:lang w:eastAsia="uk-UA"/>
        </w:rPr>
        <w:drawing>
          <wp:anchor distT="0" distB="0" distL="114300" distR="114300" simplePos="0" relativeHeight="251657728" behindDoc="1" locked="0" layoutInCell="1" allowOverlap="1">
            <wp:simplePos x="0" y="0"/>
            <wp:positionH relativeFrom="page">
              <wp:align>center</wp:align>
            </wp:positionH>
            <wp:positionV relativeFrom="paragraph">
              <wp:posOffset>23495</wp:posOffset>
            </wp:positionV>
            <wp:extent cx="431165" cy="611505"/>
            <wp:effectExtent l="0" t="0" r="6985" b="0"/>
            <wp:wrapTight wrapText="bothSides">
              <wp:wrapPolygon edited="0">
                <wp:start x="0" y="0"/>
                <wp:lineTo x="0" y="18841"/>
                <wp:lineTo x="6680" y="20860"/>
                <wp:lineTo x="14315" y="20860"/>
                <wp:lineTo x="20996" y="18168"/>
                <wp:lineTo x="2099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 cy="611505"/>
                    </a:xfrm>
                    <a:prstGeom prst="rect">
                      <a:avLst/>
                    </a:prstGeom>
                    <a:noFill/>
                  </pic:spPr>
                </pic:pic>
              </a:graphicData>
            </a:graphic>
            <wp14:sizeRelH relativeFrom="page">
              <wp14:pctWidth>0</wp14:pctWidth>
            </wp14:sizeRelH>
            <wp14:sizeRelV relativeFrom="page">
              <wp14:pctHeight>0</wp14:pctHeight>
            </wp14:sizeRelV>
          </wp:anchor>
        </w:drawing>
      </w:r>
    </w:p>
    <w:p w:rsidR="006A6C28" w:rsidRPr="004D7CAC" w:rsidRDefault="006A6C28" w:rsidP="003519DC">
      <w:pPr>
        <w:spacing w:after="0" w:line="240" w:lineRule="auto"/>
        <w:jc w:val="center"/>
      </w:pPr>
    </w:p>
    <w:p w:rsidR="006A6C28" w:rsidRPr="000F5FC9" w:rsidRDefault="006A6C28" w:rsidP="003519DC">
      <w:pPr>
        <w:rPr>
          <w:rFonts w:ascii="Times New Roman" w:hAnsi="Times New Roman"/>
          <w:sz w:val="26"/>
          <w:szCs w:val="26"/>
        </w:rPr>
      </w:pPr>
    </w:p>
    <w:tbl>
      <w:tblPr>
        <w:tblW w:w="10271" w:type="dxa"/>
        <w:tblLook w:val="01E0" w:firstRow="1" w:lastRow="1" w:firstColumn="1" w:lastColumn="1" w:noHBand="0" w:noVBand="0"/>
      </w:tblPr>
      <w:tblGrid>
        <w:gridCol w:w="5215"/>
        <w:gridCol w:w="2265"/>
        <w:gridCol w:w="2791"/>
      </w:tblGrid>
      <w:tr w:rsidR="00584720" w:rsidRPr="00584720" w:rsidTr="00D05F3F">
        <w:trPr>
          <w:trHeight w:val="431"/>
        </w:trPr>
        <w:tc>
          <w:tcPr>
            <w:tcW w:w="5215" w:type="dxa"/>
            <w:hideMark/>
          </w:tcPr>
          <w:p w:rsidR="00584720" w:rsidRPr="00301665" w:rsidRDefault="00584720" w:rsidP="00301665">
            <w:pPr>
              <w:tabs>
                <w:tab w:val="left" w:pos="6946"/>
              </w:tabs>
              <w:spacing w:after="0" w:line="240" w:lineRule="auto"/>
              <w:ind w:right="996"/>
              <w:jc w:val="both"/>
              <w:rPr>
                <w:rFonts w:ascii="Times New Roman" w:hAnsi="Times New Roman"/>
                <w:bCs/>
                <w:sz w:val="25"/>
                <w:szCs w:val="25"/>
              </w:rPr>
            </w:pPr>
            <w:r w:rsidRPr="00301665">
              <w:rPr>
                <w:rFonts w:ascii="Times New Roman" w:hAnsi="Times New Roman"/>
                <w:b/>
                <w:bCs/>
                <w:sz w:val="25"/>
                <w:szCs w:val="25"/>
              </w:rPr>
              <w:t xml:space="preserve">Про внесення </w:t>
            </w:r>
            <w:proofErr w:type="spellStart"/>
            <w:r w:rsidRPr="00301665">
              <w:rPr>
                <w:rFonts w:ascii="Times New Roman" w:hAnsi="Times New Roman"/>
                <w:b/>
                <w:bCs/>
                <w:sz w:val="25"/>
                <w:szCs w:val="25"/>
              </w:rPr>
              <w:t>змiн</w:t>
            </w:r>
            <w:proofErr w:type="spellEnd"/>
            <w:r w:rsidRPr="00301665">
              <w:rPr>
                <w:rFonts w:ascii="Times New Roman" w:hAnsi="Times New Roman"/>
                <w:b/>
                <w:bCs/>
                <w:sz w:val="25"/>
                <w:szCs w:val="25"/>
              </w:rPr>
              <w:t xml:space="preserve"> до </w:t>
            </w:r>
            <w:proofErr w:type="spellStart"/>
            <w:r w:rsidRPr="00301665">
              <w:rPr>
                <w:rFonts w:ascii="Times New Roman" w:hAnsi="Times New Roman"/>
                <w:b/>
                <w:bCs/>
                <w:sz w:val="25"/>
                <w:szCs w:val="25"/>
              </w:rPr>
              <w:t>рiшення</w:t>
            </w:r>
            <w:proofErr w:type="spellEnd"/>
            <w:r w:rsidRPr="00301665">
              <w:rPr>
                <w:rFonts w:ascii="Times New Roman" w:hAnsi="Times New Roman"/>
                <w:b/>
                <w:bCs/>
                <w:sz w:val="25"/>
                <w:szCs w:val="25"/>
              </w:rPr>
              <w:t xml:space="preserve"> Червоноградської </w:t>
            </w:r>
            <w:proofErr w:type="spellStart"/>
            <w:r w:rsidRPr="00301665">
              <w:rPr>
                <w:rFonts w:ascii="Times New Roman" w:hAnsi="Times New Roman"/>
                <w:b/>
                <w:bCs/>
                <w:sz w:val="25"/>
                <w:szCs w:val="25"/>
              </w:rPr>
              <w:t>мiської</w:t>
            </w:r>
            <w:proofErr w:type="spellEnd"/>
            <w:r w:rsidRPr="00301665">
              <w:rPr>
                <w:rFonts w:ascii="Times New Roman" w:hAnsi="Times New Roman"/>
                <w:b/>
                <w:bCs/>
                <w:sz w:val="25"/>
                <w:szCs w:val="25"/>
              </w:rPr>
              <w:t xml:space="preserve"> ради від 24.06.2021 №572</w:t>
            </w:r>
            <w:r w:rsidR="00301665" w:rsidRPr="00301665">
              <w:rPr>
                <w:rFonts w:ascii="Times New Roman" w:hAnsi="Times New Roman"/>
                <w:b/>
                <w:bCs/>
                <w:sz w:val="25"/>
                <w:szCs w:val="25"/>
              </w:rPr>
              <w:t xml:space="preserve"> </w:t>
            </w:r>
            <w:r w:rsidRPr="00301665">
              <w:rPr>
                <w:rFonts w:ascii="Times New Roman" w:hAnsi="Times New Roman"/>
                <w:b/>
                <w:bCs/>
                <w:sz w:val="25"/>
                <w:szCs w:val="25"/>
              </w:rPr>
              <w:t>«Про затвердження Положення</w:t>
            </w:r>
            <w:r w:rsidR="00301665" w:rsidRPr="00301665">
              <w:rPr>
                <w:rFonts w:ascii="Times New Roman" w:hAnsi="Times New Roman"/>
                <w:b/>
                <w:bCs/>
                <w:sz w:val="25"/>
                <w:szCs w:val="25"/>
              </w:rPr>
              <w:t xml:space="preserve"> </w:t>
            </w:r>
            <w:r w:rsidRPr="00301665">
              <w:rPr>
                <w:rFonts w:ascii="Times New Roman" w:hAnsi="Times New Roman"/>
                <w:b/>
                <w:bCs/>
                <w:sz w:val="25"/>
                <w:szCs w:val="25"/>
              </w:rPr>
              <w:t>про порядок передачі в оренду</w:t>
            </w:r>
            <w:r w:rsidR="00301665" w:rsidRPr="00301665">
              <w:rPr>
                <w:rFonts w:ascii="Times New Roman" w:hAnsi="Times New Roman"/>
                <w:b/>
                <w:bCs/>
                <w:sz w:val="25"/>
                <w:szCs w:val="25"/>
              </w:rPr>
              <w:t xml:space="preserve"> </w:t>
            </w:r>
            <w:r w:rsidRPr="00301665">
              <w:rPr>
                <w:rFonts w:ascii="Times New Roman" w:hAnsi="Times New Roman"/>
                <w:b/>
                <w:bCs/>
                <w:sz w:val="25"/>
                <w:szCs w:val="25"/>
              </w:rPr>
              <w:t>майна, яке належить до</w:t>
            </w:r>
            <w:r w:rsidR="00301665" w:rsidRPr="00301665">
              <w:rPr>
                <w:rFonts w:ascii="Times New Roman" w:hAnsi="Times New Roman"/>
                <w:b/>
                <w:bCs/>
                <w:sz w:val="25"/>
                <w:szCs w:val="25"/>
              </w:rPr>
              <w:t xml:space="preserve"> </w:t>
            </w:r>
            <w:r w:rsidRPr="00301665">
              <w:rPr>
                <w:rFonts w:ascii="Times New Roman" w:hAnsi="Times New Roman"/>
                <w:b/>
                <w:bCs/>
                <w:sz w:val="25"/>
                <w:szCs w:val="25"/>
              </w:rPr>
              <w:t>комунальної власності територіальної громади Червоноградської міської ради»</w:t>
            </w:r>
          </w:p>
        </w:tc>
        <w:tc>
          <w:tcPr>
            <w:tcW w:w="2265" w:type="dxa"/>
          </w:tcPr>
          <w:p w:rsidR="00584720" w:rsidRPr="00584720" w:rsidRDefault="00584720" w:rsidP="00584720">
            <w:pPr>
              <w:tabs>
                <w:tab w:val="left" w:pos="6946"/>
              </w:tabs>
              <w:spacing w:after="0" w:line="240" w:lineRule="auto"/>
              <w:ind w:right="283"/>
              <w:rPr>
                <w:rFonts w:ascii="Times New Roman" w:hAnsi="Times New Roman"/>
                <w:bCs/>
                <w:sz w:val="28"/>
                <w:szCs w:val="28"/>
              </w:rPr>
            </w:pPr>
          </w:p>
        </w:tc>
        <w:tc>
          <w:tcPr>
            <w:tcW w:w="2791" w:type="dxa"/>
          </w:tcPr>
          <w:p w:rsidR="00584720" w:rsidRPr="00584720" w:rsidRDefault="00584720" w:rsidP="00584720">
            <w:pPr>
              <w:tabs>
                <w:tab w:val="left" w:pos="6946"/>
              </w:tabs>
              <w:spacing w:after="0" w:line="240" w:lineRule="auto"/>
              <w:ind w:right="283"/>
              <w:rPr>
                <w:rFonts w:ascii="Times New Roman" w:hAnsi="Times New Roman"/>
                <w:bCs/>
                <w:sz w:val="28"/>
                <w:szCs w:val="28"/>
              </w:rPr>
            </w:pPr>
          </w:p>
        </w:tc>
      </w:tr>
    </w:tbl>
    <w:p w:rsidR="00301665" w:rsidRDefault="00301665" w:rsidP="00301665">
      <w:pPr>
        <w:jc w:val="both"/>
        <w:rPr>
          <w:b/>
          <w:sz w:val="10"/>
          <w:szCs w:val="10"/>
        </w:rPr>
      </w:pPr>
    </w:p>
    <w:p w:rsidR="00584720" w:rsidRPr="00301665" w:rsidRDefault="00301665" w:rsidP="00301665">
      <w:pPr>
        <w:spacing w:after="0" w:line="240" w:lineRule="auto"/>
        <w:jc w:val="both"/>
        <w:rPr>
          <w:rFonts w:ascii="Times New Roman" w:hAnsi="Times New Roman"/>
          <w:bCs/>
          <w:sz w:val="24"/>
          <w:szCs w:val="24"/>
        </w:rPr>
      </w:pPr>
      <w:r w:rsidRPr="00301665">
        <w:rPr>
          <w:b/>
          <w:sz w:val="24"/>
          <w:szCs w:val="24"/>
        </w:rPr>
        <w:t xml:space="preserve">           </w:t>
      </w:r>
      <w:r w:rsidR="00584720" w:rsidRPr="00301665">
        <w:rPr>
          <w:rFonts w:ascii="Times New Roman" w:hAnsi="Times New Roman"/>
          <w:bCs/>
          <w:sz w:val="24"/>
          <w:szCs w:val="24"/>
        </w:rPr>
        <w:t xml:space="preserve">Керуючись статтями 26, 60 Закону України «Про </w:t>
      </w:r>
      <w:proofErr w:type="spellStart"/>
      <w:r w:rsidR="00584720" w:rsidRPr="00301665">
        <w:rPr>
          <w:rFonts w:ascii="Times New Roman" w:hAnsi="Times New Roman"/>
          <w:bCs/>
          <w:sz w:val="24"/>
          <w:szCs w:val="24"/>
        </w:rPr>
        <w:t>мiсцеве</w:t>
      </w:r>
      <w:proofErr w:type="spellEnd"/>
      <w:r w:rsidR="00584720" w:rsidRPr="00301665">
        <w:rPr>
          <w:rFonts w:ascii="Times New Roman" w:hAnsi="Times New Roman"/>
          <w:bCs/>
          <w:sz w:val="24"/>
          <w:szCs w:val="24"/>
        </w:rPr>
        <w:t xml:space="preserve"> самоврядування в </w:t>
      </w:r>
      <w:proofErr w:type="spellStart"/>
      <w:r w:rsidR="00584720" w:rsidRPr="00301665">
        <w:rPr>
          <w:rFonts w:ascii="Times New Roman" w:hAnsi="Times New Roman"/>
          <w:bCs/>
          <w:sz w:val="24"/>
          <w:szCs w:val="24"/>
        </w:rPr>
        <w:t>Українi</w:t>
      </w:r>
      <w:proofErr w:type="spellEnd"/>
      <w:r w:rsidR="00584720" w:rsidRPr="00301665">
        <w:rPr>
          <w:rFonts w:ascii="Times New Roman" w:hAnsi="Times New Roman"/>
          <w:bCs/>
          <w:sz w:val="24"/>
          <w:szCs w:val="24"/>
        </w:rPr>
        <w:t>», Законом України «Про оренду державного та комунального майна», Законом України  «Про внесення змін до Податкового кодексу України та інших законодавчих актів України щодо дії норм на період дії воєнного стану», Порядком передачі в оренду державного та комунального майна, затвердженого постановою Кабінету Міністрів України від 03.06.2020 № 483, постановою Кабінету Міністрів України від   28.04.2021 № 630 «Деякі питання розрахунку орендної плати за державне майно», розглянувши звернення КП «</w:t>
      </w:r>
      <w:proofErr w:type="spellStart"/>
      <w:r w:rsidR="00584720" w:rsidRPr="00301665">
        <w:rPr>
          <w:rFonts w:ascii="Times New Roman" w:hAnsi="Times New Roman"/>
          <w:bCs/>
          <w:sz w:val="24"/>
          <w:szCs w:val="24"/>
        </w:rPr>
        <w:t>Житлокомунсервіс</w:t>
      </w:r>
      <w:proofErr w:type="spellEnd"/>
      <w:r w:rsidR="00584720" w:rsidRPr="00301665">
        <w:rPr>
          <w:rFonts w:ascii="Times New Roman" w:hAnsi="Times New Roman"/>
          <w:bCs/>
          <w:sz w:val="24"/>
          <w:szCs w:val="24"/>
        </w:rPr>
        <w:t xml:space="preserve">»  Шептицької міської ради  від </w:t>
      </w:r>
      <w:r w:rsidR="00D05F3F" w:rsidRPr="00301665">
        <w:rPr>
          <w:rFonts w:ascii="Times New Roman" w:hAnsi="Times New Roman"/>
          <w:bCs/>
          <w:sz w:val="24"/>
          <w:szCs w:val="24"/>
        </w:rPr>
        <w:t xml:space="preserve">29.10.2025 </w:t>
      </w:r>
      <w:r w:rsidR="00B91596">
        <w:rPr>
          <w:rFonts w:ascii="Times New Roman" w:hAnsi="Times New Roman"/>
          <w:bCs/>
          <w:sz w:val="24"/>
          <w:szCs w:val="24"/>
        </w:rPr>
        <w:br/>
      </w:r>
      <w:r w:rsidR="00D05F3F" w:rsidRPr="00301665">
        <w:rPr>
          <w:rFonts w:ascii="Times New Roman" w:hAnsi="Times New Roman"/>
          <w:bCs/>
          <w:sz w:val="24"/>
          <w:szCs w:val="24"/>
        </w:rPr>
        <w:t>№</w:t>
      </w:r>
      <w:r w:rsidR="00584720" w:rsidRPr="00301665">
        <w:rPr>
          <w:rFonts w:ascii="Times New Roman" w:hAnsi="Times New Roman"/>
          <w:bCs/>
          <w:sz w:val="24"/>
          <w:szCs w:val="24"/>
        </w:rPr>
        <w:t xml:space="preserve"> </w:t>
      </w:r>
      <w:r w:rsidR="00D05F3F" w:rsidRPr="00301665">
        <w:rPr>
          <w:rFonts w:ascii="Times New Roman" w:hAnsi="Times New Roman"/>
          <w:bCs/>
          <w:sz w:val="24"/>
          <w:szCs w:val="24"/>
        </w:rPr>
        <w:t>81.07.</w:t>
      </w:r>
      <w:proofErr w:type="spellStart"/>
      <w:r w:rsidR="00D05F3F" w:rsidRPr="00301665">
        <w:rPr>
          <w:rFonts w:ascii="Times New Roman" w:hAnsi="Times New Roman"/>
          <w:bCs/>
          <w:sz w:val="24"/>
          <w:szCs w:val="24"/>
          <w:lang w:val="en-US"/>
        </w:rPr>
        <w:t>vn</w:t>
      </w:r>
      <w:proofErr w:type="spellEnd"/>
      <w:r w:rsidR="00D05F3F" w:rsidRPr="00301665">
        <w:rPr>
          <w:rFonts w:ascii="Times New Roman" w:hAnsi="Times New Roman"/>
          <w:bCs/>
          <w:sz w:val="24"/>
          <w:szCs w:val="24"/>
        </w:rPr>
        <w:t>-3892/25</w:t>
      </w:r>
      <w:r w:rsidR="00584720" w:rsidRPr="00301665">
        <w:rPr>
          <w:rFonts w:ascii="Times New Roman" w:hAnsi="Times New Roman"/>
          <w:bCs/>
          <w:sz w:val="24"/>
          <w:szCs w:val="24"/>
        </w:rPr>
        <w:t>,</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з метою сприяння забезпеченню стабільної</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р</w:t>
      </w:r>
      <w:r>
        <w:rPr>
          <w:rFonts w:ascii="Times New Roman" w:hAnsi="Times New Roman"/>
          <w:bCs/>
          <w:sz w:val="24"/>
          <w:szCs w:val="24"/>
        </w:rPr>
        <w:t>оботи комунального підприємства</w:t>
      </w:r>
      <w:r w:rsidR="00584720" w:rsidRPr="00301665">
        <w:rPr>
          <w:rFonts w:ascii="Times New Roman" w:hAnsi="Times New Roman"/>
          <w:bCs/>
          <w:sz w:val="24"/>
          <w:szCs w:val="24"/>
        </w:rPr>
        <w:t xml:space="preserve">, Шептицька  </w:t>
      </w:r>
      <w:proofErr w:type="spellStart"/>
      <w:r w:rsidR="00584720" w:rsidRPr="00301665">
        <w:rPr>
          <w:rFonts w:ascii="Times New Roman" w:hAnsi="Times New Roman"/>
          <w:bCs/>
          <w:sz w:val="24"/>
          <w:szCs w:val="24"/>
        </w:rPr>
        <w:t>мiська</w:t>
      </w:r>
      <w:proofErr w:type="spellEnd"/>
      <w:r w:rsidR="00584720" w:rsidRPr="00301665">
        <w:rPr>
          <w:rFonts w:ascii="Times New Roman" w:hAnsi="Times New Roman"/>
          <w:bCs/>
          <w:sz w:val="24"/>
          <w:szCs w:val="24"/>
        </w:rPr>
        <w:t xml:space="preserve"> рада</w:t>
      </w:r>
    </w:p>
    <w:p w:rsidR="00301665" w:rsidRPr="00301665" w:rsidRDefault="00301665" w:rsidP="00301665">
      <w:pPr>
        <w:tabs>
          <w:tab w:val="left" w:pos="6946"/>
        </w:tabs>
        <w:spacing w:after="0" w:line="240" w:lineRule="auto"/>
        <w:jc w:val="both"/>
        <w:rPr>
          <w:rFonts w:ascii="Times New Roman" w:hAnsi="Times New Roman"/>
          <w:bCs/>
          <w:sz w:val="16"/>
          <w:szCs w:val="16"/>
        </w:rPr>
      </w:pPr>
    </w:p>
    <w:p w:rsidR="00584720" w:rsidRPr="00301665" w:rsidRDefault="00584720" w:rsidP="00301665">
      <w:pPr>
        <w:tabs>
          <w:tab w:val="left" w:pos="6946"/>
        </w:tabs>
        <w:spacing w:after="0" w:line="240" w:lineRule="auto"/>
        <w:jc w:val="both"/>
        <w:rPr>
          <w:rFonts w:ascii="Times New Roman" w:hAnsi="Times New Roman"/>
          <w:bCs/>
          <w:sz w:val="24"/>
          <w:szCs w:val="24"/>
        </w:rPr>
      </w:pPr>
      <w:r w:rsidRPr="00301665">
        <w:rPr>
          <w:rFonts w:ascii="Times New Roman" w:hAnsi="Times New Roman"/>
          <w:bCs/>
          <w:sz w:val="24"/>
          <w:szCs w:val="24"/>
        </w:rPr>
        <w:t xml:space="preserve">В И Р I Ш И Л А: </w:t>
      </w:r>
    </w:p>
    <w:p w:rsidR="00301665" w:rsidRPr="00301665" w:rsidRDefault="00301665" w:rsidP="00301665">
      <w:pPr>
        <w:tabs>
          <w:tab w:val="left" w:pos="6946"/>
        </w:tabs>
        <w:spacing w:after="0" w:line="240" w:lineRule="auto"/>
        <w:jc w:val="both"/>
        <w:rPr>
          <w:rFonts w:ascii="Times New Roman" w:hAnsi="Times New Roman"/>
          <w:bCs/>
          <w:sz w:val="16"/>
          <w:szCs w:val="16"/>
        </w:rPr>
      </w:pPr>
    </w:p>
    <w:p w:rsidR="00584720" w:rsidRPr="00301665" w:rsidRDefault="00301665" w:rsidP="00301665">
      <w:pPr>
        <w:tabs>
          <w:tab w:val="left" w:pos="694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584720" w:rsidRPr="00301665">
        <w:rPr>
          <w:rFonts w:ascii="Times New Roman" w:hAnsi="Times New Roman"/>
          <w:bCs/>
          <w:sz w:val="24"/>
          <w:szCs w:val="24"/>
        </w:rPr>
        <w:t xml:space="preserve">1. </w:t>
      </w:r>
      <w:proofErr w:type="spellStart"/>
      <w:r w:rsidR="00584720" w:rsidRPr="00301665">
        <w:rPr>
          <w:rFonts w:ascii="Times New Roman" w:hAnsi="Times New Roman"/>
          <w:bCs/>
          <w:sz w:val="24"/>
          <w:szCs w:val="24"/>
        </w:rPr>
        <w:t>Внести</w:t>
      </w:r>
      <w:proofErr w:type="spellEnd"/>
      <w:r w:rsidR="00584720" w:rsidRPr="00301665">
        <w:rPr>
          <w:rFonts w:ascii="Times New Roman" w:hAnsi="Times New Roman"/>
          <w:bCs/>
          <w:sz w:val="24"/>
          <w:szCs w:val="24"/>
        </w:rPr>
        <w:t xml:space="preserve"> </w:t>
      </w:r>
      <w:proofErr w:type="spellStart"/>
      <w:r w:rsidR="00584720" w:rsidRPr="00301665">
        <w:rPr>
          <w:rFonts w:ascii="Times New Roman" w:hAnsi="Times New Roman"/>
          <w:bCs/>
          <w:sz w:val="24"/>
          <w:szCs w:val="24"/>
        </w:rPr>
        <w:t>змiни</w:t>
      </w:r>
      <w:proofErr w:type="spellEnd"/>
      <w:r w:rsidR="00584720" w:rsidRPr="00301665">
        <w:rPr>
          <w:rFonts w:ascii="Times New Roman" w:hAnsi="Times New Roman"/>
          <w:bCs/>
          <w:sz w:val="24"/>
          <w:szCs w:val="24"/>
        </w:rPr>
        <w:t xml:space="preserve"> до </w:t>
      </w:r>
      <w:proofErr w:type="spellStart"/>
      <w:r w:rsidR="00584720" w:rsidRPr="00301665">
        <w:rPr>
          <w:rFonts w:ascii="Times New Roman" w:hAnsi="Times New Roman"/>
          <w:bCs/>
          <w:sz w:val="24"/>
          <w:szCs w:val="24"/>
        </w:rPr>
        <w:t>рiшення</w:t>
      </w:r>
      <w:proofErr w:type="spellEnd"/>
      <w:r w:rsidR="00584720" w:rsidRPr="00301665">
        <w:rPr>
          <w:rFonts w:ascii="Times New Roman" w:hAnsi="Times New Roman"/>
          <w:bCs/>
          <w:sz w:val="24"/>
          <w:szCs w:val="24"/>
        </w:rPr>
        <w:t xml:space="preserve"> Червоноградської </w:t>
      </w:r>
      <w:proofErr w:type="spellStart"/>
      <w:r w:rsidR="00584720" w:rsidRPr="00301665">
        <w:rPr>
          <w:rFonts w:ascii="Times New Roman" w:hAnsi="Times New Roman"/>
          <w:bCs/>
          <w:sz w:val="24"/>
          <w:szCs w:val="24"/>
        </w:rPr>
        <w:t>мiської</w:t>
      </w:r>
      <w:proofErr w:type="spellEnd"/>
      <w:r w:rsidR="00584720" w:rsidRPr="00301665">
        <w:rPr>
          <w:rFonts w:ascii="Times New Roman" w:hAnsi="Times New Roman"/>
          <w:bCs/>
          <w:sz w:val="24"/>
          <w:szCs w:val="24"/>
        </w:rPr>
        <w:t xml:space="preserve"> ради від 24.06.2021 №572</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 xml:space="preserve">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доповнивши п.17 Додатку 3 «Методика розрахунку і порядок  використання  плати за оренду  майна, що  належить до  власності територіальної громади Червоноградської міської ради» наступним абзацом:</w:t>
      </w:r>
    </w:p>
    <w:p w:rsidR="00584720" w:rsidRPr="00301665" w:rsidRDefault="00584720" w:rsidP="00301665">
      <w:pPr>
        <w:tabs>
          <w:tab w:val="left" w:pos="6946"/>
        </w:tabs>
        <w:spacing w:after="0" w:line="240" w:lineRule="auto"/>
        <w:ind w:firstLine="709"/>
        <w:jc w:val="both"/>
        <w:rPr>
          <w:rFonts w:ascii="Times New Roman" w:hAnsi="Times New Roman"/>
          <w:bCs/>
          <w:sz w:val="24"/>
          <w:szCs w:val="24"/>
        </w:rPr>
      </w:pPr>
      <w:r w:rsidRPr="00301665">
        <w:rPr>
          <w:rFonts w:ascii="Times New Roman" w:hAnsi="Times New Roman"/>
          <w:bCs/>
          <w:sz w:val="24"/>
          <w:szCs w:val="24"/>
        </w:rPr>
        <w:t>«Тимчасово до 31.12.202</w:t>
      </w:r>
      <w:r w:rsidR="00D05F3F" w:rsidRPr="00301665">
        <w:rPr>
          <w:rFonts w:ascii="Times New Roman" w:hAnsi="Times New Roman"/>
          <w:bCs/>
          <w:sz w:val="24"/>
          <w:szCs w:val="24"/>
        </w:rPr>
        <w:t>6</w:t>
      </w:r>
      <w:r w:rsidRPr="00301665">
        <w:rPr>
          <w:rFonts w:ascii="Times New Roman" w:hAnsi="Times New Roman"/>
          <w:bCs/>
          <w:sz w:val="24"/>
          <w:szCs w:val="24"/>
        </w:rPr>
        <w:t xml:space="preserve"> спрямування плати за оренду нерухомого майна до міського бюджету  КП «</w:t>
      </w:r>
      <w:proofErr w:type="spellStart"/>
      <w:r w:rsidR="00D05F3F" w:rsidRPr="00301665">
        <w:rPr>
          <w:rFonts w:ascii="Times New Roman" w:hAnsi="Times New Roman"/>
          <w:bCs/>
          <w:sz w:val="24"/>
          <w:szCs w:val="24"/>
        </w:rPr>
        <w:t>Ж</w:t>
      </w:r>
      <w:r w:rsidRPr="00301665">
        <w:rPr>
          <w:rFonts w:ascii="Times New Roman" w:hAnsi="Times New Roman"/>
          <w:bCs/>
          <w:sz w:val="24"/>
          <w:szCs w:val="24"/>
        </w:rPr>
        <w:t>итлокомунсервіс</w:t>
      </w:r>
      <w:proofErr w:type="spellEnd"/>
      <w:r w:rsidRPr="00301665">
        <w:rPr>
          <w:rFonts w:ascii="Times New Roman" w:hAnsi="Times New Roman"/>
          <w:bCs/>
          <w:sz w:val="24"/>
          <w:szCs w:val="24"/>
        </w:rPr>
        <w:t xml:space="preserve">» </w:t>
      </w:r>
      <w:r w:rsidR="00D05F3F" w:rsidRPr="00301665">
        <w:rPr>
          <w:rFonts w:ascii="Times New Roman" w:hAnsi="Times New Roman"/>
          <w:bCs/>
          <w:sz w:val="24"/>
          <w:szCs w:val="24"/>
        </w:rPr>
        <w:t xml:space="preserve"> Шептицької міської ради</w:t>
      </w:r>
      <w:r w:rsidR="0071414C">
        <w:rPr>
          <w:rFonts w:ascii="Times New Roman" w:hAnsi="Times New Roman"/>
          <w:bCs/>
          <w:sz w:val="24"/>
          <w:szCs w:val="24"/>
        </w:rPr>
        <w:t xml:space="preserve"> та КП «Парк культури і відпочинку»</w:t>
      </w:r>
      <w:r w:rsidR="00362630">
        <w:rPr>
          <w:rFonts w:ascii="Times New Roman" w:hAnsi="Times New Roman"/>
          <w:bCs/>
          <w:sz w:val="24"/>
          <w:szCs w:val="24"/>
        </w:rPr>
        <w:t xml:space="preserve">  Шептицької міської ради </w:t>
      </w:r>
      <w:r w:rsidR="00D05F3F" w:rsidRPr="00301665">
        <w:rPr>
          <w:rFonts w:ascii="Times New Roman" w:hAnsi="Times New Roman"/>
          <w:bCs/>
          <w:sz w:val="24"/>
          <w:szCs w:val="24"/>
        </w:rPr>
        <w:t xml:space="preserve"> </w:t>
      </w:r>
      <w:r w:rsidRPr="00301665">
        <w:rPr>
          <w:rFonts w:ascii="Times New Roman" w:hAnsi="Times New Roman"/>
          <w:bCs/>
          <w:sz w:val="24"/>
          <w:szCs w:val="24"/>
        </w:rPr>
        <w:t>встановити в розмірі 5%».</w:t>
      </w:r>
    </w:p>
    <w:p w:rsidR="00584720" w:rsidRPr="00301665" w:rsidRDefault="00584720" w:rsidP="00301665">
      <w:pPr>
        <w:spacing w:after="0" w:line="240" w:lineRule="auto"/>
        <w:ind w:firstLine="709"/>
        <w:jc w:val="both"/>
        <w:rPr>
          <w:rFonts w:ascii="Times New Roman" w:hAnsi="Times New Roman"/>
          <w:bCs/>
          <w:sz w:val="24"/>
          <w:szCs w:val="24"/>
        </w:rPr>
      </w:pPr>
      <w:r w:rsidRPr="00301665">
        <w:rPr>
          <w:rFonts w:ascii="Times New Roman" w:hAnsi="Times New Roman"/>
          <w:bCs/>
          <w:sz w:val="24"/>
          <w:szCs w:val="24"/>
        </w:rPr>
        <w:t>2</w:t>
      </w:r>
      <w:r w:rsidR="00301665" w:rsidRPr="00301665">
        <w:rPr>
          <w:rFonts w:ascii="Times New Roman" w:hAnsi="Times New Roman"/>
          <w:bCs/>
          <w:sz w:val="24"/>
          <w:szCs w:val="24"/>
        </w:rPr>
        <w:t xml:space="preserve">. </w:t>
      </w:r>
      <w:proofErr w:type="spellStart"/>
      <w:r w:rsidRPr="00301665">
        <w:rPr>
          <w:rFonts w:ascii="Times New Roman" w:hAnsi="Times New Roman"/>
          <w:bCs/>
          <w:sz w:val="24"/>
          <w:szCs w:val="24"/>
        </w:rPr>
        <w:t>Рiшення</w:t>
      </w:r>
      <w:proofErr w:type="spellEnd"/>
      <w:r w:rsidRPr="00301665">
        <w:rPr>
          <w:rFonts w:ascii="Times New Roman" w:hAnsi="Times New Roman"/>
          <w:bCs/>
          <w:sz w:val="24"/>
          <w:szCs w:val="24"/>
        </w:rPr>
        <w:t xml:space="preserve"> набирає </w:t>
      </w:r>
      <w:proofErr w:type="spellStart"/>
      <w:r w:rsidRPr="00301665">
        <w:rPr>
          <w:rFonts w:ascii="Times New Roman" w:hAnsi="Times New Roman"/>
          <w:bCs/>
          <w:sz w:val="24"/>
          <w:szCs w:val="24"/>
        </w:rPr>
        <w:t>чинностi</w:t>
      </w:r>
      <w:proofErr w:type="spellEnd"/>
      <w:r w:rsidRPr="00301665">
        <w:rPr>
          <w:rFonts w:ascii="Times New Roman" w:hAnsi="Times New Roman"/>
          <w:bCs/>
          <w:sz w:val="24"/>
          <w:szCs w:val="24"/>
        </w:rPr>
        <w:t xml:space="preserve"> з дня його прийняття. </w:t>
      </w:r>
    </w:p>
    <w:p w:rsidR="00584720" w:rsidRPr="00301665" w:rsidRDefault="005C31C1" w:rsidP="00301665">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584720" w:rsidRPr="00301665">
        <w:rPr>
          <w:rFonts w:ascii="Times New Roman" w:hAnsi="Times New Roman"/>
          <w:bCs/>
          <w:sz w:val="24"/>
          <w:szCs w:val="24"/>
        </w:rPr>
        <w:t xml:space="preserve">Рішення </w:t>
      </w:r>
      <w:r w:rsidR="003D63CE" w:rsidRPr="00301665">
        <w:rPr>
          <w:rFonts w:ascii="Times New Roman" w:hAnsi="Times New Roman"/>
          <w:bCs/>
          <w:sz w:val="24"/>
          <w:szCs w:val="24"/>
        </w:rPr>
        <w:t>Шептицької</w:t>
      </w:r>
      <w:r w:rsidR="00584720" w:rsidRPr="00301665">
        <w:rPr>
          <w:rFonts w:ascii="Times New Roman" w:hAnsi="Times New Roman"/>
          <w:bCs/>
          <w:sz w:val="24"/>
          <w:szCs w:val="24"/>
        </w:rPr>
        <w:t xml:space="preserve"> міської ради «Про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від </w:t>
      </w:r>
      <w:r w:rsidR="00D05F3F" w:rsidRPr="00301665">
        <w:rPr>
          <w:rFonts w:ascii="Times New Roman" w:hAnsi="Times New Roman"/>
          <w:bCs/>
          <w:sz w:val="24"/>
          <w:szCs w:val="24"/>
        </w:rPr>
        <w:t>12</w:t>
      </w:r>
      <w:r w:rsidR="00584720" w:rsidRPr="00301665">
        <w:rPr>
          <w:rFonts w:ascii="Times New Roman" w:hAnsi="Times New Roman"/>
          <w:bCs/>
          <w:sz w:val="24"/>
          <w:szCs w:val="24"/>
        </w:rPr>
        <w:t>.</w:t>
      </w:r>
      <w:r w:rsidR="00D05F3F" w:rsidRPr="00301665">
        <w:rPr>
          <w:rFonts w:ascii="Times New Roman" w:hAnsi="Times New Roman"/>
          <w:bCs/>
          <w:sz w:val="24"/>
          <w:szCs w:val="24"/>
        </w:rPr>
        <w:t>1</w:t>
      </w:r>
      <w:r w:rsidR="00584720" w:rsidRPr="00301665">
        <w:rPr>
          <w:rFonts w:ascii="Times New Roman" w:hAnsi="Times New Roman"/>
          <w:bCs/>
          <w:sz w:val="24"/>
          <w:szCs w:val="24"/>
        </w:rPr>
        <w:t>2.202</w:t>
      </w:r>
      <w:r w:rsidR="00D05F3F" w:rsidRPr="00301665">
        <w:rPr>
          <w:rFonts w:ascii="Times New Roman" w:hAnsi="Times New Roman"/>
          <w:bCs/>
          <w:sz w:val="24"/>
          <w:szCs w:val="24"/>
        </w:rPr>
        <w:t>4</w:t>
      </w:r>
      <w:r w:rsidR="00584720" w:rsidRPr="00301665">
        <w:rPr>
          <w:rFonts w:ascii="Times New Roman" w:hAnsi="Times New Roman"/>
          <w:bCs/>
          <w:sz w:val="24"/>
          <w:szCs w:val="24"/>
        </w:rPr>
        <w:t xml:space="preserve"> №</w:t>
      </w:r>
      <w:r w:rsidR="00D05F3F" w:rsidRPr="00301665">
        <w:rPr>
          <w:rFonts w:ascii="Times New Roman" w:hAnsi="Times New Roman"/>
          <w:bCs/>
          <w:sz w:val="24"/>
          <w:szCs w:val="24"/>
        </w:rPr>
        <w:t>3134</w:t>
      </w:r>
      <w:r w:rsidR="00584720" w:rsidRPr="00301665">
        <w:rPr>
          <w:rFonts w:ascii="Times New Roman" w:hAnsi="Times New Roman"/>
          <w:bCs/>
          <w:sz w:val="24"/>
          <w:szCs w:val="24"/>
        </w:rPr>
        <w:t xml:space="preserve">, вважати таким, що втратило </w:t>
      </w:r>
      <w:proofErr w:type="spellStart"/>
      <w:r w:rsidR="00584720" w:rsidRPr="00301665">
        <w:rPr>
          <w:rFonts w:ascii="Times New Roman" w:hAnsi="Times New Roman"/>
          <w:bCs/>
          <w:sz w:val="24"/>
          <w:szCs w:val="24"/>
        </w:rPr>
        <w:t>чиннiсть</w:t>
      </w:r>
      <w:proofErr w:type="spellEnd"/>
      <w:r w:rsidR="00584720" w:rsidRPr="00301665">
        <w:rPr>
          <w:rFonts w:ascii="Times New Roman" w:hAnsi="Times New Roman"/>
          <w:bCs/>
          <w:sz w:val="24"/>
          <w:szCs w:val="24"/>
        </w:rPr>
        <w:t>.</w:t>
      </w:r>
    </w:p>
    <w:p w:rsidR="00584720" w:rsidRPr="00301665" w:rsidRDefault="00584720" w:rsidP="00301665">
      <w:pPr>
        <w:spacing w:after="0" w:line="240" w:lineRule="auto"/>
        <w:ind w:firstLine="709"/>
        <w:jc w:val="both"/>
        <w:rPr>
          <w:rFonts w:ascii="Times New Roman" w:hAnsi="Times New Roman"/>
          <w:bCs/>
          <w:sz w:val="24"/>
          <w:szCs w:val="24"/>
        </w:rPr>
      </w:pPr>
      <w:r w:rsidRPr="00301665">
        <w:rPr>
          <w:rFonts w:ascii="Times New Roman" w:hAnsi="Times New Roman"/>
          <w:bCs/>
          <w:sz w:val="24"/>
          <w:szCs w:val="24"/>
        </w:rPr>
        <w:t xml:space="preserve">4. Контроль за виконанням </w:t>
      </w:r>
      <w:proofErr w:type="spellStart"/>
      <w:r w:rsidRPr="00301665">
        <w:rPr>
          <w:rFonts w:ascii="Times New Roman" w:hAnsi="Times New Roman"/>
          <w:bCs/>
          <w:sz w:val="24"/>
          <w:szCs w:val="24"/>
        </w:rPr>
        <w:t>рiшення</w:t>
      </w:r>
      <w:proofErr w:type="spellEnd"/>
      <w:r w:rsidRPr="00301665">
        <w:rPr>
          <w:rFonts w:ascii="Times New Roman" w:hAnsi="Times New Roman"/>
          <w:bCs/>
          <w:sz w:val="24"/>
          <w:szCs w:val="24"/>
        </w:rPr>
        <w:t xml:space="preserve"> покласти на </w:t>
      </w:r>
      <w:proofErr w:type="spellStart"/>
      <w:r w:rsidRPr="00301665">
        <w:rPr>
          <w:rFonts w:ascii="Times New Roman" w:hAnsi="Times New Roman"/>
          <w:bCs/>
          <w:sz w:val="24"/>
          <w:szCs w:val="24"/>
        </w:rPr>
        <w:t>постiйну</w:t>
      </w:r>
      <w:proofErr w:type="spellEnd"/>
      <w:r w:rsidRPr="00301665">
        <w:rPr>
          <w:rFonts w:ascii="Times New Roman" w:hAnsi="Times New Roman"/>
          <w:bCs/>
          <w:sz w:val="24"/>
          <w:szCs w:val="24"/>
        </w:rPr>
        <w:t xml:space="preserve"> депутатську </w:t>
      </w:r>
      <w:proofErr w:type="spellStart"/>
      <w:r w:rsidRPr="00301665">
        <w:rPr>
          <w:rFonts w:ascii="Times New Roman" w:hAnsi="Times New Roman"/>
          <w:bCs/>
          <w:sz w:val="24"/>
          <w:szCs w:val="24"/>
        </w:rPr>
        <w:t>комiсiю</w:t>
      </w:r>
      <w:proofErr w:type="spellEnd"/>
      <w:r w:rsidRPr="00301665">
        <w:rPr>
          <w:rFonts w:ascii="Times New Roman" w:hAnsi="Times New Roman"/>
          <w:bCs/>
          <w:sz w:val="24"/>
          <w:szCs w:val="24"/>
        </w:rPr>
        <w:t xml:space="preserve">  з питань комунального господарства, благоустрою, охорони </w:t>
      </w:r>
      <w:proofErr w:type="spellStart"/>
      <w:r w:rsidRPr="00301665">
        <w:rPr>
          <w:rFonts w:ascii="Times New Roman" w:hAnsi="Times New Roman"/>
          <w:bCs/>
          <w:sz w:val="24"/>
          <w:szCs w:val="24"/>
        </w:rPr>
        <w:t>довкiлля</w:t>
      </w:r>
      <w:proofErr w:type="spellEnd"/>
      <w:r w:rsidRPr="00301665">
        <w:rPr>
          <w:rFonts w:ascii="Times New Roman" w:hAnsi="Times New Roman"/>
          <w:bCs/>
          <w:sz w:val="24"/>
          <w:szCs w:val="24"/>
        </w:rPr>
        <w:t xml:space="preserve">, комунальної </w:t>
      </w:r>
      <w:proofErr w:type="spellStart"/>
      <w:r w:rsidRPr="00301665">
        <w:rPr>
          <w:rFonts w:ascii="Times New Roman" w:hAnsi="Times New Roman"/>
          <w:bCs/>
          <w:sz w:val="24"/>
          <w:szCs w:val="24"/>
        </w:rPr>
        <w:t>власностi</w:t>
      </w:r>
      <w:proofErr w:type="spellEnd"/>
      <w:r w:rsidRPr="00301665">
        <w:rPr>
          <w:rFonts w:ascii="Times New Roman" w:hAnsi="Times New Roman"/>
          <w:bCs/>
          <w:sz w:val="24"/>
          <w:szCs w:val="24"/>
        </w:rPr>
        <w:t xml:space="preserve"> та</w:t>
      </w:r>
      <w:r w:rsidR="001C2915">
        <w:rPr>
          <w:rFonts w:ascii="Times New Roman" w:hAnsi="Times New Roman"/>
          <w:bCs/>
          <w:sz w:val="24"/>
          <w:szCs w:val="24"/>
        </w:rPr>
        <w:t xml:space="preserve"> </w:t>
      </w:r>
      <w:proofErr w:type="spellStart"/>
      <w:r w:rsidR="001C2915">
        <w:rPr>
          <w:rFonts w:ascii="Times New Roman" w:hAnsi="Times New Roman"/>
          <w:bCs/>
          <w:sz w:val="24"/>
          <w:szCs w:val="24"/>
        </w:rPr>
        <w:t>приватизацiї</w:t>
      </w:r>
      <w:proofErr w:type="spellEnd"/>
      <w:r w:rsidR="001C2915">
        <w:rPr>
          <w:rFonts w:ascii="Times New Roman" w:hAnsi="Times New Roman"/>
          <w:bCs/>
          <w:sz w:val="24"/>
          <w:szCs w:val="24"/>
        </w:rPr>
        <w:t xml:space="preserve"> (Василишин П.С.) </w:t>
      </w:r>
      <w:r w:rsidRPr="00301665">
        <w:rPr>
          <w:rFonts w:ascii="Times New Roman" w:hAnsi="Times New Roman"/>
          <w:bCs/>
          <w:sz w:val="24"/>
          <w:szCs w:val="24"/>
        </w:rPr>
        <w:t xml:space="preserve">та заступника </w:t>
      </w:r>
      <w:proofErr w:type="spellStart"/>
      <w:r w:rsidRPr="00301665">
        <w:rPr>
          <w:rFonts w:ascii="Times New Roman" w:hAnsi="Times New Roman"/>
          <w:bCs/>
          <w:sz w:val="24"/>
          <w:szCs w:val="24"/>
        </w:rPr>
        <w:t>мiського</w:t>
      </w:r>
      <w:proofErr w:type="spellEnd"/>
      <w:r w:rsidRPr="00301665">
        <w:rPr>
          <w:rFonts w:ascii="Times New Roman" w:hAnsi="Times New Roman"/>
          <w:bCs/>
          <w:sz w:val="24"/>
          <w:szCs w:val="24"/>
        </w:rPr>
        <w:t xml:space="preserve"> голови з питань </w:t>
      </w:r>
      <w:proofErr w:type="spellStart"/>
      <w:r w:rsidRPr="00301665">
        <w:rPr>
          <w:rFonts w:ascii="Times New Roman" w:hAnsi="Times New Roman"/>
          <w:bCs/>
          <w:sz w:val="24"/>
          <w:szCs w:val="24"/>
        </w:rPr>
        <w:t>дiяльностi</w:t>
      </w:r>
      <w:proofErr w:type="spellEnd"/>
      <w:r w:rsidRPr="00301665">
        <w:rPr>
          <w:rFonts w:ascii="Times New Roman" w:hAnsi="Times New Roman"/>
          <w:bCs/>
          <w:sz w:val="24"/>
          <w:szCs w:val="24"/>
        </w:rPr>
        <w:t xml:space="preserve"> виконавчих </w:t>
      </w:r>
      <w:proofErr w:type="spellStart"/>
      <w:r w:rsidRPr="00301665">
        <w:rPr>
          <w:rFonts w:ascii="Times New Roman" w:hAnsi="Times New Roman"/>
          <w:bCs/>
          <w:sz w:val="24"/>
          <w:szCs w:val="24"/>
        </w:rPr>
        <w:t>органiв</w:t>
      </w:r>
      <w:proofErr w:type="spellEnd"/>
      <w:r w:rsidRPr="00301665">
        <w:rPr>
          <w:rFonts w:ascii="Times New Roman" w:hAnsi="Times New Roman"/>
          <w:bCs/>
          <w:sz w:val="24"/>
          <w:szCs w:val="24"/>
        </w:rPr>
        <w:t xml:space="preserve"> ради Ващук М.В.</w:t>
      </w:r>
    </w:p>
    <w:p w:rsidR="00301665" w:rsidRDefault="00584720" w:rsidP="00301665">
      <w:pPr>
        <w:spacing w:after="0"/>
        <w:jc w:val="both"/>
        <w:rPr>
          <w:rFonts w:ascii="Times New Roman" w:hAnsi="Times New Roman"/>
          <w:bCs/>
          <w:sz w:val="25"/>
          <w:szCs w:val="25"/>
        </w:rPr>
      </w:pPr>
      <w:r w:rsidRPr="00301665">
        <w:rPr>
          <w:rFonts w:ascii="Times New Roman" w:hAnsi="Times New Roman"/>
          <w:bCs/>
          <w:sz w:val="25"/>
          <w:szCs w:val="25"/>
        </w:rPr>
        <w:t xml:space="preserve"> </w:t>
      </w:r>
    </w:p>
    <w:p w:rsidR="00AE216A" w:rsidRDefault="00584720" w:rsidP="00301665">
      <w:pPr>
        <w:spacing w:after="0"/>
        <w:jc w:val="both"/>
        <w:rPr>
          <w:rFonts w:ascii="Times New Roman" w:hAnsi="Times New Roman"/>
          <w:sz w:val="28"/>
          <w:szCs w:val="28"/>
        </w:rPr>
      </w:pPr>
      <w:proofErr w:type="spellStart"/>
      <w:r w:rsidRPr="00301665">
        <w:rPr>
          <w:rFonts w:ascii="Times New Roman" w:hAnsi="Times New Roman"/>
          <w:bCs/>
          <w:sz w:val="25"/>
          <w:szCs w:val="25"/>
        </w:rPr>
        <w:t>Мiський</w:t>
      </w:r>
      <w:proofErr w:type="spellEnd"/>
      <w:r w:rsidRPr="00301665">
        <w:rPr>
          <w:rFonts w:ascii="Times New Roman" w:hAnsi="Times New Roman"/>
          <w:bCs/>
          <w:sz w:val="25"/>
          <w:szCs w:val="25"/>
        </w:rPr>
        <w:t xml:space="preserve"> голова                           </w:t>
      </w:r>
      <w:r w:rsidR="00D05F3F" w:rsidRPr="00301665">
        <w:rPr>
          <w:rFonts w:ascii="Times New Roman" w:hAnsi="Times New Roman"/>
          <w:bCs/>
          <w:sz w:val="25"/>
          <w:szCs w:val="25"/>
        </w:rPr>
        <w:t xml:space="preserve">    </w:t>
      </w:r>
      <w:r w:rsidR="00486091">
        <w:rPr>
          <w:rFonts w:ascii="Times New Roman" w:hAnsi="Times New Roman"/>
          <w:bCs/>
          <w:sz w:val="25"/>
          <w:szCs w:val="25"/>
        </w:rPr>
        <w:t>(підпис)</w:t>
      </w:r>
      <w:r w:rsidR="00D05F3F" w:rsidRPr="00301665">
        <w:rPr>
          <w:rFonts w:ascii="Times New Roman" w:hAnsi="Times New Roman"/>
          <w:bCs/>
          <w:sz w:val="25"/>
          <w:szCs w:val="25"/>
        </w:rPr>
        <w:t xml:space="preserve">                              </w:t>
      </w:r>
      <w:r w:rsidR="005D556B">
        <w:rPr>
          <w:rFonts w:ascii="Times New Roman" w:hAnsi="Times New Roman"/>
          <w:bCs/>
          <w:sz w:val="25"/>
          <w:szCs w:val="25"/>
        </w:rPr>
        <w:t xml:space="preserve">        </w:t>
      </w:r>
      <w:r w:rsidRPr="00301665">
        <w:rPr>
          <w:rFonts w:ascii="Times New Roman" w:hAnsi="Times New Roman"/>
          <w:bCs/>
          <w:sz w:val="25"/>
          <w:szCs w:val="25"/>
        </w:rPr>
        <w:t>Андрій  ЗАЛIВСЬКИЙ</w:t>
      </w:r>
      <w:r w:rsidR="007A1C88">
        <w:rPr>
          <w:rFonts w:ascii="Times New Roman" w:hAnsi="Times New Roman"/>
          <w:sz w:val="28"/>
          <w:szCs w:val="28"/>
        </w:rPr>
        <w:t xml:space="preserve"> </w:t>
      </w:r>
    </w:p>
    <w:p w:rsidR="00301665" w:rsidRDefault="00301665" w:rsidP="00FA14DE">
      <w:pPr>
        <w:jc w:val="right"/>
        <w:rPr>
          <w:rFonts w:ascii="Times New Roman" w:hAnsi="Times New Roman"/>
          <w:sz w:val="28"/>
          <w:szCs w:val="28"/>
        </w:rPr>
      </w:pPr>
    </w:p>
    <w:p w:rsidR="00301665" w:rsidRDefault="00301665" w:rsidP="00FA14DE">
      <w:pPr>
        <w:jc w:val="right"/>
        <w:rPr>
          <w:rFonts w:ascii="Times New Roman" w:hAnsi="Times New Roman"/>
          <w:sz w:val="28"/>
          <w:szCs w:val="28"/>
        </w:rPr>
      </w:pPr>
    </w:p>
    <w:p w:rsidR="006A6C28" w:rsidRPr="008C7573" w:rsidRDefault="006A6C28" w:rsidP="00FA14DE">
      <w:pPr>
        <w:jc w:val="right"/>
        <w:rPr>
          <w:rFonts w:ascii="Times New Roman" w:hAnsi="Times New Roman"/>
          <w:sz w:val="28"/>
          <w:szCs w:val="28"/>
        </w:rPr>
      </w:pPr>
      <w:r>
        <w:rPr>
          <w:rFonts w:ascii="Times New Roman" w:hAnsi="Times New Roman"/>
          <w:sz w:val="28"/>
          <w:szCs w:val="28"/>
        </w:rPr>
        <w:t>Проект 58</w:t>
      </w:r>
      <w:r w:rsidR="00486091">
        <w:rPr>
          <w:rFonts w:ascii="Times New Roman" w:hAnsi="Times New Roman"/>
          <w:sz w:val="28"/>
          <w:szCs w:val="28"/>
        </w:rPr>
        <w:t>К7-А</w:t>
      </w:r>
    </w:p>
    <w:p w:rsidR="006A6C28" w:rsidRPr="008C7573" w:rsidRDefault="006A6C28" w:rsidP="008C7573">
      <w:pPr>
        <w:jc w:val="both"/>
        <w:rPr>
          <w:rFonts w:ascii="Times New Roman" w:hAnsi="Times New Roman"/>
          <w:sz w:val="28"/>
          <w:szCs w:val="28"/>
        </w:rPr>
      </w:pPr>
    </w:p>
    <w:p w:rsidR="006A6C28" w:rsidRPr="008C7573" w:rsidRDefault="006A6C28" w:rsidP="008C7573">
      <w:pPr>
        <w:jc w:val="both"/>
        <w:rPr>
          <w:rFonts w:ascii="Times New Roman" w:hAnsi="Times New Roman"/>
          <w:sz w:val="28"/>
          <w:szCs w:val="28"/>
        </w:rPr>
      </w:pPr>
    </w:p>
    <w:p w:rsidR="006A6C28" w:rsidRPr="008C7573" w:rsidRDefault="006A6C28"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Pr="008C7573" w:rsidRDefault="00C34E4C"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C34E4C" w:rsidRPr="008C7573" w:rsidRDefault="00C34E4C"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301665" w:rsidRDefault="00301665" w:rsidP="008C7573">
      <w:pPr>
        <w:jc w:val="both"/>
        <w:rPr>
          <w:rFonts w:ascii="Times New Roman" w:hAnsi="Times New Roman"/>
          <w:sz w:val="28"/>
          <w:szCs w:val="28"/>
        </w:rPr>
      </w:pPr>
    </w:p>
    <w:p w:rsidR="009B50A1" w:rsidRPr="009B50A1" w:rsidRDefault="004D57D5" w:rsidP="00C34E4C">
      <w:pPr>
        <w:tabs>
          <w:tab w:val="left" w:pos="0"/>
        </w:tabs>
        <w:spacing w:after="0" w:line="600" w:lineRule="auto"/>
        <w:jc w:val="both"/>
        <w:rPr>
          <w:rFonts w:ascii="Times New Roman" w:hAnsi="Times New Roman"/>
          <w:bCs/>
          <w:sz w:val="28"/>
          <w:szCs w:val="28"/>
        </w:rPr>
      </w:pPr>
      <w:r>
        <w:rPr>
          <w:rFonts w:ascii="Times New Roman" w:hAnsi="Times New Roman"/>
          <w:bCs/>
          <w:sz w:val="28"/>
          <w:szCs w:val="28"/>
        </w:rPr>
        <w:t>Секретар ради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sidR="009B50A1" w:rsidRPr="009B50A1">
        <w:rPr>
          <w:rFonts w:ascii="Times New Roman" w:hAnsi="Times New Roman"/>
          <w:bCs/>
          <w:sz w:val="28"/>
          <w:szCs w:val="28"/>
        </w:rPr>
        <w:t xml:space="preserve">            </w:t>
      </w:r>
      <w:r w:rsidR="00263E9D">
        <w:rPr>
          <w:rFonts w:ascii="Times New Roman" w:hAnsi="Times New Roman"/>
          <w:bCs/>
          <w:sz w:val="28"/>
          <w:szCs w:val="28"/>
        </w:rPr>
        <w:t xml:space="preserve"> </w:t>
      </w:r>
      <w:r w:rsidR="009B50A1" w:rsidRPr="009B50A1">
        <w:rPr>
          <w:rFonts w:ascii="Times New Roman" w:hAnsi="Times New Roman"/>
          <w:bCs/>
          <w:sz w:val="28"/>
          <w:szCs w:val="28"/>
        </w:rPr>
        <w:t xml:space="preserve"> </w:t>
      </w:r>
      <w:r w:rsidR="00D05F3F">
        <w:rPr>
          <w:rFonts w:ascii="Times New Roman" w:hAnsi="Times New Roman"/>
          <w:bCs/>
          <w:sz w:val="28"/>
          <w:szCs w:val="28"/>
        </w:rPr>
        <w:t xml:space="preserve">             </w:t>
      </w:r>
      <w:r w:rsidR="00263E9D">
        <w:rPr>
          <w:rFonts w:ascii="Times New Roman" w:hAnsi="Times New Roman"/>
          <w:bCs/>
          <w:sz w:val="28"/>
          <w:szCs w:val="28"/>
        </w:rPr>
        <w:t>О</w:t>
      </w:r>
      <w:r w:rsidR="009B50A1" w:rsidRPr="009B50A1">
        <w:rPr>
          <w:rFonts w:ascii="Times New Roman" w:hAnsi="Times New Roman"/>
          <w:bCs/>
          <w:sz w:val="28"/>
          <w:szCs w:val="28"/>
        </w:rPr>
        <w:t>лександр ГРАСУЛОВ</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Голова постійної депутатської комісії</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з питань комунального господарства,</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благоустрою, охорони </w:t>
      </w:r>
      <w:proofErr w:type="spellStart"/>
      <w:r w:rsidRPr="009B50A1">
        <w:rPr>
          <w:rFonts w:ascii="Times New Roman" w:hAnsi="Times New Roman"/>
          <w:bCs/>
          <w:sz w:val="28"/>
          <w:szCs w:val="28"/>
        </w:rPr>
        <w:t>довкiлля</w:t>
      </w:r>
      <w:proofErr w:type="spellEnd"/>
      <w:r w:rsidRPr="009B50A1">
        <w:rPr>
          <w:rFonts w:ascii="Times New Roman" w:hAnsi="Times New Roman"/>
          <w:bCs/>
          <w:sz w:val="28"/>
          <w:szCs w:val="28"/>
        </w:rPr>
        <w:t>,</w:t>
      </w:r>
    </w:p>
    <w:p w:rsid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комунальної </w:t>
      </w:r>
      <w:proofErr w:type="spellStart"/>
      <w:r w:rsidRPr="009B50A1">
        <w:rPr>
          <w:rFonts w:ascii="Times New Roman" w:hAnsi="Times New Roman"/>
          <w:bCs/>
          <w:sz w:val="28"/>
          <w:szCs w:val="28"/>
        </w:rPr>
        <w:t>власност</w:t>
      </w:r>
      <w:r w:rsidR="000108AA">
        <w:rPr>
          <w:rFonts w:ascii="Times New Roman" w:hAnsi="Times New Roman"/>
          <w:bCs/>
          <w:sz w:val="28"/>
          <w:szCs w:val="28"/>
        </w:rPr>
        <w:t>i</w:t>
      </w:r>
      <w:proofErr w:type="spellEnd"/>
      <w:r w:rsidR="000108AA">
        <w:rPr>
          <w:rFonts w:ascii="Times New Roman" w:hAnsi="Times New Roman"/>
          <w:bCs/>
          <w:sz w:val="28"/>
          <w:szCs w:val="28"/>
        </w:rPr>
        <w:t xml:space="preserve"> та приватизації    </w:t>
      </w:r>
      <w:r w:rsidR="004D1418">
        <w:rPr>
          <w:rFonts w:ascii="Times New Roman" w:hAnsi="Times New Roman"/>
          <w:bCs/>
          <w:sz w:val="28"/>
          <w:szCs w:val="28"/>
        </w:rPr>
        <w:t xml:space="preserve"> </w:t>
      </w:r>
      <w:r w:rsidR="003D63CE">
        <w:rPr>
          <w:rFonts w:ascii="Times New Roman" w:hAnsi="Times New Roman"/>
          <w:bCs/>
          <w:sz w:val="28"/>
          <w:szCs w:val="28"/>
        </w:rPr>
        <w:t xml:space="preserve">       </w:t>
      </w:r>
      <w:r w:rsidR="000108AA">
        <w:rPr>
          <w:rFonts w:ascii="Times New Roman" w:hAnsi="Times New Roman"/>
          <w:bCs/>
          <w:sz w:val="28"/>
          <w:szCs w:val="28"/>
        </w:rPr>
        <w:t xml:space="preserve"> </w:t>
      </w:r>
      <w:r w:rsidR="003D63CE">
        <w:rPr>
          <w:rFonts w:ascii="Times New Roman" w:hAnsi="Times New Roman"/>
          <w:bCs/>
          <w:sz w:val="28"/>
          <w:szCs w:val="28"/>
        </w:rPr>
        <w:t xml:space="preserve"> </w:t>
      </w:r>
      <w:r w:rsidR="000108AA">
        <w:rPr>
          <w:rFonts w:ascii="Times New Roman" w:hAnsi="Times New Roman"/>
          <w:bCs/>
          <w:sz w:val="28"/>
          <w:szCs w:val="28"/>
        </w:rPr>
        <w:t xml:space="preserve">       </w:t>
      </w:r>
      <w:r w:rsidR="003D63CE">
        <w:rPr>
          <w:rFonts w:ascii="Times New Roman" w:hAnsi="Times New Roman"/>
          <w:bCs/>
          <w:sz w:val="28"/>
          <w:szCs w:val="28"/>
        </w:rPr>
        <w:t>П</w:t>
      </w:r>
      <w:r w:rsidRPr="009B50A1">
        <w:rPr>
          <w:rFonts w:ascii="Times New Roman" w:hAnsi="Times New Roman"/>
          <w:bCs/>
          <w:sz w:val="28"/>
          <w:szCs w:val="28"/>
        </w:rPr>
        <w:t xml:space="preserve">етро </w:t>
      </w:r>
      <w:r w:rsidR="003D63CE">
        <w:rPr>
          <w:rFonts w:ascii="Times New Roman" w:hAnsi="Times New Roman"/>
          <w:bCs/>
          <w:sz w:val="28"/>
          <w:szCs w:val="28"/>
        </w:rPr>
        <w:t>В</w:t>
      </w:r>
      <w:r w:rsidRPr="009B50A1">
        <w:rPr>
          <w:rFonts w:ascii="Times New Roman" w:hAnsi="Times New Roman"/>
          <w:bCs/>
          <w:sz w:val="28"/>
          <w:szCs w:val="28"/>
        </w:rPr>
        <w:t>АСИЛИШИН</w:t>
      </w:r>
    </w:p>
    <w:p w:rsidR="00FA14DE" w:rsidRPr="009B50A1" w:rsidRDefault="00FA14DE" w:rsidP="00FA14DE">
      <w:pPr>
        <w:tabs>
          <w:tab w:val="left" w:pos="6946"/>
        </w:tabs>
        <w:spacing w:after="0" w:line="240" w:lineRule="auto"/>
        <w:ind w:right="283"/>
        <w:rPr>
          <w:rFonts w:ascii="Times New Roman" w:hAnsi="Times New Roman"/>
          <w:bCs/>
          <w:sz w:val="28"/>
          <w:szCs w:val="28"/>
        </w:rPr>
      </w:pPr>
    </w:p>
    <w:p w:rsidR="009B50A1" w:rsidRPr="009B50A1" w:rsidRDefault="009B50A1" w:rsidP="00C34E4C">
      <w:pPr>
        <w:spacing w:after="0" w:line="240" w:lineRule="auto"/>
        <w:ind w:right="283"/>
        <w:rPr>
          <w:rFonts w:ascii="Times New Roman" w:hAnsi="Times New Roman"/>
          <w:bCs/>
          <w:sz w:val="28"/>
          <w:szCs w:val="28"/>
        </w:rPr>
      </w:pPr>
      <w:r w:rsidRPr="009B50A1">
        <w:rPr>
          <w:rFonts w:ascii="Times New Roman" w:hAnsi="Times New Roman"/>
          <w:bCs/>
          <w:sz w:val="28"/>
          <w:szCs w:val="28"/>
        </w:rPr>
        <w:t>Заступник міського голови з питань</w:t>
      </w:r>
    </w:p>
    <w:p w:rsidR="004D1418" w:rsidRDefault="009B50A1" w:rsidP="00C34E4C">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діяльності виконавчих </w:t>
      </w:r>
      <w:r w:rsidR="004D57D5">
        <w:rPr>
          <w:rFonts w:ascii="Times New Roman" w:hAnsi="Times New Roman"/>
          <w:bCs/>
          <w:sz w:val="28"/>
          <w:szCs w:val="28"/>
        </w:rPr>
        <w:t xml:space="preserve">органів ради               </w:t>
      </w:r>
      <w:r w:rsidR="004D1418">
        <w:rPr>
          <w:rFonts w:ascii="Times New Roman" w:hAnsi="Times New Roman"/>
          <w:bCs/>
          <w:sz w:val="28"/>
          <w:szCs w:val="28"/>
        </w:rPr>
        <w:t xml:space="preserve"> </w:t>
      </w:r>
      <w:r w:rsidR="00D05F3F">
        <w:rPr>
          <w:rFonts w:ascii="Times New Roman" w:hAnsi="Times New Roman"/>
          <w:bCs/>
          <w:sz w:val="28"/>
          <w:szCs w:val="28"/>
        </w:rPr>
        <w:t xml:space="preserve">            </w:t>
      </w:r>
      <w:r>
        <w:rPr>
          <w:rFonts w:ascii="Times New Roman" w:hAnsi="Times New Roman"/>
          <w:bCs/>
          <w:sz w:val="28"/>
          <w:szCs w:val="28"/>
        </w:rPr>
        <w:t>М</w:t>
      </w:r>
      <w:r w:rsidRPr="009B50A1">
        <w:rPr>
          <w:rFonts w:ascii="Times New Roman" w:hAnsi="Times New Roman"/>
          <w:bCs/>
          <w:sz w:val="28"/>
          <w:szCs w:val="28"/>
        </w:rPr>
        <w:t>арта ВАЩУК</w:t>
      </w:r>
    </w:p>
    <w:p w:rsidR="00FA14DE" w:rsidRPr="009B50A1" w:rsidRDefault="00FA14DE" w:rsidP="00FA14DE">
      <w:pPr>
        <w:tabs>
          <w:tab w:val="left" w:pos="6946"/>
        </w:tabs>
        <w:spacing w:line="240" w:lineRule="auto"/>
        <w:ind w:right="283"/>
        <w:rPr>
          <w:rFonts w:ascii="Times New Roman" w:hAnsi="Times New Roman"/>
          <w:bCs/>
          <w:sz w:val="28"/>
          <w:szCs w:val="28"/>
        </w:rPr>
      </w:pPr>
    </w:p>
    <w:p w:rsidR="009B50A1" w:rsidRPr="009B50A1" w:rsidRDefault="009B50A1" w:rsidP="004D1418">
      <w:pPr>
        <w:tabs>
          <w:tab w:val="left" w:pos="6804"/>
          <w:tab w:val="left" w:pos="6946"/>
        </w:tabs>
        <w:spacing w:line="600" w:lineRule="auto"/>
        <w:ind w:right="283"/>
        <w:rPr>
          <w:rFonts w:ascii="Times New Roman" w:hAnsi="Times New Roman"/>
          <w:bCs/>
          <w:sz w:val="28"/>
          <w:szCs w:val="28"/>
        </w:rPr>
      </w:pPr>
      <w:r w:rsidRPr="009B50A1">
        <w:rPr>
          <w:rFonts w:ascii="Times New Roman" w:hAnsi="Times New Roman"/>
          <w:bCs/>
          <w:sz w:val="28"/>
          <w:szCs w:val="28"/>
        </w:rPr>
        <w:t>Начальник юридичного</w:t>
      </w:r>
      <w:r w:rsidR="004D57D5">
        <w:rPr>
          <w:rFonts w:ascii="Times New Roman" w:hAnsi="Times New Roman"/>
          <w:bCs/>
          <w:sz w:val="28"/>
          <w:szCs w:val="28"/>
        </w:rPr>
        <w:t xml:space="preserve"> </w:t>
      </w:r>
      <w:proofErr w:type="spellStart"/>
      <w:r w:rsidR="004D57D5">
        <w:rPr>
          <w:rFonts w:ascii="Times New Roman" w:hAnsi="Times New Roman"/>
          <w:bCs/>
          <w:sz w:val="28"/>
          <w:szCs w:val="28"/>
        </w:rPr>
        <w:t>вiддiлу</w:t>
      </w:r>
      <w:proofErr w:type="spellEnd"/>
      <w:r w:rsidR="004D57D5">
        <w:rPr>
          <w:rFonts w:ascii="Times New Roman" w:hAnsi="Times New Roman"/>
          <w:bCs/>
          <w:sz w:val="28"/>
          <w:szCs w:val="28"/>
        </w:rPr>
        <w:t xml:space="preserve">                      </w:t>
      </w:r>
      <w:r w:rsidR="00D05F3F">
        <w:rPr>
          <w:rFonts w:ascii="Times New Roman" w:hAnsi="Times New Roman"/>
          <w:bCs/>
          <w:sz w:val="28"/>
          <w:szCs w:val="28"/>
        </w:rPr>
        <w:t xml:space="preserve">           </w:t>
      </w:r>
      <w:r w:rsidR="003D63CE">
        <w:rPr>
          <w:rFonts w:ascii="Times New Roman" w:hAnsi="Times New Roman"/>
          <w:bCs/>
          <w:sz w:val="28"/>
          <w:szCs w:val="28"/>
        </w:rPr>
        <w:t xml:space="preserve"> </w:t>
      </w:r>
      <w:r w:rsidR="004D57D5">
        <w:rPr>
          <w:rFonts w:ascii="Times New Roman" w:hAnsi="Times New Roman"/>
          <w:bCs/>
          <w:sz w:val="28"/>
          <w:szCs w:val="28"/>
        </w:rPr>
        <w:t xml:space="preserve"> </w:t>
      </w:r>
      <w:r w:rsidRPr="009B50A1">
        <w:rPr>
          <w:rFonts w:ascii="Times New Roman" w:hAnsi="Times New Roman"/>
          <w:bCs/>
          <w:sz w:val="28"/>
          <w:szCs w:val="28"/>
        </w:rPr>
        <w:t xml:space="preserve">Тетяна </w:t>
      </w:r>
      <w:r w:rsidR="004D57D5">
        <w:rPr>
          <w:rFonts w:ascii="Times New Roman" w:hAnsi="Times New Roman"/>
          <w:bCs/>
          <w:sz w:val="28"/>
          <w:szCs w:val="28"/>
        </w:rPr>
        <w:t>Л</w:t>
      </w:r>
      <w:r w:rsidRPr="009B50A1">
        <w:rPr>
          <w:rFonts w:ascii="Times New Roman" w:hAnsi="Times New Roman"/>
          <w:bCs/>
          <w:sz w:val="28"/>
          <w:szCs w:val="28"/>
        </w:rPr>
        <w:t>ІНИНСЬКА</w:t>
      </w:r>
    </w:p>
    <w:p w:rsidR="00301665" w:rsidRDefault="009B50A1" w:rsidP="003D63C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Головний спеціал</w:t>
      </w:r>
      <w:r w:rsidR="004D57D5">
        <w:rPr>
          <w:rFonts w:ascii="Times New Roman" w:hAnsi="Times New Roman"/>
          <w:bCs/>
          <w:sz w:val="28"/>
          <w:szCs w:val="28"/>
        </w:rPr>
        <w:t xml:space="preserve">іст юридичного відділу     </w:t>
      </w:r>
      <w:r w:rsidR="006621B7">
        <w:rPr>
          <w:rFonts w:ascii="Times New Roman" w:hAnsi="Times New Roman"/>
          <w:bCs/>
          <w:sz w:val="28"/>
          <w:szCs w:val="28"/>
        </w:rPr>
        <w:t xml:space="preserve"> </w:t>
      </w:r>
      <w:r w:rsidR="00263E9D">
        <w:rPr>
          <w:rFonts w:ascii="Times New Roman" w:hAnsi="Times New Roman"/>
          <w:bCs/>
          <w:sz w:val="28"/>
          <w:szCs w:val="28"/>
        </w:rPr>
        <w:t xml:space="preserve"> </w:t>
      </w:r>
      <w:r w:rsidR="00D05F3F">
        <w:rPr>
          <w:rFonts w:ascii="Times New Roman" w:hAnsi="Times New Roman"/>
          <w:bCs/>
          <w:sz w:val="28"/>
          <w:szCs w:val="28"/>
        </w:rPr>
        <w:t xml:space="preserve">            </w:t>
      </w:r>
      <w:r>
        <w:rPr>
          <w:rFonts w:ascii="Times New Roman" w:hAnsi="Times New Roman"/>
          <w:bCs/>
          <w:sz w:val="28"/>
          <w:szCs w:val="28"/>
        </w:rPr>
        <w:t>Л</w:t>
      </w:r>
      <w:r w:rsidRPr="009B50A1">
        <w:rPr>
          <w:rFonts w:ascii="Times New Roman" w:hAnsi="Times New Roman"/>
          <w:bCs/>
          <w:sz w:val="28"/>
          <w:szCs w:val="28"/>
        </w:rPr>
        <w:t>юбомир КОБЛИК</w:t>
      </w:r>
    </w:p>
    <w:p w:rsidR="00301665" w:rsidRDefault="00301665" w:rsidP="003D63CE">
      <w:pPr>
        <w:tabs>
          <w:tab w:val="left" w:pos="6946"/>
        </w:tabs>
        <w:spacing w:after="0" w:line="240" w:lineRule="auto"/>
        <w:ind w:right="283"/>
        <w:rPr>
          <w:rFonts w:ascii="Times New Roman" w:hAnsi="Times New Roman"/>
          <w:bCs/>
          <w:sz w:val="28"/>
          <w:szCs w:val="28"/>
        </w:rPr>
      </w:pPr>
    </w:p>
    <w:p w:rsidR="003D63CE" w:rsidRDefault="003D63CE" w:rsidP="003D63CE">
      <w:pPr>
        <w:tabs>
          <w:tab w:val="left" w:pos="6946"/>
        </w:tabs>
        <w:spacing w:after="0" w:line="240" w:lineRule="auto"/>
        <w:ind w:right="283"/>
        <w:rPr>
          <w:rFonts w:ascii="Times New Roman" w:hAnsi="Times New Roman"/>
          <w:bCs/>
          <w:sz w:val="28"/>
          <w:szCs w:val="28"/>
        </w:rPr>
      </w:pPr>
      <w:r>
        <w:rPr>
          <w:rFonts w:ascii="Times New Roman" w:hAnsi="Times New Roman"/>
          <w:bCs/>
          <w:sz w:val="28"/>
          <w:szCs w:val="28"/>
        </w:rPr>
        <w:t>Заступник н</w:t>
      </w:r>
      <w:r w:rsidR="009B50A1" w:rsidRPr="009B50A1">
        <w:rPr>
          <w:rFonts w:ascii="Times New Roman" w:hAnsi="Times New Roman"/>
          <w:bCs/>
          <w:sz w:val="28"/>
          <w:szCs w:val="28"/>
        </w:rPr>
        <w:t>ачальник</w:t>
      </w:r>
      <w:r>
        <w:rPr>
          <w:rFonts w:ascii="Times New Roman" w:hAnsi="Times New Roman"/>
          <w:bCs/>
          <w:sz w:val="28"/>
          <w:szCs w:val="28"/>
        </w:rPr>
        <w:t>а</w:t>
      </w:r>
      <w:r w:rsidR="009B50A1" w:rsidRPr="009B50A1">
        <w:rPr>
          <w:rFonts w:ascii="Times New Roman" w:hAnsi="Times New Roman"/>
          <w:bCs/>
          <w:sz w:val="28"/>
          <w:szCs w:val="28"/>
        </w:rPr>
        <w:t xml:space="preserve"> відділу</w:t>
      </w:r>
    </w:p>
    <w:p w:rsidR="00D05F3F" w:rsidRDefault="009B50A1" w:rsidP="003D63C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економіки   </w:t>
      </w:r>
      <w:r w:rsidR="006621B7">
        <w:rPr>
          <w:rFonts w:ascii="Times New Roman" w:hAnsi="Times New Roman"/>
          <w:bCs/>
          <w:sz w:val="28"/>
          <w:szCs w:val="28"/>
        </w:rPr>
        <w:t xml:space="preserve">                       </w:t>
      </w:r>
      <w:r w:rsidRPr="009B50A1">
        <w:rPr>
          <w:rFonts w:ascii="Times New Roman" w:hAnsi="Times New Roman"/>
          <w:bCs/>
          <w:sz w:val="28"/>
          <w:szCs w:val="28"/>
        </w:rPr>
        <w:t xml:space="preserve"> </w:t>
      </w:r>
      <w:r w:rsidR="00C34E4C">
        <w:rPr>
          <w:rFonts w:ascii="Times New Roman" w:hAnsi="Times New Roman"/>
          <w:bCs/>
          <w:sz w:val="28"/>
          <w:szCs w:val="28"/>
        </w:rPr>
        <w:t xml:space="preserve"> </w:t>
      </w:r>
      <w:r w:rsidR="00D05F3F">
        <w:rPr>
          <w:rFonts w:ascii="Times New Roman" w:hAnsi="Times New Roman"/>
          <w:bCs/>
          <w:sz w:val="28"/>
          <w:szCs w:val="28"/>
        </w:rPr>
        <w:t xml:space="preserve">              </w:t>
      </w:r>
      <w:r w:rsidR="003D63CE">
        <w:rPr>
          <w:rFonts w:ascii="Times New Roman" w:hAnsi="Times New Roman"/>
          <w:bCs/>
          <w:sz w:val="28"/>
          <w:szCs w:val="28"/>
        </w:rPr>
        <w:t xml:space="preserve">                              Віталій ЛЕМЕХА </w:t>
      </w:r>
    </w:p>
    <w:p w:rsidR="003D63CE" w:rsidRDefault="003D63CE" w:rsidP="003D63CE">
      <w:pPr>
        <w:tabs>
          <w:tab w:val="left" w:pos="6946"/>
        </w:tabs>
        <w:spacing w:after="0" w:line="240" w:lineRule="auto"/>
        <w:ind w:right="283"/>
        <w:rPr>
          <w:rFonts w:ascii="Times New Roman" w:hAnsi="Times New Roman"/>
          <w:bCs/>
          <w:sz w:val="28"/>
          <w:szCs w:val="28"/>
        </w:rPr>
      </w:pPr>
    </w:p>
    <w:p w:rsidR="006A6C28" w:rsidRPr="008C7573" w:rsidRDefault="009B50A1" w:rsidP="00301665">
      <w:pPr>
        <w:tabs>
          <w:tab w:val="left" w:pos="6946"/>
        </w:tabs>
        <w:spacing w:line="600" w:lineRule="auto"/>
        <w:ind w:right="283"/>
        <w:rPr>
          <w:rFonts w:ascii="Times New Roman" w:hAnsi="Times New Roman"/>
          <w:sz w:val="28"/>
          <w:szCs w:val="28"/>
        </w:rPr>
      </w:pPr>
      <w:r w:rsidRPr="009B50A1">
        <w:rPr>
          <w:rFonts w:ascii="Times New Roman" w:hAnsi="Times New Roman"/>
          <w:bCs/>
          <w:sz w:val="28"/>
          <w:szCs w:val="28"/>
        </w:rPr>
        <w:t>Головний спеціал</w:t>
      </w:r>
      <w:r w:rsidR="006621B7">
        <w:rPr>
          <w:rFonts w:ascii="Times New Roman" w:hAnsi="Times New Roman"/>
          <w:bCs/>
          <w:sz w:val="28"/>
          <w:szCs w:val="28"/>
        </w:rPr>
        <w:t xml:space="preserve">іст відділу економіки    </w:t>
      </w:r>
      <w:r w:rsidRPr="009B50A1">
        <w:rPr>
          <w:rFonts w:ascii="Times New Roman" w:hAnsi="Times New Roman"/>
          <w:bCs/>
          <w:sz w:val="28"/>
          <w:szCs w:val="28"/>
        </w:rPr>
        <w:t xml:space="preserve">    </w:t>
      </w:r>
      <w:r w:rsidR="00014614">
        <w:rPr>
          <w:rFonts w:ascii="Times New Roman" w:hAnsi="Times New Roman"/>
          <w:bCs/>
          <w:sz w:val="28"/>
          <w:szCs w:val="28"/>
        </w:rPr>
        <w:t xml:space="preserve"> </w:t>
      </w:r>
      <w:r w:rsidR="00263E9D">
        <w:rPr>
          <w:rFonts w:ascii="Times New Roman" w:hAnsi="Times New Roman"/>
          <w:bCs/>
          <w:sz w:val="28"/>
          <w:szCs w:val="28"/>
        </w:rPr>
        <w:t xml:space="preserve"> </w:t>
      </w:r>
      <w:r w:rsidRPr="009B50A1">
        <w:rPr>
          <w:rFonts w:ascii="Times New Roman" w:hAnsi="Times New Roman"/>
          <w:bCs/>
          <w:sz w:val="28"/>
          <w:szCs w:val="28"/>
        </w:rPr>
        <w:t xml:space="preserve"> </w:t>
      </w:r>
      <w:r w:rsidR="003D63CE">
        <w:rPr>
          <w:rFonts w:ascii="Times New Roman" w:hAnsi="Times New Roman"/>
          <w:bCs/>
          <w:sz w:val="28"/>
          <w:szCs w:val="28"/>
        </w:rPr>
        <w:t xml:space="preserve">          </w:t>
      </w:r>
      <w:r w:rsidR="00D05F3F">
        <w:rPr>
          <w:rFonts w:ascii="Times New Roman" w:hAnsi="Times New Roman"/>
          <w:bCs/>
          <w:sz w:val="28"/>
          <w:szCs w:val="28"/>
        </w:rPr>
        <w:t xml:space="preserve"> </w:t>
      </w:r>
      <w:r w:rsidR="00AE216A">
        <w:rPr>
          <w:rFonts w:ascii="Times New Roman" w:hAnsi="Times New Roman"/>
          <w:bCs/>
          <w:sz w:val="28"/>
          <w:szCs w:val="28"/>
        </w:rPr>
        <w:t xml:space="preserve"> </w:t>
      </w:r>
      <w:r w:rsidR="00014614">
        <w:rPr>
          <w:rFonts w:ascii="Times New Roman" w:hAnsi="Times New Roman"/>
          <w:bCs/>
          <w:sz w:val="28"/>
          <w:szCs w:val="28"/>
        </w:rPr>
        <w:t>Н</w:t>
      </w:r>
      <w:r w:rsidRPr="009B50A1">
        <w:rPr>
          <w:rFonts w:ascii="Times New Roman" w:hAnsi="Times New Roman"/>
          <w:bCs/>
          <w:sz w:val="28"/>
          <w:szCs w:val="28"/>
        </w:rPr>
        <w:t>аталія  ТРОЦЬКО</w:t>
      </w:r>
    </w:p>
    <w:sectPr w:rsidR="006A6C28" w:rsidRPr="008C7573" w:rsidSect="00301665">
      <w:footerReference w:type="default" r:id="rId9"/>
      <w:headerReference w:type="first" r:id="rId10"/>
      <w:pgSz w:w="11906" w:h="16838"/>
      <w:pgMar w:top="0" w:right="849" w:bottom="28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B8" w:rsidRDefault="000560B8">
      <w:pPr>
        <w:spacing w:after="0" w:line="240" w:lineRule="auto"/>
      </w:pPr>
      <w:r>
        <w:separator/>
      </w:r>
    </w:p>
  </w:endnote>
  <w:endnote w:type="continuationSeparator" w:id="0">
    <w:p w:rsidR="000560B8" w:rsidRDefault="0005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7D" w:rsidRDefault="000560B8" w:rsidP="001F44C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B8" w:rsidRDefault="000560B8">
      <w:pPr>
        <w:spacing w:after="0" w:line="240" w:lineRule="auto"/>
      </w:pPr>
      <w:r>
        <w:separator/>
      </w:r>
    </w:p>
  </w:footnote>
  <w:footnote w:type="continuationSeparator" w:id="0">
    <w:p w:rsidR="000560B8" w:rsidRDefault="00056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7D" w:rsidRPr="001C2B15" w:rsidRDefault="00072D28" w:rsidP="001F44CF">
    <w:pPr>
      <w:pStyle w:val="af3"/>
      <w:rPr>
        <w:sz w:val="6"/>
        <w:szCs w:val="6"/>
      </w:rPr>
    </w:pPr>
    <w:r w:rsidRPr="00582CB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2E84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D848C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C048B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C7215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C0EB9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66B5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1C3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98CB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8685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1EAFD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72AF4"/>
    <w:multiLevelType w:val="multilevel"/>
    <w:tmpl w:val="5BF67A6E"/>
    <w:lvl w:ilvl="0">
      <w:start w:val="1"/>
      <w:numFmt w:val="decimal"/>
      <w:lvlText w:val="%1"/>
      <w:lvlJc w:val="left"/>
      <w:pPr>
        <w:ind w:left="375" w:hanging="375"/>
      </w:pPr>
      <w:rPr>
        <w:rFonts w:hint="default"/>
        <w:sz w:val="24"/>
      </w:rPr>
    </w:lvl>
    <w:lvl w:ilvl="1">
      <w:start w:val="1"/>
      <w:numFmt w:val="decimal"/>
      <w:lvlText w:val="%1.%2"/>
      <w:lvlJc w:val="left"/>
      <w:pPr>
        <w:ind w:left="1272" w:hanging="375"/>
      </w:pPr>
      <w:rPr>
        <w:rFonts w:hint="default"/>
        <w:sz w:val="24"/>
        <w:szCs w:val="24"/>
      </w:rPr>
    </w:lvl>
    <w:lvl w:ilvl="2">
      <w:start w:val="1"/>
      <w:numFmt w:val="decimal"/>
      <w:lvlText w:val="%1.%2.%3"/>
      <w:lvlJc w:val="left"/>
      <w:pPr>
        <w:ind w:left="2514" w:hanging="720"/>
      </w:pPr>
      <w:rPr>
        <w:rFonts w:hint="default"/>
        <w:sz w:val="24"/>
      </w:rPr>
    </w:lvl>
    <w:lvl w:ilvl="3">
      <w:start w:val="1"/>
      <w:numFmt w:val="decimal"/>
      <w:lvlText w:val="%1.%2.%3.%4"/>
      <w:lvlJc w:val="left"/>
      <w:pPr>
        <w:ind w:left="3411" w:hanging="720"/>
      </w:pPr>
      <w:rPr>
        <w:rFonts w:hint="default"/>
        <w:sz w:val="24"/>
      </w:rPr>
    </w:lvl>
    <w:lvl w:ilvl="4">
      <w:start w:val="1"/>
      <w:numFmt w:val="decimal"/>
      <w:lvlText w:val="%1.%2.%3.%4.%5"/>
      <w:lvlJc w:val="left"/>
      <w:pPr>
        <w:ind w:left="4668" w:hanging="1080"/>
      </w:pPr>
      <w:rPr>
        <w:rFonts w:hint="default"/>
        <w:sz w:val="24"/>
      </w:rPr>
    </w:lvl>
    <w:lvl w:ilvl="5">
      <w:start w:val="1"/>
      <w:numFmt w:val="decimal"/>
      <w:lvlText w:val="%1.%2.%3.%4.%5.%6"/>
      <w:lvlJc w:val="left"/>
      <w:pPr>
        <w:ind w:left="5565" w:hanging="1080"/>
      </w:pPr>
      <w:rPr>
        <w:rFonts w:hint="default"/>
        <w:sz w:val="24"/>
      </w:rPr>
    </w:lvl>
    <w:lvl w:ilvl="6">
      <w:start w:val="1"/>
      <w:numFmt w:val="decimal"/>
      <w:lvlText w:val="%1.%2.%3.%4.%5.%6.%7"/>
      <w:lvlJc w:val="left"/>
      <w:pPr>
        <w:ind w:left="6822" w:hanging="1440"/>
      </w:pPr>
      <w:rPr>
        <w:rFonts w:hint="default"/>
        <w:sz w:val="24"/>
      </w:rPr>
    </w:lvl>
    <w:lvl w:ilvl="7">
      <w:start w:val="1"/>
      <w:numFmt w:val="decimal"/>
      <w:lvlText w:val="%1.%2.%3.%4.%5.%6.%7.%8"/>
      <w:lvlJc w:val="left"/>
      <w:pPr>
        <w:ind w:left="7719" w:hanging="1440"/>
      </w:pPr>
      <w:rPr>
        <w:rFonts w:hint="default"/>
        <w:sz w:val="24"/>
      </w:rPr>
    </w:lvl>
    <w:lvl w:ilvl="8">
      <w:start w:val="1"/>
      <w:numFmt w:val="decimal"/>
      <w:lvlText w:val="%1.%2.%3.%4.%5.%6.%7.%8.%9"/>
      <w:lvlJc w:val="left"/>
      <w:pPr>
        <w:ind w:left="8976" w:hanging="180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08AA"/>
    <w:rsid w:val="00014614"/>
    <w:rsid w:val="00016EA4"/>
    <w:rsid w:val="000306CC"/>
    <w:rsid w:val="0003075E"/>
    <w:rsid w:val="00033BAA"/>
    <w:rsid w:val="00034163"/>
    <w:rsid w:val="000456D9"/>
    <w:rsid w:val="000560B8"/>
    <w:rsid w:val="0006707A"/>
    <w:rsid w:val="00067335"/>
    <w:rsid w:val="00072D28"/>
    <w:rsid w:val="000910DD"/>
    <w:rsid w:val="00092067"/>
    <w:rsid w:val="00097791"/>
    <w:rsid w:val="000A067F"/>
    <w:rsid w:val="000A12A5"/>
    <w:rsid w:val="000B7398"/>
    <w:rsid w:val="000C4650"/>
    <w:rsid w:val="000C5EB0"/>
    <w:rsid w:val="000E068C"/>
    <w:rsid w:val="000E0F44"/>
    <w:rsid w:val="000E3D73"/>
    <w:rsid w:val="000E3EC7"/>
    <w:rsid w:val="000F5FC9"/>
    <w:rsid w:val="00100142"/>
    <w:rsid w:val="00105B6C"/>
    <w:rsid w:val="001060C9"/>
    <w:rsid w:val="00107140"/>
    <w:rsid w:val="001149AE"/>
    <w:rsid w:val="0012460A"/>
    <w:rsid w:val="00126846"/>
    <w:rsid w:val="00146670"/>
    <w:rsid w:val="00171067"/>
    <w:rsid w:val="00172630"/>
    <w:rsid w:val="001871A3"/>
    <w:rsid w:val="001A5967"/>
    <w:rsid w:val="001A6EE8"/>
    <w:rsid w:val="001C2915"/>
    <w:rsid w:val="001C5253"/>
    <w:rsid w:val="001F0AFC"/>
    <w:rsid w:val="001F7010"/>
    <w:rsid w:val="00202943"/>
    <w:rsid w:val="0021382C"/>
    <w:rsid w:val="0023159B"/>
    <w:rsid w:val="00243A26"/>
    <w:rsid w:val="002446FD"/>
    <w:rsid w:val="00257CD9"/>
    <w:rsid w:val="00263E9D"/>
    <w:rsid w:val="00270F3F"/>
    <w:rsid w:val="00280457"/>
    <w:rsid w:val="0028191E"/>
    <w:rsid w:val="0028758E"/>
    <w:rsid w:val="00290CEB"/>
    <w:rsid w:val="002F27B0"/>
    <w:rsid w:val="00301665"/>
    <w:rsid w:val="0030789F"/>
    <w:rsid w:val="00310504"/>
    <w:rsid w:val="00312819"/>
    <w:rsid w:val="00313AF0"/>
    <w:rsid w:val="00315367"/>
    <w:rsid w:val="003342D7"/>
    <w:rsid w:val="0034577A"/>
    <w:rsid w:val="0034715F"/>
    <w:rsid w:val="003519DC"/>
    <w:rsid w:val="003537F5"/>
    <w:rsid w:val="00360728"/>
    <w:rsid w:val="00362630"/>
    <w:rsid w:val="0036344C"/>
    <w:rsid w:val="00374BB2"/>
    <w:rsid w:val="003D59B7"/>
    <w:rsid w:val="003D63CE"/>
    <w:rsid w:val="003F2613"/>
    <w:rsid w:val="003F486B"/>
    <w:rsid w:val="004015CD"/>
    <w:rsid w:val="004017F4"/>
    <w:rsid w:val="00402F78"/>
    <w:rsid w:val="0040403A"/>
    <w:rsid w:val="0041549B"/>
    <w:rsid w:val="0041568E"/>
    <w:rsid w:val="004167BB"/>
    <w:rsid w:val="00421901"/>
    <w:rsid w:val="0042511A"/>
    <w:rsid w:val="0042620A"/>
    <w:rsid w:val="00435C29"/>
    <w:rsid w:val="0045023B"/>
    <w:rsid w:val="00486091"/>
    <w:rsid w:val="0049271A"/>
    <w:rsid w:val="0049721C"/>
    <w:rsid w:val="004A1045"/>
    <w:rsid w:val="004A1A7F"/>
    <w:rsid w:val="004B1597"/>
    <w:rsid w:val="004B2704"/>
    <w:rsid w:val="004C646D"/>
    <w:rsid w:val="004D1418"/>
    <w:rsid w:val="004D57D5"/>
    <w:rsid w:val="004D7CAC"/>
    <w:rsid w:val="004E3B7F"/>
    <w:rsid w:val="004E4ED5"/>
    <w:rsid w:val="004E7BCD"/>
    <w:rsid w:val="004E7DDA"/>
    <w:rsid w:val="004F1C7C"/>
    <w:rsid w:val="004F332C"/>
    <w:rsid w:val="0050033B"/>
    <w:rsid w:val="00500CA8"/>
    <w:rsid w:val="0051478A"/>
    <w:rsid w:val="0052437D"/>
    <w:rsid w:val="00526C3A"/>
    <w:rsid w:val="00526D96"/>
    <w:rsid w:val="00563EDF"/>
    <w:rsid w:val="00565E9B"/>
    <w:rsid w:val="00576EFD"/>
    <w:rsid w:val="00584720"/>
    <w:rsid w:val="005901A1"/>
    <w:rsid w:val="0059289D"/>
    <w:rsid w:val="00592A64"/>
    <w:rsid w:val="005C2DAF"/>
    <w:rsid w:val="005C31C1"/>
    <w:rsid w:val="005D4695"/>
    <w:rsid w:val="005D556B"/>
    <w:rsid w:val="005D7E3A"/>
    <w:rsid w:val="006009B7"/>
    <w:rsid w:val="00603553"/>
    <w:rsid w:val="006217F4"/>
    <w:rsid w:val="00621824"/>
    <w:rsid w:val="00624134"/>
    <w:rsid w:val="006271C7"/>
    <w:rsid w:val="00636495"/>
    <w:rsid w:val="00642FE2"/>
    <w:rsid w:val="006435E9"/>
    <w:rsid w:val="006475EE"/>
    <w:rsid w:val="006621B7"/>
    <w:rsid w:val="00663316"/>
    <w:rsid w:val="00683368"/>
    <w:rsid w:val="006A3725"/>
    <w:rsid w:val="006A4CBE"/>
    <w:rsid w:val="006A6C28"/>
    <w:rsid w:val="006B176F"/>
    <w:rsid w:val="006B3F15"/>
    <w:rsid w:val="006D219E"/>
    <w:rsid w:val="00707E1E"/>
    <w:rsid w:val="00712FC5"/>
    <w:rsid w:val="007138ED"/>
    <w:rsid w:val="0071414C"/>
    <w:rsid w:val="0071474D"/>
    <w:rsid w:val="00720C16"/>
    <w:rsid w:val="00730C8A"/>
    <w:rsid w:val="00737B00"/>
    <w:rsid w:val="00743FC7"/>
    <w:rsid w:val="007552BF"/>
    <w:rsid w:val="0077212F"/>
    <w:rsid w:val="00781EED"/>
    <w:rsid w:val="007915CE"/>
    <w:rsid w:val="0079462A"/>
    <w:rsid w:val="007A1C88"/>
    <w:rsid w:val="007B518B"/>
    <w:rsid w:val="007C104C"/>
    <w:rsid w:val="007D3424"/>
    <w:rsid w:val="007D4211"/>
    <w:rsid w:val="007D778F"/>
    <w:rsid w:val="007E391D"/>
    <w:rsid w:val="007E4E9B"/>
    <w:rsid w:val="007E5B87"/>
    <w:rsid w:val="007F3E81"/>
    <w:rsid w:val="007F6C7B"/>
    <w:rsid w:val="0080532E"/>
    <w:rsid w:val="00825702"/>
    <w:rsid w:val="00852E3E"/>
    <w:rsid w:val="00856DE7"/>
    <w:rsid w:val="008570E4"/>
    <w:rsid w:val="0087566B"/>
    <w:rsid w:val="00875879"/>
    <w:rsid w:val="00877261"/>
    <w:rsid w:val="0088015E"/>
    <w:rsid w:val="008865A2"/>
    <w:rsid w:val="00890D9B"/>
    <w:rsid w:val="008933EB"/>
    <w:rsid w:val="008A2F55"/>
    <w:rsid w:val="008C351D"/>
    <w:rsid w:val="008C5DE3"/>
    <w:rsid w:val="008C6E1B"/>
    <w:rsid w:val="008C7573"/>
    <w:rsid w:val="008E5F3A"/>
    <w:rsid w:val="00904348"/>
    <w:rsid w:val="0090642B"/>
    <w:rsid w:val="00914230"/>
    <w:rsid w:val="00915FF4"/>
    <w:rsid w:val="00923D5B"/>
    <w:rsid w:val="00925C09"/>
    <w:rsid w:val="0093116F"/>
    <w:rsid w:val="0094247C"/>
    <w:rsid w:val="0094480F"/>
    <w:rsid w:val="0095681C"/>
    <w:rsid w:val="009604D3"/>
    <w:rsid w:val="009774E7"/>
    <w:rsid w:val="009B36D1"/>
    <w:rsid w:val="009B50A1"/>
    <w:rsid w:val="009C37F3"/>
    <w:rsid w:val="009C3D2C"/>
    <w:rsid w:val="009D0E8F"/>
    <w:rsid w:val="009D776E"/>
    <w:rsid w:val="009F70FB"/>
    <w:rsid w:val="00A0753C"/>
    <w:rsid w:val="00A146B5"/>
    <w:rsid w:val="00A173E8"/>
    <w:rsid w:val="00A32FD9"/>
    <w:rsid w:val="00A40A11"/>
    <w:rsid w:val="00A440F4"/>
    <w:rsid w:val="00A54C68"/>
    <w:rsid w:val="00A7579A"/>
    <w:rsid w:val="00A8087F"/>
    <w:rsid w:val="00A86F97"/>
    <w:rsid w:val="00A94117"/>
    <w:rsid w:val="00AA292A"/>
    <w:rsid w:val="00AB311C"/>
    <w:rsid w:val="00AC30E6"/>
    <w:rsid w:val="00AC4146"/>
    <w:rsid w:val="00AC4769"/>
    <w:rsid w:val="00AD0A9C"/>
    <w:rsid w:val="00AD3547"/>
    <w:rsid w:val="00AD3CB0"/>
    <w:rsid w:val="00AD765D"/>
    <w:rsid w:val="00AD7E89"/>
    <w:rsid w:val="00AE0881"/>
    <w:rsid w:val="00AE216A"/>
    <w:rsid w:val="00AE3ACE"/>
    <w:rsid w:val="00AE455B"/>
    <w:rsid w:val="00AF1599"/>
    <w:rsid w:val="00B043DC"/>
    <w:rsid w:val="00B0570D"/>
    <w:rsid w:val="00B06D55"/>
    <w:rsid w:val="00B07AB9"/>
    <w:rsid w:val="00B10342"/>
    <w:rsid w:val="00B14242"/>
    <w:rsid w:val="00B2759F"/>
    <w:rsid w:val="00B41D21"/>
    <w:rsid w:val="00B42FCD"/>
    <w:rsid w:val="00B447AD"/>
    <w:rsid w:val="00B61A66"/>
    <w:rsid w:val="00B74B00"/>
    <w:rsid w:val="00B841C1"/>
    <w:rsid w:val="00B869D2"/>
    <w:rsid w:val="00B91596"/>
    <w:rsid w:val="00B96113"/>
    <w:rsid w:val="00BA6BBB"/>
    <w:rsid w:val="00BB502E"/>
    <w:rsid w:val="00BB69CD"/>
    <w:rsid w:val="00BC0EED"/>
    <w:rsid w:val="00BC108F"/>
    <w:rsid w:val="00BC2108"/>
    <w:rsid w:val="00BD7E2E"/>
    <w:rsid w:val="00BE1205"/>
    <w:rsid w:val="00BE4BBD"/>
    <w:rsid w:val="00BE51F4"/>
    <w:rsid w:val="00BF4D93"/>
    <w:rsid w:val="00BF5FD3"/>
    <w:rsid w:val="00BF6E8E"/>
    <w:rsid w:val="00C01094"/>
    <w:rsid w:val="00C06415"/>
    <w:rsid w:val="00C1487A"/>
    <w:rsid w:val="00C17334"/>
    <w:rsid w:val="00C2546E"/>
    <w:rsid w:val="00C32955"/>
    <w:rsid w:val="00C34E4C"/>
    <w:rsid w:val="00C47397"/>
    <w:rsid w:val="00C52057"/>
    <w:rsid w:val="00C606A6"/>
    <w:rsid w:val="00C63D3A"/>
    <w:rsid w:val="00C649C9"/>
    <w:rsid w:val="00C66FF0"/>
    <w:rsid w:val="00C7137B"/>
    <w:rsid w:val="00C71483"/>
    <w:rsid w:val="00C7357C"/>
    <w:rsid w:val="00C75BFB"/>
    <w:rsid w:val="00C911CF"/>
    <w:rsid w:val="00CA1221"/>
    <w:rsid w:val="00CA548A"/>
    <w:rsid w:val="00CB54D8"/>
    <w:rsid w:val="00CC1BF6"/>
    <w:rsid w:val="00CC1FE2"/>
    <w:rsid w:val="00CF1D87"/>
    <w:rsid w:val="00CF7664"/>
    <w:rsid w:val="00D022BF"/>
    <w:rsid w:val="00D0359B"/>
    <w:rsid w:val="00D05F3F"/>
    <w:rsid w:val="00D10729"/>
    <w:rsid w:val="00D304A8"/>
    <w:rsid w:val="00D35676"/>
    <w:rsid w:val="00D377A1"/>
    <w:rsid w:val="00D615FC"/>
    <w:rsid w:val="00D63362"/>
    <w:rsid w:val="00D72E41"/>
    <w:rsid w:val="00D80DF2"/>
    <w:rsid w:val="00D91AF9"/>
    <w:rsid w:val="00DA3891"/>
    <w:rsid w:val="00DC0AF6"/>
    <w:rsid w:val="00DC6CDD"/>
    <w:rsid w:val="00E01D75"/>
    <w:rsid w:val="00E111B1"/>
    <w:rsid w:val="00E26AE7"/>
    <w:rsid w:val="00E42B82"/>
    <w:rsid w:val="00E74006"/>
    <w:rsid w:val="00E74A7A"/>
    <w:rsid w:val="00E75EF3"/>
    <w:rsid w:val="00E93525"/>
    <w:rsid w:val="00E94312"/>
    <w:rsid w:val="00EB7D3D"/>
    <w:rsid w:val="00ED2329"/>
    <w:rsid w:val="00EE069D"/>
    <w:rsid w:val="00EE16DA"/>
    <w:rsid w:val="00EF00FA"/>
    <w:rsid w:val="00F03628"/>
    <w:rsid w:val="00F07AAA"/>
    <w:rsid w:val="00F21BDB"/>
    <w:rsid w:val="00F21BED"/>
    <w:rsid w:val="00F27BBE"/>
    <w:rsid w:val="00F318F2"/>
    <w:rsid w:val="00F32B8B"/>
    <w:rsid w:val="00F4393F"/>
    <w:rsid w:val="00F46B21"/>
    <w:rsid w:val="00F56AB7"/>
    <w:rsid w:val="00F678C5"/>
    <w:rsid w:val="00F80FB2"/>
    <w:rsid w:val="00F8508B"/>
    <w:rsid w:val="00F85FA5"/>
    <w:rsid w:val="00F947CB"/>
    <w:rsid w:val="00FA14DE"/>
    <w:rsid w:val="00FE0A46"/>
    <w:rsid w:val="00FE29EC"/>
    <w:rsid w:val="00FE59EB"/>
    <w:rsid w:val="00FF5D31"/>
    <w:rsid w:val="00FF6DBE"/>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C412D5-2DA9-4C7E-AF7A-E8D74627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разрешенное упоминание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a0"/>
    <w:uiPriority w:val="99"/>
    <w:semiHidden/>
    <w:locked/>
    <w:rsid w:val="000A12A5"/>
    <w:rPr>
      <w:rFonts w:cs="Times New Roman"/>
      <w:lang w:val="uk-UA" w:eastAsia="en-US"/>
    </w:rPr>
  </w:style>
  <w:style w:type="character" w:customStyle="1" w:styleId="aa">
    <w:name w:val="Основний текст Знак"/>
    <w:basedOn w:val="a0"/>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a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a0"/>
    <w:uiPriority w:val="99"/>
    <w:semiHidden/>
    <w:locked/>
    <w:rsid w:val="000A12A5"/>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a0"/>
    <w:uiPriority w:val="99"/>
    <w:semiHidden/>
    <w:locked/>
    <w:rsid w:val="000A12A5"/>
    <w:rPr>
      <w:rFonts w:cs="Times New Roman"/>
      <w:lang w:val="uk-UA" w:eastAsia="en-US"/>
    </w:rPr>
  </w:style>
  <w:style w:type="character" w:customStyle="1" w:styleId="ad">
    <w:name w:val="Основний текст з відступом Знак"/>
    <w:basedOn w:val="a0"/>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basedOn w:val="a0"/>
    <w:link w:val="2"/>
    <w:uiPriority w:val="99"/>
    <w:locked/>
    <w:rsid w:val="008C7573"/>
    <w:rPr>
      <w:rFonts w:cs="Times New Roman"/>
      <w:sz w:val="24"/>
      <w:szCs w:val="24"/>
      <w:lang w:val="uk-UA" w:eastAsia="uk-UA" w:bidi="ar-SA"/>
    </w:rPr>
  </w:style>
  <w:style w:type="paragraph" w:styleId="ae">
    <w:name w:val="No Spacing"/>
    <w:uiPriority w:val="99"/>
    <w:qFormat/>
    <w:rsid w:val="0090642B"/>
    <w:rPr>
      <w:lang w:eastAsia="en-US"/>
    </w:rPr>
  </w:style>
  <w:style w:type="paragraph" w:styleId="af">
    <w:name w:val="Plain Text"/>
    <w:basedOn w:val="a"/>
    <w:link w:val="af0"/>
    <w:uiPriority w:val="99"/>
    <w:semiHidden/>
    <w:unhideWhenUsed/>
    <w:rsid w:val="00743FC7"/>
    <w:pPr>
      <w:spacing w:after="0" w:line="240" w:lineRule="auto"/>
    </w:pPr>
    <w:rPr>
      <w:rFonts w:ascii="Courier New" w:eastAsia="Times New Roman" w:hAnsi="Courier New" w:cs="Courier New"/>
      <w:sz w:val="20"/>
      <w:szCs w:val="20"/>
      <w:lang w:val="ru-RU" w:eastAsia="ru-RU"/>
    </w:rPr>
  </w:style>
  <w:style w:type="character" w:customStyle="1" w:styleId="af0">
    <w:name w:val="Текст Знак"/>
    <w:basedOn w:val="a0"/>
    <w:link w:val="af"/>
    <w:uiPriority w:val="99"/>
    <w:semiHidden/>
    <w:rsid w:val="00743FC7"/>
    <w:rPr>
      <w:rFonts w:ascii="Courier New" w:eastAsia="Times New Roman" w:hAnsi="Courier New" w:cs="Courier New"/>
      <w:sz w:val="20"/>
      <w:szCs w:val="20"/>
      <w:lang w:val="ru-RU" w:eastAsia="ru-RU"/>
    </w:rPr>
  </w:style>
  <w:style w:type="paragraph" w:styleId="af1">
    <w:name w:val="footer"/>
    <w:basedOn w:val="a"/>
    <w:link w:val="af2"/>
    <w:rsid w:val="009B50A1"/>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2">
    <w:name w:val="Нижній колонтитул Знак"/>
    <w:basedOn w:val="a0"/>
    <w:link w:val="af1"/>
    <w:rsid w:val="009B50A1"/>
    <w:rPr>
      <w:rFonts w:ascii="Times New Roman" w:eastAsia="Times New Roman" w:hAnsi="Times New Roman"/>
      <w:sz w:val="24"/>
      <w:szCs w:val="24"/>
      <w:lang w:val="ru-RU" w:eastAsia="ru-RU"/>
    </w:rPr>
  </w:style>
  <w:style w:type="paragraph" w:styleId="af3">
    <w:name w:val="header"/>
    <w:basedOn w:val="a"/>
    <w:link w:val="af4"/>
    <w:rsid w:val="009B50A1"/>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4">
    <w:name w:val="Верхній колонтитул Знак"/>
    <w:basedOn w:val="a0"/>
    <w:link w:val="af3"/>
    <w:rsid w:val="009B50A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72">
      <w:marLeft w:val="0"/>
      <w:marRight w:val="0"/>
      <w:marTop w:val="0"/>
      <w:marBottom w:val="0"/>
      <w:divBdr>
        <w:top w:val="none" w:sz="0" w:space="0" w:color="auto"/>
        <w:left w:val="none" w:sz="0" w:space="0" w:color="auto"/>
        <w:bottom w:val="none" w:sz="0" w:space="0" w:color="auto"/>
        <w:right w:val="none" w:sz="0" w:space="0" w:color="auto"/>
      </w:divBdr>
    </w:div>
    <w:div w:id="35736673">
      <w:marLeft w:val="0"/>
      <w:marRight w:val="0"/>
      <w:marTop w:val="0"/>
      <w:marBottom w:val="0"/>
      <w:divBdr>
        <w:top w:val="none" w:sz="0" w:space="0" w:color="auto"/>
        <w:left w:val="none" w:sz="0" w:space="0" w:color="auto"/>
        <w:bottom w:val="none" w:sz="0" w:space="0" w:color="auto"/>
        <w:right w:val="none" w:sz="0" w:space="0" w:color="auto"/>
      </w:divBdr>
    </w:div>
    <w:div w:id="35736674">
      <w:marLeft w:val="0"/>
      <w:marRight w:val="0"/>
      <w:marTop w:val="0"/>
      <w:marBottom w:val="0"/>
      <w:divBdr>
        <w:top w:val="none" w:sz="0" w:space="0" w:color="auto"/>
        <w:left w:val="none" w:sz="0" w:space="0" w:color="auto"/>
        <w:bottom w:val="none" w:sz="0" w:space="0" w:color="auto"/>
        <w:right w:val="none" w:sz="0" w:space="0" w:color="auto"/>
      </w:divBdr>
    </w:div>
    <w:div w:id="35736675">
      <w:marLeft w:val="0"/>
      <w:marRight w:val="0"/>
      <w:marTop w:val="0"/>
      <w:marBottom w:val="0"/>
      <w:divBdr>
        <w:top w:val="none" w:sz="0" w:space="0" w:color="auto"/>
        <w:left w:val="none" w:sz="0" w:space="0" w:color="auto"/>
        <w:bottom w:val="none" w:sz="0" w:space="0" w:color="auto"/>
        <w:right w:val="none" w:sz="0" w:space="0" w:color="auto"/>
      </w:divBdr>
    </w:div>
    <w:div w:id="35736676">
      <w:marLeft w:val="0"/>
      <w:marRight w:val="0"/>
      <w:marTop w:val="0"/>
      <w:marBottom w:val="0"/>
      <w:divBdr>
        <w:top w:val="none" w:sz="0" w:space="0" w:color="auto"/>
        <w:left w:val="none" w:sz="0" w:space="0" w:color="auto"/>
        <w:bottom w:val="none" w:sz="0" w:space="0" w:color="auto"/>
        <w:right w:val="none" w:sz="0" w:space="0" w:color="auto"/>
      </w:divBdr>
    </w:div>
    <w:div w:id="35736677">
      <w:marLeft w:val="0"/>
      <w:marRight w:val="0"/>
      <w:marTop w:val="0"/>
      <w:marBottom w:val="0"/>
      <w:divBdr>
        <w:top w:val="none" w:sz="0" w:space="0" w:color="auto"/>
        <w:left w:val="none" w:sz="0" w:space="0" w:color="auto"/>
        <w:bottom w:val="none" w:sz="0" w:space="0" w:color="auto"/>
        <w:right w:val="none" w:sz="0" w:space="0" w:color="auto"/>
      </w:divBdr>
    </w:div>
    <w:div w:id="35736678">
      <w:marLeft w:val="0"/>
      <w:marRight w:val="0"/>
      <w:marTop w:val="0"/>
      <w:marBottom w:val="0"/>
      <w:divBdr>
        <w:top w:val="none" w:sz="0" w:space="0" w:color="auto"/>
        <w:left w:val="none" w:sz="0" w:space="0" w:color="auto"/>
        <w:bottom w:val="none" w:sz="0" w:space="0" w:color="auto"/>
        <w:right w:val="none" w:sz="0" w:space="0" w:color="auto"/>
      </w:divBdr>
    </w:div>
    <w:div w:id="35736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94D3-3B39-40FE-83FA-4EA3C054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2136</Words>
  <Characters>1218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15</cp:revision>
  <cp:lastPrinted>2025-12-18T07:50:00Z</cp:lastPrinted>
  <dcterms:created xsi:type="dcterms:W3CDTF">2025-12-18T06:53:00Z</dcterms:created>
  <dcterms:modified xsi:type="dcterms:W3CDTF">2025-12-24T08:12:00Z</dcterms:modified>
</cp:coreProperties>
</file>