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B71" w:rsidRDefault="004E1B71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4E1B71" w:rsidRDefault="004E1B71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4E1B71" w:rsidRPr="00FE59EB" w:rsidTr="00091C21">
        <w:trPr>
          <w:trHeight w:val="1701"/>
        </w:trPr>
        <w:tc>
          <w:tcPr>
            <w:tcW w:w="9638" w:type="dxa"/>
          </w:tcPr>
          <w:p w:rsidR="004E1B71" w:rsidRPr="00FE59EB" w:rsidRDefault="004E1B71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4E1B71" w:rsidRPr="003F3DE0" w:rsidRDefault="004E1B71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4E1B71" w:rsidRPr="00FE59EB" w:rsidRDefault="004E1B71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восьма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4E1B71" w:rsidRPr="00FE59EB" w:rsidRDefault="004E1B71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4E1B71" w:rsidRPr="00FE59EB" w:rsidRDefault="004E1B71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4E1B71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E1B71" w:rsidRPr="00257C91" w:rsidRDefault="004E1B71" w:rsidP="009D0269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4E1B71" w:rsidRPr="00FE59EB" w:rsidRDefault="004E1B71" w:rsidP="009D026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4E1B71" w:rsidRPr="00DD193A" w:rsidRDefault="004E1B71" w:rsidP="009D0269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4E1B71" w:rsidRPr="00FE59EB" w:rsidRDefault="004E1B71" w:rsidP="00091C21">
            <w:pPr>
              <w:spacing w:after="0" w:line="240" w:lineRule="auto"/>
              <w:jc w:val="center"/>
            </w:pPr>
          </w:p>
        </w:tc>
      </w:tr>
    </w:tbl>
    <w:p w:rsidR="004E1B71" w:rsidRDefault="004E1B71" w:rsidP="003519DC">
      <w:pPr>
        <w:jc w:val="center"/>
      </w:pPr>
    </w:p>
    <w:p w:rsidR="004E1B71" w:rsidRPr="004D7CAC" w:rsidRDefault="004E1B71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4E1B71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4E1B71" w:rsidRPr="008C7573" w:rsidRDefault="004E1B71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4E1B71" w:rsidRPr="008843E4" w:rsidRDefault="004E1B71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4E1B71" w:rsidRPr="00091C21" w:rsidRDefault="004E1B71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4E1B71" w:rsidRPr="00FE59EB" w:rsidTr="00FE59EB">
        <w:trPr>
          <w:trHeight w:val="317"/>
        </w:trPr>
        <w:tc>
          <w:tcPr>
            <w:tcW w:w="4139" w:type="dxa"/>
            <w:vMerge/>
          </w:tcPr>
          <w:p w:rsidR="004E1B71" w:rsidRPr="00FE59EB" w:rsidRDefault="004E1B71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4E1B71" w:rsidRDefault="004E1B71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1B71" w:rsidRPr="001E1EC4" w:rsidRDefault="004E1B71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4E1B71" w:rsidRPr="001E1EC4" w:rsidRDefault="004E1B71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4E1B71" w:rsidRPr="003F3DE0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Червоноградської міської територіальної громади на 2025 рік : </w:t>
      </w:r>
    </w:p>
    <w:p w:rsidR="004E1B71" w:rsidRPr="00544C61" w:rsidRDefault="004E1B71" w:rsidP="00EC0E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544C61">
        <w:rPr>
          <w:rFonts w:ascii="Times New Roman" w:hAnsi="Times New Roman"/>
          <w:sz w:val="28"/>
          <w:szCs w:val="28"/>
        </w:rPr>
        <w:t>1.1.</w:t>
      </w:r>
      <w:r w:rsidRPr="00544C61">
        <w:rPr>
          <w:sz w:val="28"/>
          <w:szCs w:val="28"/>
        </w:rPr>
        <w:t xml:space="preserve"> </w:t>
      </w:r>
      <w:r w:rsidRPr="00B15D26">
        <w:rPr>
          <w:rFonts w:ascii="Times New Roman" w:hAnsi="Times New Roman"/>
          <w:sz w:val="28"/>
          <w:szCs w:val="28"/>
        </w:rPr>
        <w:t>Відповідно до розпорядження Кабінету Міністрів України від 26.11.2025 №1313-р  збільшити обсяг загального фонду місцевого бюджету на субвенцію з державного бюджету  в сумі 13 335 303 гривні 54 коп. (код доходів</w:t>
      </w:r>
      <w:r>
        <w:rPr>
          <w:sz w:val="28"/>
          <w:szCs w:val="28"/>
        </w:rPr>
        <w:t xml:space="preserve">  </w:t>
      </w:r>
      <w:r w:rsidRPr="00544C61">
        <w:rPr>
          <w:sz w:val="28"/>
          <w:szCs w:val="28"/>
        </w:rPr>
        <w:t xml:space="preserve"> </w:t>
      </w:r>
    </w:p>
    <w:p w:rsidR="004E1B71" w:rsidRPr="00A05CA6" w:rsidRDefault="004E1B71" w:rsidP="00A73178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73178">
        <w:rPr>
          <w:rFonts w:ascii="Times New Roman" w:hAnsi="Times New Roman"/>
          <w:sz w:val="28"/>
          <w:szCs w:val="28"/>
        </w:rPr>
        <w:t xml:space="preserve">41030800 «Субвенція з державного бюджету місцевим бюджетам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2-5 частини першої статті 10-1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A73178">
        <w:rPr>
          <w:rFonts w:ascii="Times New Roman" w:hAnsi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A73178">
        <w:rPr>
          <w:rFonts w:ascii="Times New Roman" w:hAnsi="Times New Roman"/>
          <w:sz w:val="28"/>
          <w:szCs w:val="28"/>
        </w:rPr>
        <w:t xml:space="preserve">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11-14 частини другої статті 7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A73178">
        <w:rPr>
          <w:rFonts w:ascii="Times New Roman" w:hAnsi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A73178">
        <w:rPr>
          <w:rFonts w:ascii="Times New Roman" w:hAnsi="Times New Roman"/>
          <w:sz w:val="28"/>
          <w:szCs w:val="28"/>
        </w:rPr>
        <w:t>, та які потребують поліпшення житлових умов»</w:t>
      </w:r>
      <w:r>
        <w:rPr>
          <w:rFonts w:ascii="Times New Roman" w:hAnsi="Times New Roman"/>
          <w:sz w:val="28"/>
          <w:szCs w:val="28"/>
        </w:rPr>
        <w:t>). Кошти субвенції передати до бюджету розвитку спеціального фонду та спрямувати по коду</w:t>
      </w:r>
      <w:r w:rsidRPr="009D32C6">
        <w:rPr>
          <w:sz w:val="28"/>
          <w:szCs w:val="28"/>
        </w:rPr>
        <w:t xml:space="preserve"> </w:t>
      </w:r>
      <w:r w:rsidRPr="001B2D41">
        <w:rPr>
          <w:rFonts w:ascii="Times New Roman" w:hAnsi="Times New Roman"/>
          <w:sz w:val="28"/>
          <w:szCs w:val="28"/>
        </w:rPr>
        <w:t>ПКВКМБ 0813221</w:t>
      </w:r>
      <w:r>
        <w:rPr>
          <w:rFonts w:ascii="Times New Roman" w:hAnsi="Times New Roman"/>
          <w:sz w:val="28"/>
          <w:szCs w:val="28"/>
        </w:rPr>
        <w:t xml:space="preserve">   «</w:t>
      </w:r>
      <w:r w:rsidRPr="00A05CA6">
        <w:rPr>
          <w:rFonts w:ascii="Times New Roman" w:hAnsi="Times New Roman"/>
          <w:sz w:val="28"/>
          <w:szCs w:val="28"/>
        </w:rPr>
        <w:t xml:space="preserve">Грошова компенсація за належні для отримання жилі приміщення для сімей осіб, визначених пунктами 2 – 5 частини першої статті 10-1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A05CA6">
        <w:rPr>
          <w:rFonts w:ascii="Times New Roman" w:hAnsi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A05CA6">
        <w:rPr>
          <w:rFonts w:ascii="Times New Roman" w:hAnsi="Times New Roman"/>
          <w:sz w:val="28"/>
          <w:szCs w:val="28"/>
        </w:rPr>
        <w:t xml:space="preserve">, для осіб з інвалідністю I –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 – 14 частини другої статті 7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A05CA6">
        <w:rPr>
          <w:rFonts w:ascii="Times New Roman" w:hAnsi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/>
          <w:sz w:val="28"/>
          <w:szCs w:val="28"/>
        </w:rPr>
        <w:t>»</w:t>
      </w:r>
      <w:r w:rsidRPr="00A05CA6">
        <w:rPr>
          <w:rFonts w:ascii="Times New Roman" w:hAnsi="Times New Roman"/>
          <w:sz w:val="28"/>
          <w:szCs w:val="28"/>
        </w:rPr>
        <w:t>, та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».</w:t>
      </w:r>
    </w:p>
    <w:p w:rsidR="004E1B71" w:rsidRPr="001B2D41" w:rsidRDefault="004E1B71" w:rsidP="001B2D41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B2D41">
        <w:rPr>
          <w:rFonts w:ascii="Times New Roman" w:hAnsi="Times New Roman"/>
          <w:sz w:val="28"/>
          <w:szCs w:val="28"/>
        </w:rPr>
        <w:t xml:space="preserve">Головний розпорядник коштів – управління праці та соціального захисту населення </w:t>
      </w:r>
      <w:r>
        <w:rPr>
          <w:rFonts w:ascii="Times New Roman" w:hAnsi="Times New Roman"/>
          <w:sz w:val="28"/>
          <w:szCs w:val="28"/>
        </w:rPr>
        <w:t>Шептиць</w:t>
      </w:r>
      <w:r w:rsidRPr="001B2D41">
        <w:rPr>
          <w:rFonts w:ascii="Times New Roman" w:hAnsi="Times New Roman"/>
          <w:sz w:val="28"/>
          <w:szCs w:val="28"/>
        </w:rPr>
        <w:t>кої міської ради.</w:t>
      </w:r>
    </w:p>
    <w:p w:rsidR="004E1B71" w:rsidRDefault="004E1B71" w:rsidP="003F3DE0"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F43DA9">
        <w:rPr>
          <w:rFonts w:ascii="Times New Roman" w:hAnsi="Times New Roman"/>
          <w:bCs/>
          <w:iCs/>
          <w:sz w:val="28"/>
          <w:szCs w:val="28"/>
        </w:rPr>
        <w:t>.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F43D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3DA9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затвердити уточнений обсяг капітальних вкладень бюджету у розрізі інвестиційних проектів у 2025 році, згідно із додатком № 9.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4E1B71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8.Затвердити Програму використання внесків органу місцевого самоврядування до статутного капіталу комунального підприємства «Житлокомунсервіс» Шептицької міської ради на 2025 рік, що додається.   </w:t>
      </w:r>
    </w:p>
    <w:p w:rsidR="004E1B71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F43DA9">
        <w:rPr>
          <w:rFonts w:ascii="Times New Roman" w:hAnsi="Times New Roman"/>
          <w:sz w:val="28"/>
          <w:szCs w:val="28"/>
        </w:rPr>
        <w:t>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 та уточнені  ліміти споживання енергоносіїв по головних розпорядниках та розпорядниках нижчого рівня місцевого бюджету у натуральних і грошових</w:t>
      </w:r>
      <w:r w:rsidRPr="009C28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3DA9">
        <w:rPr>
          <w:rFonts w:ascii="Times New Roman" w:hAnsi="Times New Roman"/>
          <w:sz w:val="28"/>
          <w:szCs w:val="28"/>
        </w:rPr>
        <w:t xml:space="preserve">одиницях на 2025 рік, згідно з додатком №13. </w:t>
      </w:r>
    </w:p>
    <w:p w:rsidR="004E1B71" w:rsidRPr="00F43DA9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82123E" w:rsidRDefault="004E1B71" w:rsidP="005F29C2">
      <w:pPr>
        <w:ind w:left="142" w:right="-39" w:firstLine="3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82123E">
        <w:rPr>
          <w:rFonts w:ascii="Times New Roman" w:hAnsi="Times New Roman"/>
          <w:sz w:val="28"/>
          <w:szCs w:val="28"/>
        </w:rPr>
        <w:t>.Установити, що на кінець 2025 року залишок коштів субвенції з бюджету Червоноградської міської територіальної громади, передбаченої для Головного управління Національної поліції у Львівській області</w:t>
      </w:r>
      <w:r>
        <w:rPr>
          <w:rFonts w:ascii="Times New Roman" w:hAnsi="Times New Roman"/>
          <w:sz w:val="28"/>
          <w:szCs w:val="28"/>
        </w:rPr>
        <w:t>,</w:t>
      </w:r>
      <w:r w:rsidRPr="0082123E">
        <w:rPr>
          <w:rFonts w:ascii="Times New Roman" w:hAnsi="Times New Roman"/>
          <w:sz w:val="28"/>
          <w:szCs w:val="28"/>
        </w:rPr>
        <w:t xml:space="preserve"> зберіга</w:t>
      </w:r>
      <w:r>
        <w:rPr>
          <w:rFonts w:ascii="Times New Roman" w:hAnsi="Times New Roman"/>
          <w:sz w:val="28"/>
          <w:szCs w:val="28"/>
        </w:rPr>
        <w:t>є</w:t>
      </w:r>
      <w:r w:rsidRPr="0082123E">
        <w:rPr>
          <w:rFonts w:ascii="Times New Roman" w:hAnsi="Times New Roman"/>
          <w:sz w:val="28"/>
          <w:szCs w:val="28"/>
        </w:rPr>
        <w:t>ться на рахунках установи і використовуються в наступному бюджетному періоді з урахуванням цільового призначення субвенції.</w:t>
      </w:r>
    </w:p>
    <w:p w:rsidR="004E1B71" w:rsidRPr="0001353F" w:rsidRDefault="004E1B71" w:rsidP="00F73BB5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2774">
        <w:rPr>
          <w:rFonts w:ascii="Times New Roman" w:hAnsi="Times New Roman"/>
          <w:sz w:val="28"/>
          <w:szCs w:val="28"/>
          <w:lang w:val="ru-RU"/>
        </w:rPr>
        <w:t>11</w:t>
      </w:r>
      <w:r w:rsidRPr="00394222">
        <w:rPr>
          <w:sz w:val="28"/>
          <w:szCs w:val="28"/>
          <w:lang w:val="ru-RU"/>
        </w:rPr>
        <w:t xml:space="preserve">. </w:t>
      </w:r>
      <w:r w:rsidRPr="00F73BB5">
        <w:rPr>
          <w:rFonts w:ascii="Times New Roman" w:hAnsi="Times New Roman"/>
          <w:sz w:val="28"/>
          <w:szCs w:val="28"/>
          <w:lang w:val="ru-RU"/>
        </w:rPr>
        <w:t xml:space="preserve">Збільшити профіцит загального фонду бюджету Червоноградської міської територіальної громади на 2025 рік на суму </w:t>
      </w:r>
      <w:r>
        <w:rPr>
          <w:rFonts w:ascii="Times New Roman" w:hAnsi="Times New Roman"/>
          <w:sz w:val="28"/>
          <w:szCs w:val="28"/>
          <w:lang w:val="ru-RU"/>
        </w:rPr>
        <w:t>10 405 859,54</w:t>
      </w:r>
      <w:r w:rsidRPr="00F73BB5">
        <w:rPr>
          <w:rFonts w:ascii="Times New Roman" w:hAnsi="Times New Roman"/>
          <w:sz w:val="28"/>
          <w:szCs w:val="28"/>
          <w:lang w:val="ru-RU"/>
        </w:rPr>
        <w:t xml:space="preserve">   гривень</w:t>
      </w:r>
      <w:r>
        <w:rPr>
          <w:sz w:val="28"/>
          <w:szCs w:val="28"/>
          <w:lang w:val="ru-RU"/>
        </w:rPr>
        <w:t>.</w:t>
      </w:r>
      <w:r w:rsidRPr="00EB5AD2">
        <w:rPr>
          <w:sz w:val="28"/>
          <w:szCs w:val="28"/>
        </w:rPr>
        <w:t xml:space="preserve"> </w:t>
      </w:r>
      <w:r w:rsidRPr="0001353F">
        <w:rPr>
          <w:rFonts w:ascii="Times New Roman" w:hAnsi="Times New Roman"/>
          <w:sz w:val="28"/>
          <w:szCs w:val="28"/>
        </w:rPr>
        <w:t>напрямком використання якого визначити передачу коштів із загального фонду до бюджету розвитку спеціального фонду.</w:t>
      </w:r>
    </w:p>
    <w:p w:rsidR="004E1B71" w:rsidRPr="00394222" w:rsidRDefault="004E1B71" w:rsidP="002F23B0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9422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94222">
        <w:rPr>
          <w:rFonts w:ascii="Times New Roman" w:hAnsi="Times New Roman"/>
          <w:sz w:val="28"/>
          <w:szCs w:val="28"/>
        </w:rPr>
        <w:t>.</w:t>
      </w:r>
      <w:r w:rsidRPr="00394222">
        <w:rPr>
          <w:rFonts w:ascii="Times New Roman" w:hAnsi="Times New Roman"/>
          <w:b/>
          <w:sz w:val="28"/>
          <w:szCs w:val="28"/>
        </w:rPr>
        <w:t xml:space="preserve"> </w:t>
      </w:r>
      <w:r w:rsidRPr="00394222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біль</w:t>
      </w:r>
      <w:r w:rsidRPr="00394222">
        <w:rPr>
          <w:rFonts w:ascii="Times New Roman" w:hAnsi="Times New Roman"/>
          <w:sz w:val="28"/>
          <w:szCs w:val="28"/>
        </w:rPr>
        <w:t xml:space="preserve">шити дефіцит спеціального фонду бюджету Червоноградської міської територіальної громади на 2025 рік на суму </w:t>
      </w:r>
      <w:r w:rsidRPr="00C43A6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43A6F">
        <w:rPr>
          <w:rFonts w:ascii="Times New Roman" w:hAnsi="Times New Roman"/>
          <w:sz w:val="28"/>
          <w:szCs w:val="28"/>
        </w:rPr>
        <w:t>405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C43A6F">
        <w:rPr>
          <w:rFonts w:ascii="Times New Roman" w:hAnsi="Times New Roman"/>
          <w:sz w:val="28"/>
          <w:szCs w:val="28"/>
        </w:rPr>
        <w:t xml:space="preserve">859,54 </w:t>
      </w:r>
      <w:r w:rsidRPr="0053327C">
        <w:rPr>
          <w:sz w:val="28"/>
          <w:szCs w:val="28"/>
        </w:rPr>
        <w:t xml:space="preserve"> </w:t>
      </w:r>
      <w:r w:rsidRPr="00394222">
        <w:rPr>
          <w:rFonts w:ascii="Times New Roman" w:hAnsi="Times New Roman"/>
          <w:sz w:val="28"/>
          <w:szCs w:val="28"/>
        </w:rPr>
        <w:t>гривень.</w:t>
      </w:r>
      <w:r w:rsidRPr="00EB5AD2">
        <w:rPr>
          <w:rFonts w:ascii="Times New Roman" w:hAnsi="Times New Roman"/>
          <w:sz w:val="28"/>
          <w:szCs w:val="28"/>
        </w:rPr>
        <w:t xml:space="preserve"> </w:t>
      </w:r>
      <w:r w:rsidRPr="00502D22">
        <w:rPr>
          <w:rFonts w:ascii="Times New Roman" w:hAnsi="Times New Roman"/>
          <w:sz w:val="28"/>
          <w:szCs w:val="28"/>
        </w:rPr>
        <w:t>джерелом покриття якого визначити надходження коштів із загального фонду до бюджету розвитку спеціального фонду</w:t>
      </w:r>
    </w:p>
    <w:p w:rsidR="004E1B71" w:rsidRPr="00C756FE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3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4E1B71" w:rsidRPr="00C756FE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B71" w:rsidRPr="00C756FE" w:rsidRDefault="004E1B71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756F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C756FE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C756FE">
        <w:rPr>
          <w:rFonts w:ascii="Times New Roman" w:hAnsi="Times New Roman"/>
          <w:sz w:val="28"/>
          <w:szCs w:val="28"/>
        </w:rPr>
        <w:t xml:space="preserve"> М.В. </w:t>
      </w:r>
    </w:p>
    <w:p w:rsidR="004E1B71" w:rsidRPr="00C756FE" w:rsidRDefault="004E1B71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E1B71" w:rsidRPr="001E1EC4" w:rsidRDefault="004E1B71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4E1B71" w:rsidRPr="0000108C" w:rsidRDefault="004E1B71" w:rsidP="008C7573">
      <w:pPr>
        <w:jc w:val="both"/>
        <w:rPr>
          <w:rFonts w:ascii="Times New Roman" w:hAnsi="Times New Roman"/>
          <w:sz w:val="25"/>
          <w:szCs w:val="25"/>
        </w:rPr>
      </w:pPr>
    </w:p>
    <w:p w:rsidR="004E1B71" w:rsidRPr="00424F02" w:rsidRDefault="004E1B71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E1B71" w:rsidRPr="008C7573" w:rsidRDefault="004E1B71" w:rsidP="008C7573">
      <w:pPr>
        <w:jc w:val="both"/>
        <w:rPr>
          <w:rFonts w:ascii="Times New Roman" w:hAnsi="Times New Roman"/>
          <w:sz w:val="28"/>
          <w:szCs w:val="28"/>
        </w:rPr>
      </w:pPr>
    </w:p>
    <w:p w:rsidR="004E1B71" w:rsidRPr="008C7573" w:rsidRDefault="004E1B71" w:rsidP="008C7573">
      <w:pPr>
        <w:jc w:val="both"/>
        <w:rPr>
          <w:rFonts w:ascii="Times New Roman" w:hAnsi="Times New Roman"/>
          <w:sz w:val="28"/>
          <w:szCs w:val="28"/>
        </w:rPr>
      </w:pPr>
    </w:p>
    <w:p w:rsidR="004E1B71" w:rsidRPr="008C7573" w:rsidRDefault="004E1B71" w:rsidP="008C7573">
      <w:pPr>
        <w:jc w:val="both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Проект 58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4E1B71" w:rsidRPr="003F3DE0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B043DC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B043DC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4E1B71" w:rsidRDefault="004E1B71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4E1B71" w:rsidRPr="00424F02" w:rsidRDefault="004E1B71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sectPr w:rsidR="004E1B71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07DC4"/>
    <w:rsid w:val="000124C1"/>
    <w:rsid w:val="0001353F"/>
    <w:rsid w:val="00014242"/>
    <w:rsid w:val="00015275"/>
    <w:rsid w:val="000173B7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258A"/>
    <w:rsid w:val="0010399C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3F06"/>
    <w:rsid w:val="00126B3C"/>
    <w:rsid w:val="00131881"/>
    <w:rsid w:val="001323ED"/>
    <w:rsid w:val="00133EC9"/>
    <w:rsid w:val="001414AE"/>
    <w:rsid w:val="0014313F"/>
    <w:rsid w:val="00143844"/>
    <w:rsid w:val="001514BC"/>
    <w:rsid w:val="00161143"/>
    <w:rsid w:val="00164847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86CDC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E1807"/>
    <w:rsid w:val="001E1A92"/>
    <w:rsid w:val="001E1EC4"/>
    <w:rsid w:val="001E4E0A"/>
    <w:rsid w:val="001E7C8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52A9"/>
    <w:rsid w:val="00243C5C"/>
    <w:rsid w:val="002477E9"/>
    <w:rsid w:val="00250F08"/>
    <w:rsid w:val="00253E68"/>
    <w:rsid w:val="0025440D"/>
    <w:rsid w:val="00257C91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B6D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133"/>
    <w:rsid w:val="00327190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4010"/>
    <w:rsid w:val="0038503F"/>
    <w:rsid w:val="003909F8"/>
    <w:rsid w:val="0039276A"/>
    <w:rsid w:val="00393847"/>
    <w:rsid w:val="00394222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5A4F"/>
    <w:rsid w:val="003B5E03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66D5"/>
    <w:rsid w:val="004867F9"/>
    <w:rsid w:val="00486FB8"/>
    <w:rsid w:val="00487E8E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10"/>
    <w:rsid w:val="004C064C"/>
    <w:rsid w:val="004C0C48"/>
    <w:rsid w:val="004C227F"/>
    <w:rsid w:val="004D0E48"/>
    <w:rsid w:val="004D3990"/>
    <w:rsid w:val="004D6450"/>
    <w:rsid w:val="004D7CAC"/>
    <w:rsid w:val="004E0AF2"/>
    <w:rsid w:val="004E1B7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22827"/>
    <w:rsid w:val="005248FB"/>
    <w:rsid w:val="00524F2A"/>
    <w:rsid w:val="00526A35"/>
    <w:rsid w:val="00526D96"/>
    <w:rsid w:val="0053327C"/>
    <w:rsid w:val="00533C48"/>
    <w:rsid w:val="00534B90"/>
    <w:rsid w:val="00536C8A"/>
    <w:rsid w:val="005401C2"/>
    <w:rsid w:val="00544C61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F76"/>
    <w:rsid w:val="005D7C07"/>
    <w:rsid w:val="005E075A"/>
    <w:rsid w:val="005E53EF"/>
    <w:rsid w:val="005F0BA2"/>
    <w:rsid w:val="005F1FB4"/>
    <w:rsid w:val="005F21A9"/>
    <w:rsid w:val="005F29C2"/>
    <w:rsid w:val="005F319E"/>
    <w:rsid w:val="005F3751"/>
    <w:rsid w:val="005F3A03"/>
    <w:rsid w:val="005F3E73"/>
    <w:rsid w:val="005F5759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71C7"/>
    <w:rsid w:val="00630FCC"/>
    <w:rsid w:val="00631DEC"/>
    <w:rsid w:val="00633E9F"/>
    <w:rsid w:val="00634283"/>
    <w:rsid w:val="00635626"/>
    <w:rsid w:val="0063562D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53F1C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26610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350D"/>
    <w:rsid w:val="0076397D"/>
    <w:rsid w:val="007652DD"/>
    <w:rsid w:val="00770B33"/>
    <w:rsid w:val="00771D2D"/>
    <w:rsid w:val="007723C5"/>
    <w:rsid w:val="0077347C"/>
    <w:rsid w:val="00773EBF"/>
    <w:rsid w:val="007752E3"/>
    <w:rsid w:val="007760BC"/>
    <w:rsid w:val="00780234"/>
    <w:rsid w:val="00781D50"/>
    <w:rsid w:val="0078201F"/>
    <w:rsid w:val="00782143"/>
    <w:rsid w:val="00785D0A"/>
    <w:rsid w:val="00786F76"/>
    <w:rsid w:val="00796247"/>
    <w:rsid w:val="007A070C"/>
    <w:rsid w:val="007A1DCD"/>
    <w:rsid w:val="007A6DB7"/>
    <w:rsid w:val="007B5100"/>
    <w:rsid w:val="007B518B"/>
    <w:rsid w:val="007B769A"/>
    <w:rsid w:val="007C21F5"/>
    <w:rsid w:val="007C2282"/>
    <w:rsid w:val="007C5F6D"/>
    <w:rsid w:val="007C6CB1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55BE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90A34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B097D"/>
    <w:rsid w:val="008B21AA"/>
    <w:rsid w:val="008B2C03"/>
    <w:rsid w:val="008B621F"/>
    <w:rsid w:val="008B695D"/>
    <w:rsid w:val="008B6B4B"/>
    <w:rsid w:val="008B6EDF"/>
    <w:rsid w:val="008C6E1B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FBD"/>
    <w:rsid w:val="008E1350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50B0"/>
    <w:rsid w:val="00946DC2"/>
    <w:rsid w:val="00950151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5CA6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48DD"/>
    <w:rsid w:val="00A46EA6"/>
    <w:rsid w:val="00A47B6F"/>
    <w:rsid w:val="00A535F6"/>
    <w:rsid w:val="00A53827"/>
    <w:rsid w:val="00A5502A"/>
    <w:rsid w:val="00A556BC"/>
    <w:rsid w:val="00A62A39"/>
    <w:rsid w:val="00A63BA9"/>
    <w:rsid w:val="00A667D3"/>
    <w:rsid w:val="00A7009C"/>
    <w:rsid w:val="00A71AD9"/>
    <w:rsid w:val="00A73178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D7B56"/>
    <w:rsid w:val="00AD7CFE"/>
    <w:rsid w:val="00AE142C"/>
    <w:rsid w:val="00AE31D4"/>
    <w:rsid w:val="00AE33F7"/>
    <w:rsid w:val="00AE6261"/>
    <w:rsid w:val="00AE686F"/>
    <w:rsid w:val="00AE6AAE"/>
    <w:rsid w:val="00AE6AE5"/>
    <w:rsid w:val="00AF0757"/>
    <w:rsid w:val="00AF13DE"/>
    <w:rsid w:val="00AF5B89"/>
    <w:rsid w:val="00B003F3"/>
    <w:rsid w:val="00B01C1C"/>
    <w:rsid w:val="00B029F0"/>
    <w:rsid w:val="00B036F8"/>
    <w:rsid w:val="00B0370E"/>
    <w:rsid w:val="00B043DC"/>
    <w:rsid w:val="00B052AF"/>
    <w:rsid w:val="00B059B2"/>
    <w:rsid w:val="00B078C5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300D0"/>
    <w:rsid w:val="00B315F5"/>
    <w:rsid w:val="00B321B0"/>
    <w:rsid w:val="00B33806"/>
    <w:rsid w:val="00B3465F"/>
    <w:rsid w:val="00B349C9"/>
    <w:rsid w:val="00B3546B"/>
    <w:rsid w:val="00B35A7F"/>
    <w:rsid w:val="00B42373"/>
    <w:rsid w:val="00B42FCD"/>
    <w:rsid w:val="00B447AD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4B2"/>
    <w:rsid w:val="00B84EB8"/>
    <w:rsid w:val="00B87D84"/>
    <w:rsid w:val="00B907F5"/>
    <w:rsid w:val="00B94055"/>
    <w:rsid w:val="00B96506"/>
    <w:rsid w:val="00B97A94"/>
    <w:rsid w:val="00BA2EB7"/>
    <w:rsid w:val="00BA331C"/>
    <w:rsid w:val="00BA4591"/>
    <w:rsid w:val="00BA4C60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1955"/>
    <w:rsid w:val="00BC2108"/>
    <w:rsid w:val="00BC66E8"/>
    <w:rsid w:val="00BD0A59"/>
    <w:rsid w:val="00BD2052"/>
    <w:rsid w:val="00BD34C8"/>
    <w:rsid w:val="00BE100E"/>
    <w:rsid w:val="00BE44A3"/>
    <w:rsid w:val="00BE4A3A"/>
    <w:rsid w:val="00BE6DD5"/>
    <w:rsid w:val="00BE7292"/>
    <w:rsid w:val="00BE7ACA"/>
    <w:rsid w:val="00BF0B77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A6F"/>
    <w:rsid w:val="00C44EAE"/>
    <w:rsid w:val="00C458D1"/>
    <w:rsid w:val="00C503D3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85279"/>
    <w:rsid w:val="00C9015B"/>
    <w:rsid w:val="00C911EB"/>
    <w:rsid w:val="00C92882"/>
    <w:rsid w:val="00C92CA3"/>
    <w:rsid w:val="00CA2479"/>
    <w:rsid w:val="00CA42FA"/>
    <w:rsid w:val="00CA4853"/>
    <w:rsid w:val="00CB0336"/>
    <w:rsid w:val="00CB3994"/>
    <w:rsid w:val="00CB5D1D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541D"/>
    <w:rsid w:val="00CE5F8E"/>
    <w:rsid w:val="00CE6F80"/>
    <w:rsid w:val="00CF3D42"/>
    <w:rsid w:val="00CF4E53"/>
    <w:rsid w:val="00D00B12"/>
    <w:rsid w:val="00D01D56"/>
    <w:rsid w:val="00D045B3"/>
    <w:rsid w:val="00D11776"/>
    <w:rsid w:val="00D13121"/>
    <w:rsid w:val="00D17E27"/>
    <w:rsid w:val="00D17F6B"/>
    <w:rsid w:val="00D207D6"/>
    <w:rsid w:val="00D21A28"/>
    <w:rsid w:val="00D2291B"/>
    <w:rsid w:val="00D22921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5549B"/>
    <w:rsid w:val="00D6050D"/>
    <w:rsid w:val="00D6128A"/>
    <w:rsid w:val="00D63362"/>
    <w:rsid w:val="00D63BD7"/>
    <w:rsid w:val="00D6488E"/>
    <w:rsid w:val="00D65F88"/>
    <w:rsid w:val="00D6775C"/>
    <w:rsid w:val="00D709C5"/>
    <w:rsid w:val="00D721F9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05F7F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54FC"/>
    <w:rsid w:val="00E55697"/>
    <w:rsid w:val="00E602A6"/>
    <w:rsid w:val="00E61A8E"/>
    <w:rsid w:val="00E630CF"/>
    <w:rsid w:val="00E66256"/>
    <w:rsid w:val="00E66374"/>
    <w:rsid w:val="00E74A7A"/>
    <w:rsid w:val="00E7599F"/>
    <w:rsid w:val="00E75C82"/>
    <w:rsid w:val="00E75DC1"/>
    <w:rsid w:val="00E768F4"/>
    <w:rsid w:val="00E772CC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A1093"/>
    <w:rsid w:val="00EA5EA4"/>
    <w:rsid w:val="00EB5191"/>
    <w:rsid w:val="00EB5AD2"/>
    <w:rsid w:val="00EB6671"/>
    <w:rsid w:val="00EB7D3D"/>
    <w:rsid w:val="00EC02B9"/>
    <w:rsid w:val="00EC0E17"/>
    <w:rsid w:val="00EC0E9A"/>
    <w:rsid w:val="00EC2002"/>
    <w:rsid w:val="00EC6064"/>
    <w:rsid w:val="00EC6A2C"/>
    <w:rsid w:val="00EC6AC5"/>
    <w:rsid w:val="00EC6C87"/>
    <w:rsid w:val="00ED02E0"/>
    <w:rsid w:val="00ED090E"/>
    <w:rsid w:val="00ED10D9"/>
    <w:rsid w:val="00ED2329"/>
    <w:rsid w:val="00ED413F"/>
    <w:rsid w:val="00ED458C"/>
    <w:rsid w:val="00ED4C0C"/>
    <w:rsid w:val="00ED4FE0"/>
    <w:rsid w:val="00ED693D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67EA"/>
    <w:rsid w:val="00F36CFF"/>
    <w:rsid w:val="00F375FD"/>
    <w:rsid w:val="00F43DA9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D89"/>
    <w:rsid w:val="00F73BB5"/>
    <w:rsid w:val="00F74AE2"/>
    <w:rsid w:val="00F75CB1"/>
    <w:rsid w:val="00F76500"/>
    <w:rsid w:val="00F76EC6"/>
    <w:rsid w:val="00F770F2"/>
    <w:rsid w:val="00F80DA3"/>
    <w:rsid w:val="00F8390E"/>
    <w:rsid w:val="00F86C64"/>
    <w:rsid w:val="00F879C1"/>
    <w:rsid w:val="00F92E61"/>
    <w:rsid w:val="00F961DE"/>
    <w:rsid w:val="00F96B2B"/>
    <w:rsid w:val="00FA1159"/>
    <w:rsid w:val="00FA307B"/>
    <w:rsid w:val="00FB05A6"/>
    <w:rsid w:val="00FB1B08"/>
    <w:rsid w:val="00FB4FAF"/>
    <w:rsid w:val="00FC348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9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1533</TotalTime>
  <Pages>4</Pages>
  <Words>4383</Words>
  <Characters>2499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401</cp:revision>
  <cp:lastPrinted>2025-12-09T06:28:00Z</cp:lastPrinted>
  <dcterms:created xsi:type="dcterms:W3CDTF">2025-07-11T06:33:00Z</dcterms:created>
  <dcterms:modified xsi:type="dcterms:W3CDTF">2025-12-09T12:45:00Z</dcterms:modified>
</cp:coreProperties>
</file>