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8B654D" w:rsidP="00D22D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D22D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D22D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11ABB" w:rsidRPr="00311A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4089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2E5AA4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BDE" w:rsidRPr="003618F3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 розгляд 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клопотання (</w:t>
      </w:r>
      <w:r w:rsidR="00D12128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доповнення</w:t>
      </w:r>
    </w:p>
    <w:p w:rsidR="00FF5052" w:rsidRPr="003618F3" w:rsidRDefault="00D12128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до вимоги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від 13.06.2025 </w:t>
      </w:r>
      <w:proofErr w:type="spellStart"/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вх</w:t>
      </w:r>
      <w:proofErr w:type="spellEnd"/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. № 3822/25)</w:t>
      </w:r>
    </w:p>
    <w:p w:rsidR="00056BDE" w:rsidRPr="003618F3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громадян</w:t>
      </w:r>
      <w:r w:rsidR="002E5AA4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ки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Воляник</w:t>
      </w:r>
      <w:proofErr w:type="spellEnd"/>
      <w:r w:rsidR="00D12128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5AA4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Галини Василівни</w:t>
      </w:r>
    </w:p>
    <w:p w:rsidR="00056BDE" w:rsidRPr="003618F3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6BDE" w:rsidRPr="003618F3" w:rsidRDefault="00056BDE" w:rsidP="00056BD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підставі 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клопотання (</w:t>
      </w:r>
      <w:r w:rsidR="00C7280A" w:rsidRPr="003618F3">
        <w:rPr>
          <w:rFonts w:ascii="Times New Roman" w:eastAsia="Times New Roman" w:hAnsi="Times New Roman"/>
          <w:sz w:val="24"/>
          <w:szCs w:val="24"/>
          <w:lang w:eastAsia="ru-RU"/>
        </w:rPr>
        <w:t>доповнення до вимоги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від 13.06.2025 </w:t>
      </w:r>
      <w:proofErr w:type="spellStart"/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>. № 3822/25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E5AA4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Воляник</w:t>
      </w:r>
      <w:proofErr w:type="spellEnd"/>
      <w:r w:rsidR="002E5AA4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Галини Василівни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r w:rsidR="009B722D" w:rsidRPr="003618F3">
        <w:rPr>
          <w:rFonts w:ascii="Times New Roman" w:eastAsia="Times New Roman" w:hAnsi="Times New Roman"/>
          <w:sz w:val="24"/>
          <w:szCs w:val="24"/>
          <w:lang w:eastAsia="ru-RU"/>
        </w:rPr>
        <w:t>визнання права користування земельними ділянками з кадастровими номерами 4611800000:02:008:0076</w:t>
      </w:r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>, 4611800000:02:008:0077, 4611800000:02:008:0078, які виникли в результаті поділу земельної ділянки 4611800000:02:008:0036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056BDE" w:rsidRPr="003618F3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24 жовтня 2025 року розглянуто 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клопотання (доповнення до вимоги від 13.06.2025 </w:t>
      </w:r>
      <w:proofErr w:type="spellStart"/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. № 3822/25)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громадянки </w:t>
      </w:r>
      <w:proofErr w:type="spellStart"/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Василівни, в присутності її довіреної особи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громадянина </w:t>
      </w:r>
      <w:proofErr w:type="spellStart"/>
      <w:r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Воляника</w:t>
      </w:r>
      <w:proofErr w:type="spellEnd"/>
      <w:r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Володимира Володимировича</w:t>
      </w:r>
      <w:r w:rsidR="005A0A19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визнання права користування </w:t>
      </w:r>
      <w:r w:rsidR="009F1DB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(прав оренди) 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>земельними ділянками з кадастровими номерами 4611800000:02:008:0076, 4611800000:02:008:0077, 4611800000:02:008:0078, які виникли в результаті поділу земельної ділянки 4611800000:02:008:0036,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розташовані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 м. Шептицький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на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вул. Шухевича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, біля будинку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E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№ 12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та долучен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до нього копі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довіреності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(далі – Вимоги)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C1664" w:rsidRPr="003618F3" w:rsidRDefault="00056BDE" w:rsidP="0066015A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Вимоги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встановлено, </w:t>
      </w:r>
      <w:r w:rsidR="0066015A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що 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>відповідно до рішення Західного апеляційного господарського суду від 22.09.2020 у справі № 914/1594/19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укладений при реалізації рішення Червоноградської міської ради від 08.06.2006 № 24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9B3020" w:rsidRPr="003618F3">
        <w:rPr>
          <w:rFonts w:ascii="Times New Roman" w:eastAsia="Times New Roman" w:hAnsi="Times New Roman"/>
          <w:sz w:val="24"/>
          <w:szCs w:val="24"/>
          <w:lang w:eastAsia="ru-RU"/>
        </w:rPr>
        <w:t>Про затвердження проектів землеустрою щодо відведення земельних ділянок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договір оренди стосовно земельної ділянки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площею 0,0124 га 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>з кадастровим номером</w:t>
      </w:r>
      <w:r w:rsidR="00BF5614" w:rsidRPr="003618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>– 4611800000:02:008:0036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поновлений не був, а отже участь громадянки </w:t>
      </w:r>
      <w:proofErr w:type="spellStart"/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 Василівни в орендних правовідносинах припинена. На заявницю поширюються наслідки припинення орендних правовідносин, зокрема відсутність права утримувати земельну ділянку на власний розсуд. </w:t>
      </w:r>
    </w:p>
    <w:p w:rsidR="00165F6E" w:rsidRPr="003618F3" w:rsidRDefault="00CC11DB" w:rsidP="00040AD6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Крім цього встановле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що земельна ділянка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сформована в межах рішення Червоноградської міської ради від 08.06.2006 № 24 </w:t>
      </w:r>
      <w:r w:rsidR="009B3020" w:rsidRPr="003618F3">
        <w:rPr>
          <w:rFonts w:ascii="Times New Roman" w:eastAsia="Times New Roman" w:hAnsi="Times New Roman"/>
          <w:sz w:val="24"/>
          <w:szCs w:val="24"/>
          <w:lang w:eastAsia="ru-RU"/>
        </w:rPr>
        <w:t>«Про затвердження проектів землеустрою щодо відведення земельних ділянок»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припинила своє існування на підставі рішення Шептицької міської ради </w:t>
      </w:r>
      <w:r w:rsidR="00040AD6" w:rsidRPr="003618F3">
        <w:rPr>
          <w:rFonts w:ascii="Times New Roman" w:eastAsia="Times New Roman" w:hAnsi="Times New Roman"/>
          <w:sz w:val="24"/>
          <w:szCs w:val="24"/>
          <w:lang w:eastAsia="ru-RU"/>
        </w:rPr>
        <w:t>від 27.03.2025 №</w:t>
      </w:r>
      <w:r w:rsidR="00382B2A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0AD6" w:rsidRPr="003618F3">
        <w:rPr>
          <w:rFonts w:ascii="Times New Roman" w:eastAsia="Times New Roman" w:hAnsi="Times New Roman"/>
          <w:sz w:val="24"/>
          <w:szCs w:val="24"/>
          <w:lang w:eastAsia="ru-RU"/>
        </w:rPr>
        <w:t>3510 «Про затвердження технічної документації із землеустрою щодо поділу земельної ділянки»</w:t>
      </w:r>
      <w:r w:rsidR="00382B2A" w:rsidRPr="003618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F24A1" w:rsidRPr="003618F3" w:rsidRDefault="00382B2A" w:rsidP="006F24A1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Також встановлено, що  відповідно до статті 12 Земельного кодексу України до повноважень міських рад та їх виконавчих органів в галузі земельних відносин належить: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E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а) розпорядження землями комунальної власності, територіальних громад;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б) передача земельних ділянок комунальної власності у власність громадян та юридичних осіб відповідно до цього Кодексу; в) надання земельних ділянок у користування із земель комунальної власності відповідно до цього Кодексу;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г) вилучення земельних ділянок комунальної власності із постійного користування відповідно до цього Кодексу;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ґ) викуп земельних ділянок приватної власності для суспільних потреб відповідних територіальних громад сіл, селищ, міст;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д) організація землеустрою;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ж) обмеження, тимчасова заборона (зупинення) використання земель громадянами і юридичними особами у разі порушення ними вимог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земельного законо</w:t>
      </w:r>
      <w:r w:rsidR="00661B9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давства;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з) підготовка висновків щодо вилучення (викупу) та надання земельних ділянок відповідно до цього Кодексу; и) встановлення та зміна меж районів у містах з районним поділом; і) інформування населення щодо вилучення (викупу), надання земельних ділянок; ї) встановлення та зміна меж сіл, селищ;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ї</w:t>
      </w:r>
      <w:r w:rsidR="006F24A1" w:rsidRPr="003618F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) внесення до Кабінету Міністрів України пропозицій щодо встановлення і зміни меж сіл, селищ, міст у випадках, передбачених законом;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й) вирішення земельних спорів; к) вирішення інших питань у галузі земельних відносин відповідно до закону.</w:t>
      </w:r>
    </w:p>
    <w:p w:rsidR="00661B99" w:rsidRPr="003618F3" w:rsidRDefault="00661B99" w:rsidP="00D12128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До повноважень виконавчих органів сільських, селищних, міських рад у галузі земельних відносин належить: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" w:name="n2108"/>
      <w:bookmarkEnd w:id="1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а) надання відомостей з Державного земельного кадастру відповідно до закону;</w:t>
      </w:r>
      <w:bookmarkStart w:id="2" w:name="n2109"/>
      <w:bookmarkEnd w:id="2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б) здійснення державного контролю за використанням та охороною земель у межах та порядку, встановлених законом;</w:t>
      </w:r>
      <w:bookmarkStart w:id="3" w:name="n3019"/>
      <w:bookmarkEnd w:id="3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в) здійснення інших повноважень у галузі земельних відносин відповідно до закону.</w:t>
      </w:r>
    </w:p>
    <w:p w:rsidR="00304A7C" w:rsidRPr="003618F3" w:rsidRDefault="00304A7C" w:rsidP="00661B99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Як регламентує статт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я 16 Цивільного Кодексу України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атегорія «визнання права» належить до способів захисту цивільних прав, що відповідно до статті 55 Конституції України віднесено до компетенції суду.</w:t>
      </w:r>
    </w:p>
    <w:p w:rsidR="00304A7C" w:rsidRPr="003618F3" w:rsidRDefault="00304A7C" w:rsidP="00981298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r w:rsidR="0098129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ідповідно до статті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65</w:t>
      </w:r>
      <w:r w:rsidR="0098129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 адміністративне провадження закривається у разі «якщо розгляд і вирішення питання, викладеного у заяві та скарзі, не належить до компетенції адміністративного органу до якого надійшла заява або скарга».</w:t>
      </w:r>
    </w:p>
    <w:p w:rsidR="004B5BCE" w:rsidRPr="003618F3" w:rsidRDefault="004B5BCE" w:rsidP="00056BDE">
      <w:pPr>
        <w:spacing w:after="0" w:line="256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3618F3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3618F3">
        <w:rPr>
          <w:rFonts w:ascii="Times New Roman" w:hAnsi="Times New Roman"/>
          <w:sz w:val="24"/>
          <w:szCs w:val="24"/>
        </w:rPr>
        <w:t>вiд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мiсцеве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3618F3">
        <w:rPr>
          <w:rFonts w:ascii="Times New Roman" w:hAnsi="Times New Roman"/>
          <w:sz w:val="24"/>
          <w:szCs w:val="24"/>
        </w:rPr>
        <w:t>Українi</w:t>
      </w:r>
      <w:proofErr w:type="spellEnd"/>
      <w:r w:rsidRPr="003618F3">
        <w:rPr>
          <w:rFonts w:ascii="Times New Roman" w:hAnsi="Times New Roman"/>
          <w:sz w:val="24"/>
          <w:szCs w:val="24"/>
        </w:rPr>
        <w:t>», Земе</w:t>
      </w:r>
      <w:r w:rsidR="00981298" w:rsidRPr="003618F3">
        <w:rPr>
          <w:rFonts w:ascii="Times New Roman" w:hAnsi="Times New Roman"/>
          <w:sz w:val="24"/>
          <w:szCs w:val="24"/>
        </w:rPr>
        <w:t xml:space="preserve">льним кодексом України,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Цивільним Кодексом України,</w:t>
      </w:r>
      <w:r w:rsidR="00D12128" w:rsidRPr="003618F3">
        <w:rPr>
          <w:rFonts w:ascii="Times New Roman" w:hAnsi="Times New Roman"/>
          <w:sz w:val="24"/>
          <w:szCs w:val="24"/>
        </w:rPr>
        <w:t xml:space="preserve"> </w:t>
      </w:r>
      <w:r w:rsidR="00981298" w:rsidRPr="003618F3">
        <w:rPr>
          <w:rFonts w:ascii="Times New Roman" w:hAnsi="Times New Roman"/>
          <w:sz w:val="24"/>
          <w:szCs w:val="24"/>
        </w:rPr>
        <w:t>Законом</w:t>
      </w:r>
      <w:r w:rsidRPr="003618F3">
        <w:rPr>
          <w:rFonts w:ascii="Times New Roman" w:hAnsi="Times New Roman"/>
          <w:sz w:val="24"/>
          <w:szCs w:val="24"/>
        </w:rPr>
        <w:t xml:space="preserve"> України від 17.02.2022 № 2073-IX «</w:t>
      </w:r>
      <w:r w:rsidR="00981298" w:rsidRPr="003618F3">
        <w:rPr>
          <w:rFonts w:ascii="Times New Roman" w:hAnsi="Times New Roman"/>
          <w:sz w:val="24"/>
          <w:szCs w:val="24"/>
        </w:rPr>
        <w:t>Про адміністративну процедуру»</w:t>
      </w:r>
      <w:r w:rsidRPr="003618F3">
        <w:rPr>
          <w:rFonts w:ascii="Times New Roman" w:hAnsi="Times New Roman"/>
          <w:sz w:val="24"/>
          <w:szCs w:val="24"/>
        </w:rPr>
        <w:t xml:space="preserve">, враховуючи пропозиції </w:t>
      </w:r>
      <w:proofErr w:type="spellStart"/>
      <w:r w:rsidRPr="003618F3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8F3">
        <w:rPr>
          <w:rFonts w:ascii="Times New Roman" w:hAnsi="Times New Roman"/>
          <w:sz w:val="24"/>
          <w:szCs w:val="24"/>
        </w:rPr>
        <w:t>дiючої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8F3">
        <w:rPr>
          <w:rFonts w:ascii="Times New Roman" w:hAnsi="Times New Roman"/>
          <w:sz w:val="24"/>
          <w:szCs w:val="24"/>
        </w:rPr>
        <w:t>комiсiї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3618F3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3618F3">
        <w:rPr>
          <w:rFonts w:ascii="Times New Roman" w:hAnsi="Times New Roman"/>
          <w:sz w:val="24"/>
          <w:szCs w:val="24"/>
        </w:rPr>
        <w:t>комiтетi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мiської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ради, Шептицька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мiська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рада</w:t>
      </w:r>
    </w:p>
    <w:p w:rsidR="00F4114A" w:rsidRPr="003618F3" w:rsidRDefault="00F4114A" w:rsidP="00056BDE">
      <w:pPr>
        <w:spacing w:after="0" w:line="256" w:lineRule="auto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056BDE" w:rsidRPr="003618F3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 И Р I Ш И Л А :</w:t>
      </w:r>
    </w:p>
    <w:p w:rsidR="00056BDE" w:rsidRPr="003618F3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200D" w:rsidRPr="003618F3" w:rsidRDefault="00FD20E9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93200D" w:rsidRPr="003618F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дміністративне провадження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за клопотанням (доповненням до вимоги від 13.06.2025 </w:t>
      </w:r>
      <w:proofErr w:type="spellStart"/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. № 3822/25) 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громадянки </w:t>
      </w:r>
      <w:proofErr w:type="spellStart"/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 Василівни 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визнання права користування (прав оренди) земельними ділянками з кадастровими номерами 4611800000:02:008:0076, 4611800000:02:008:0077, 4611800000:02:008:0078, які виникли в результаті поділу земельної ділянки 4611800000:02:008:0036, та розташовані в м. Шептицький на вул. Шухевича, біля будинку № 12, 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закрити.</w:t>
      </w:r>
    </w:p>
    <w:p w:rsidR="004745FC" w:rsidRPr="003618F3" w:rsidRDefault="004745FC" w:rsidP="004745F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93200D" w:rsidRPr="003618F3" w:rsidRDefault="00E3550D" w:rsidP="0045471B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45471B" w:rsidRPr="0045471B">
        <w:rPr>
          <w:rFonts w:ascii="Times New Roman" w:eastAsia="Times New Roman" w:hAnsi="Times New Roman"/>
          <w:sz w:val="24"/>
          <w:szCs w:val="24"/>
          <w:lang w:eastAsia="ru-RU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56BDE" w:rsidRPr="003618F3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рiшення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постiйну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комiсiю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вiдносин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адмiнiстративно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територiального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056BDE" w:rsidRPr="003618F3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56BDE" w:rsidRPr="003618F3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56BDE" w:rsidRPr="003618F3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Міський голова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8B654D">
        <w:rPr>
          <w:rFonts w:ascii="Times New Roman" w:eastAsia="Times New Roman" w:hAnsi="Times New Roman"/>
          <w:i/>
          <w:sz w:val="24"/>
          <w:szCs w:val="24"/>
          <w:lang w:eastAsia="ru-RU"/>
        </w:rPr>
        <w:t>(підпис)</w:t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Андрій ЗАЛІВСЬКИЙ</w:t>
      </w:r>
    </w:p>
    <w:p w:rsidR="00962220" w:rsidRPr="003618F3" w:rsidRDefault="00962220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62220" w:rsidRPr="003618F3" w:rsidSect="00D22D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0AD6"/>
    <w:rsid w:val="00043B69"/>
    <w:rsid w:val="00051825"/>
    <w:rsid w:val="0005292E"/>
    <w:rsid w:val="00052BAB"/>
    <w:rsid w:val="0005564B"/>
    <w:rsid w:val="00056BDE"/>
    <w:rsid w:val="00061201"/>
    <w:rsid w:val="00067335"/>
    <w:rsid w:val="00074182"/>
    <w:rsid w:val="000766DA"/>
    <w:rsid w:val="0007731C"/>
    <w:rsid w:val="000833BE"/>
    <w:rsid w:val="00092067"/>
    <w:rsid w:val="00095CA3"/>
    <w:rsid w:val="000A2CC4"/>
    <w:rsid w:val="000A6E81"/>
    <w:rsid w:val="000B0EB4"/>
    <w:rsid w:val="000B1919"/>
    <w:rsid w:val="000B7398"/>
    <w:rsid w:val="000C4502"/>
    <w:rsid w:val="000C5EB0"/>
    <w:rsid w:val="000C7241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5F6E"/>
    <w:rsid w:val="00167D8F"/>
    <w:rsid w:val="0017204D"/>
    <w:rsid w:val="00181CC6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5C39"/>
    <w:rsid w:val="002633BF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D3891"/>
    <w:rsid w:val="002E1F3E"/>
    <w:rsid w:val="002E57FB"/>
    <w:rsid w:val="002E5AA4"/>
    <w:rsid w:val="00304A7C"/>
    <w:rsid w:val="00311ABB"/>
    <w:rsid w:val="00315367"/>
    <w:rsid w:val="00315567"/>
    <w:rsid w:val="00322B9F"/>
    <w:rsid w:val="00327B95"/>
    <w:rsid w:val="003348FE"/>
    <w:rsid w:val="003352FE"/>
    <w:rsid w:val="00336A8F"/>
    <w:rsid w:val="003377FE"/>
    <w:rsid w:val="003427D9"/>
    <w:rsid w:val="003519DC"/>
    <w:rsid w:val="003537F5"/>
    <w:rsid w:val="00354647"/>
    <w:rsid w:val="00360728"/>
    <w:rsid w:val="003618F3"/>
    <w:rsid w:val="00363822"/>
    <w:rsid w:val="00364590"/>
    <w:rsid w:val="00365D88"/>
    <w:rsid w:val="00366778"/>
    <w:rsid w:val="00372F24"/>
    <w:rsid w:val="00382B2A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5471B"/>
    <w:rsid w:val="00465B95"/>
    <w:rsid w:val="004745FC"/>
    <w:rsid w:val="0047543B"/>
    <w:rsid w:val="0049271A"/>
    <w:rsid w:val="0049721C"/>
    <w:rsid w:val="004B0E90"/>
    <w:rsid w:val="004B2072"/>
    <w:rsid w:val="004B5BCE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E14"/>
    <w:rsid w:val="00526D96"/>
    <w:rsid w:val="005407EF"/>
    <w:rsid w:val="00547BC1"/>
    <w:rsid w:val="00553C35"/>
    <w:rsid w:val="00561D1E"/>
    <w:rsid w:val="005648B9"/>
    <w:rsid w:val="0056716F"/>
    <w:rsid w:val="00567494"/>
    <w:rsid w:val="005834A6"/>
    <w:rsid w:val="005901A1"/>
    <w:rsid w:val="00592A64"/>
    <w:rsid w:val="005A0A19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15A"/>
    <w:rsid w:val="00660461"/>
    <w:rsid w:val="00660967"/>
    <w:rsid w:val="006617A9"/>
    <w:rsid w:val="00661B99"/>
    <w:rsid w:val="00692EAA"/>
    <w:rsid w:val="006A030E"/>
    <w:rsid w:val="006A7753"/>
    <w:rsid w:val="006B3F15"/>
    <w:rsid w:val="006B4997"/>
    <w:rsid w:val="006D0DBC"/>
    <w:rsid w:val="006E505E"/>
    <w:rsid w:val="006F24A1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B654D"/>
    <w:rsid w:val="008C239D"/>
    <w:rsid w:val="008C7C5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00D"/>
    <w:rsid w:val="009322C0"/>
    <w:rsid w:val="0094247C"/>
    <w:rsid w:val="00942A56"/>
    <w:rsid w:val="009452A5"/>
    <w:rsid w:val="0094746C"/>
    <w:rsid w:val="00962220"/>
    <w:rsid w:val="00981298"/>
    <w:rsid w:val="0098323D"/>
    <w:rsid w:val="00986645"/>
    <w:rsid w:val="009B0D4E"/>
    <w:rsid w:val="009B3020"/>
    <w:rsid w:val="009B722D"/>
    <w:rsid w:val="009C1E2E"/>
    <w:rsid w:val="009F1DB9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DF5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614"/>
    <w:rsid w:val="00BF5872"/>
    <w:rsid w:val="00BF5FD3"/>
    <w:rsid w:val="00BF6E8E"/>
    <w:rsid w:val="00C04089"/>
    <w:rsid w:val="00C21BAC"/>
    <w:rsid w:val="00C32105"/>
    <w:rsid w:val="00C606A6"/>
    <w:rsid w:val="00C65B68"/>
    <w:rsid w:val="00C71483"/>
    <w:rsid w:val="00C7280A"/>
    <w:rsid w:val="00C72DDB"/>
    <w:rsid w:val="00C82CF9"/>
    <w:rsid w:val="00C87DEC"/>
    <w:rsid w:val="00C975E6"/>
    <w:rsid w:val="00CA5C5A"/>
    <w:rsid w:val="00CB717C"/>
    <w:rsid w:val="00CC11DB"/>
    <w:rsid w:val="00CC1296"/>
    <w:rsid w:val="00CC1664"/>
    <w:rsid w:val="00CC5544"/>
    <w:rsid w:val="00CD31AD"/>
    <w:rsid w:val="00CD3717"/>
    <w:rsid w:val="00CE3A8D"/>
    <w:rsid w:val="00CE3ECC"/>
    <w:rsid w:val="00CF5614"/>
    <w:rsid w:val="00D12128"/>
    <w:rsid w:val="00D16567"/>
    <w:rsid w:val="00D22D45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3550D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4114A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D20E9"/>
    <w:rsid w:val="00FF50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746</Words>
  <Characters>5204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2025-11-21T13:12:00Z</cp:lastPrinted>
  <dcterms:created xsi:type="dcterms:W3CDTF">2025-11-03T12:33:00Z</dcterms:created>
  <dcterms:modified xsi:type="dcterms:W3CDTF">2025-11-21T13:13:00Z</dcterms:modified>
</cp:coreProperties>
</file>