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627294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01088">
              <w:rPr>
                <w:b/>
                <w:bCs/>
              </w:rPr>
              <w:t>п</w:t>
            </w:r>
            <w:r w:rsidR="00501088" w:rsidRPr="00501088">
              <w:rPr>
                <w:b/>
                <w:bCs/>
                <w:lang w:val="ru-RU"/>
              </w:rPr>
              <w:t>’</w:t>
            </w:r>
            <w:proofErr w:type="spellStart"/>
            <w:r w:rsidR="00501088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332E8C" w:rsidR="00092067" w:rsidRDefault="00BC7D50" w:rsidP="00BC7D5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C7D5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7A7537" w:rsidR="00092067" w:rsidRDefault="006B3F15" w:rsidP="00BC7D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C7D5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3969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5802BBDF" w:rsidR="00356E28" w:rsidRPr="00DC4C3E" w:rsidRDefault="00356E28" w:rsidP="00F6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DC4C3E"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утворення відділу внутрішнього контролю</w:t>
            </w:r>
            <w:r w:rsid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Виконавчого комітету Шептицької міської ради,</w:t>
            </w:r>
            <w:r w:rsidR="00DC4C3E"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затвердження</w:t>
            </w:r>
            <w:r w:rsidR="00501088"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5010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структури та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 xml:space="preserve"> 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7ED88DFC" w:rsidR="00356E28" w:rsidRPr="00F42431" w:rsidRDefault="00356E28" w:rsidP="00DE2BF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088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прогресивному розвитку професійних навичок, знань, відповідальності працівників</w:t>
      </w:r>
      <w:r w:rsidR="00501088">
        <w:rPr>
          <w:rFonts w:ascii="Times New Roman" w:eastAsia="Times New Roman" w:hAnsi="Times New Roman" w:cs="Times New Roman"/>
          <w:sz w:val="25"/>
          <w:szCs w:val="25"/>
          <w:lang w:eastAsia="ru-RU"/>
        </w:rPr>
        <w:t>, що супроводжується досягненням вищих посад та розширенням їх компетенцій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501088">
        <w:rPr>
          <w:rFonts w:ascii="Times New Roman" w:eastAsia="Times New Roman" w:hAnsi="Times New Roman" w:cs="Times New Roman"/>
          <w:sz w:val="25"/>
          <w:szCs w:val="25"/>
          <w:lang w:eastAsia="ru-RU"/>
        </w:rPr>
        <w:t>у зв</w:t>
      </w:r>
      <w:r w:rsidR="00501088" w:rsidRPr="00501088">
        <w:rPr>
          <w:rFonts w:ascii="Times New Roman" w:eastAsia="Times New Roman" w:hAnsi="Times New Roman" w:cs="Times New Roman"/>
          <w:sz w:val="25"/>
          <w:szCs w:val="25"/>
          <w:lang w:eastAsia="ru-RU"/>
        </w:rPr>
        <w:t>’</w:t>
      </w:r>
      <w:r w:rsidR="005010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язку із необхідністю </w:t>
      </w:r>
      <w:r w:rsidR="00501088" w:rsidRPr="00EE73E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забезпечення економного, ефективного та результативного використання</w:t>
      </w:r>
      <w:r w:rsidR="00DE2BF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</w:t>
      </w:r>
      <w:r w:rsidR="00501088" w:rsidRPr="00EE73E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ресурсів </w:t>
      </w:r>
      <w:r w:rsidR="0050108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територіальної громади </w:t>
      </w:r>
      <w:r w:rsidR="00501088" w:rsidRPr="00EE73E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для досягнення поставлених завдань</w:t>
      </w:r>
      <w:r w:rsidR="0050108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</w:t>
      </w:r>
      <w:r w:rsidR="00501088" w:rsidRPr="00473F5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50108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захисту майна </w:t>
      </w:r>
      <w:r w:rsidR="00DE2BF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територіальної громади </w:t>
      </w:r>
      <w:r w:rsidR="0050108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від неефективного використання, 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221623E" w14:textId="5FD2ADE9" w:rsidR="00356E28" w:rsidRPr="00501088" w:rsidRDefault="00356E28" w:rsidP="0050108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Вивести </w:t>
      </w:r>
      <w:r w:rsidR="00F65170" w:rsidRPr="00501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01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F65170" w:rsidRPr="00501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46AAD7E" w14:textId="77777777" w:rsidR="009559D5" w:rsidRPr="009559D5" w:rsidRDefault="009559D5" w:rsidP="009559D5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інспекції з паркування посаду спеціаліста І категорії.</w:t>
      </w:r>
    </w:p>
    <w:p w14:paraId="05C2D226" w14:textId="5F1AA10D" w:rsidR="00356E28" w:rsidRDefault="00501088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Загального відділу посаду спеціаліста І категорії.</w:t>
      </w:r>
    </w:p>
    <w:p w14:paraId="5F3B158B" w14:textId="580C671A" w:rsidR="00230F3C" w:rsidRDefault="00DE2BF3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молоді та спорту посаду с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пеціаліста І категорії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посаду старшого інспектора.</w:t>
      </w:r>
    </w:p>
    <w:p w14:paraId="379B8D65" w14:textId="698A455B" w:rsidR="00DE2BF3" w:rsidRPr="00DE2BF3" w:rsidRDefault="00DE2BF3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Відділу земельних відносин посаду головного спеціаліста, </w:t>
      </w:r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державн</w:t>
      </w:r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ого</w:t>
      </w:r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інспектор</w:t>
      </w:r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</w:t>
      </w:r>
      <w:proofErr w:type="spellEnd"/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контролю за </w:t>
      </w:r>
      <w:proofErr w:type="spellStart"/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використанням</w:t>
      </w:r>
      <w:proofErr w:type="spellEnd"/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охороною</w:t>
      </w:r>
      <w:proofErr w:type="spellEnd"/>
      <w:r w:rsidRPr="00DD6EC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земель</w:t>
      </w:r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</w:p>
    <w:p w14:paraId="42081A65" w14:textId="56C9177D" w:rsidR="009559D5" w:rsidRDefault="009559D5" w:rsidP="00DE2BF3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Організаційного відділу посаду старшого інспектора.</w:t>
      </w:r>
    </w:p>
    <w:p w14:paraId="5EB9CA2B" w14:textId="70BCB19B" w:rsidR="00DC4C3E" w:rsidRPr="00DE2BF3" w:rsidRDefault="00DC4C3E" w:rsidP="00DE2BF3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фінансування та бухгалтерського обліку посаду спеціаліста І категорії.</w:t>
      </w:r>
    </w:p>
    <w:p w14:paraId="3349BFE6" w14:textId="3FBAB2E6" w:rsidR="00356E28" w:rsidRDefault="00DE2BF3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Утворити відділ внутрішнього контролю Виконавчого комітету Шептицької міської ради</w:t>
      </w:r>
      <w:r w:rsidR="009475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 виконавчий орган без статусу юридичної особи.</w:t>
      </w:r>
    </w:p>
    <w:p w14:paraId="66BE53C5" w14:textId="0007B2A9" w:rsidR="00356E28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чисельність</w:t>
      </w:r>
      <w:r w:rsidR="0094754D" w:rsidRPr="009475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75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відділу внутрішнього контролю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75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Виконавчого комітету Шептицької міської ради</w:t>
      </w:r>
      <w:r w:rsidR="00947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5E85EE26" w14:textId="617C58A0" w:rsidR="0094754D" w:rsidRDefault="0094754D" w:rsidP="0094754D">
      <w:pPr>
        <w:shd w:val="clear" w:color="auto" w:fill="FFFFFF"/>
        <w:tabs>
          <w:tab w:val="left" w:pos="851"/>
          <w:tab w:val="num" w:pos="1134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3.1. Начальник відділу -1.</w:t>
      </w:r>
    </w:p>
    <w:p w14:paraId="61E834F0" w14:textId="72AAE44A" w:rsidR="0094754D" w:rsidRDefault="0094754D" w:rsidP="0094754D">
      <w:pPr>
        <w:shd w:val="clear" w:color="auto" w:fill="FFFFFF"/>
        <w:tabs>
          <w:tab w:val="left" w:pos="851"/>
          <w:tab w:val="num" w:pos="1134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Головний спеціаліст -1.</w:t>
      </w:r>
    </w:p>
    <w:p w14:paraId="21216E03" w14:textId="4B742145" w:rsidR="0094754D" w:rsidRPr="00230F3C" w:rsidRDefault="0094754D" w:rsidP="0094754D">
      <w:pPr>
        <w:shd w:val="clear" w:color="auto" w:fill="FFFFFF"/>
        <w:tabs>
          <w:tab w:val="left" w:pos="851"/>
          <w:tab w:val="num" w:pos="1134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Спеціаліст І категорії -1.</w:t>
      </w:r>
    </w:p>
    <w:p w14:paraId="2E498F4F" w14:textId="7C274AA6" w:rsidR="0094754D" w:rsidRDefault="0094754D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 в:</w:t>
      </w:r>
    </w:p>
    <w:p w14:paraId="0A67C8A8" w14:textId="58948426" w:rsidR="0094754D" w:rsidRDefault="0094754D" w:rsidP="0094754D">
      <w:pPr>
        <w:shd w:val="clear" w:color="auto" w:fill="FFFFFF"/>
        <w:tabs>
          <w:tab w:val="left" w:pos="851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4.1. Загальний відділ посаду головного спеціаліста.</w:t>
      </w:r>
    </w:p>
    <w:p w14:paraId="2104EC49" w14:textId="515477C2" w:rsidR="0094754D" w:rsidRDefault="0094754D" w:rsidP="0094754D">
      <w:pPr>
        <w:shd w:val="clear" w:color="auto" w:fill="FFFFFF"/>
        <w:tabs>
          <w:tab w:val="left" w:pos="851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4.2.</w:t>
      </w:r>
      <w:r w:rsidRPr="009475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 інспекції з паркування посаду головного спеціаліста.</w:t>
      </w:r>
    </w:p>
    <w:p w14:paraId="3083321C" w14:textId="5E0DF62D" w:rsidR="0094754D" w:rsidRDefault="009559D5" w:rsidP="0094754D">
      <w:pPr>
        <w:shd w:val="clear" w:color="auto" w:fill="FFFFFF"/>
        <w:tabs>
          <w:tab w:val="left" w:pos="851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Організаційний відділ посаду головного спеціаліста.</w:t>
      </w:r>
    </w:p>
    <w:p w14:paraId="11F68DBC" w14:textId="0F63D937" w:rsidR="00DC4C3E" w:rsidRDefault="00DC4C3E" w:rsidP="00DC4C3E">
      <w:pPr>
        <w:shd w:val="clear" w:color="auto" w:fill="FFFFFF"/>
        <w:tabs>
          <w:tab w:val="left" w:pos="567"/>
          <w:tab w:val="left" w:pos="993"/>
        </w:tabs>
        <w:spacing w:before="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4.4.Відділ фінансування та бухгалтерського обліку посаду головного спеціаліста.</w:t>
      </w:r>
    </w:p>
    <w:p w14:paraId="58AA0984" w14:textId="482EBAAD" w:rsidR="009559D5" w:rsidRDefault="009559D5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1A444599" w14:textId="692BED79" w:rsidR="00DB0D48" w:rsidRDefault="00DB0D4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структуру виконавчих органів Шептицької міської ради, що додається.</w:t>
      </w:r>
    </w:p>
    <w:p w14:paraId="554217CB" w14:textId="4966D67F" w:rsidR="00DB0D48" w:rsidRDefault="00DB0D4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такими, що втратили чинність:</w:t>
      </w:r>
    </w:p>
    <w:p w14:paraId="093F9ACF" w14:textId="599F8CD8" w:rsidR="00DB0D48" w:rsidRDefault="00DB0D48" w:rsidP="00DB0D48">
      <w:pPr>
        <w:shd w:val="clear" w:color="auto" w:fill="FFFFFF"/>
        <w:tabs>
          <w:tab w:val="left" w:pos="851"/>
        </w:tabs>
        <w:spacing w:before="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7.1. П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ункт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рішення Червоноградської міської ради від 21.11.2024 № 3033 «Про затвердження структури та загальної чисельності виконавчих органів Шептицької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 в новій редакції»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41AB14FF" w14:textId="2BFE633A" w:rsidR="00DB0D48" w:rsidRDefault="00DB0D48" w:rsidP="00DB0D48">
      <w:pPr>
        <w:shd w:val="clear" w:color="auto" w:fill="FFFFFF"/>
        <w:tabs>
          <w:tab w:val="left" w:pos="851"/>
        </w:tabs>
        <w:spacing w:before="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7.2. П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ункт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рішення Червоноградської міської ради від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19.06.2025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3706</w:t>
      </w:r>
      <w:r w:rsidRP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 затвердження загальної чисельності виконавчих органів Шептицької міської ради в новій редакції» .</w:t>
      </w:r>
    </w:p>
    <w:p w14:paraId="120712E1" w14:textId="77777777" w:rsidR="00356E28" w:rsidRPr="004100A4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14:paraId="346C0DCB" w14:textId="77777777" w:rsidR="00356E28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197C8769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BC7D5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BC7D5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BC7D5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Pr="007475C7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0E0CD2B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58EB1C53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EAA7E88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DC51433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CA4DED8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2C05B0C1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15A9D00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3C45EE61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1D6CFEF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8F3F5B8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2264AEB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214E040" w14:textId="77777777" w:rsidR="00DB0D48" w:rsidRDefault="00DB0D4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EE4FF2" w14:textId="77777777" w:rsidR="00DC4C3E" w:rsidRDefault="00DC4C3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FE3769" w14:textId="58A4E9F3" w:rsidR="00356E28" w:rsidRPr="00230F3C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501088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6B27C1">
        <w:rPr>
          <w:rFonts w:ascii="Times New Roman" w:hAnsi="Times New Roman" w:cs="Times New Roman"/>
          <w:sz w:val="26"/>
          <w:szCs w:val="26"/>
        </w:rPr>
        <w:t>Р3</w:t>
      </w:r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AA36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FBEC9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B0BAA4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0CF1C" w14:textId="77777777" w:rsidR="00230F3C" w:rsidRDefault="00230F3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94006" w14:textId="77777777" w:rsidR="00F42431" w:rsidRDefault="00F4243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5A11E9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6E172C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1CFB7A79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6135FA">
        <w:rPr>
          <w:rFonts w:ascii="Times New Roman" w:eastAsia="Times New Roman" w:hAnsi="Times New Roman" w:cs="Times New Roman"/>
          <w:sz w:val="26"/>
          <w:szCs w:val="26"/>
          <w:lang w:eastAsia="ru-RU"/>
        </w:rPr>
        <w:t>18.09.2025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135FA">
        <w:rPr>
          <w:rFonts w:ascii="Times New Roman" w:eastAsia="Times New Roman" w:hAnsi="Times New Roman" w:cs="Times New Roman"/>
          <w:sz w:val="26"/>
          <w:szCs w:val="26"/>
          <w:lang w:eastAsia="ru-RU"/>
        </w:rPr>
        <w:t>3969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5AE1B8B1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77777777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85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635301A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85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3C8250" w14:textId="73E82EA5" w:rsidR="00E640EC" w:rsidRPr="00EF3A94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53601B51" w14:textId="4A553ED9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23C179E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356E28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77777777" w:rsidR="00E640EC" w:rsidRPr="00A66CEC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CA6B0C2" w14:textId="77777777" w:rsidTr="00356E28">
        <w:tc>
          <w:tcPr>
            <w:tcW w:w="704" w:type="dxa"/>
            <w:vMerge/>
          </w:tcPr>
          <w:p w14:paraId="36E4E8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416C663B" w14:textId="6143F300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69AC710" w14:textId="77777777" w:rsidR="00E640EC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CE3F7D" w14:textId="3C684300" w:rsidR="00E640EC" w:rsidRPr="00DD6EC2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AEC4C8" w14:textId="39257384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79BFE4D9" w14:textId="108A44E0" w:rsidR="00E640EC" w:rsidRPr="006C07CE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51BB61E0" w14:textId="077F917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4D06B22F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33A98D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3B2F593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3E68A548" w14:textId="77777777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4F999FC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475C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407257FA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bookmarkEnd w:id="0"/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0F3C"/>
    <w:rsid w:val="0028758E"/>
    <w:rsid w:val="00315367"/>
    <w:rsid w:val="003519DC"/>
    <w:rsid w:val="003537F5"/>
    <w:rsid w:val="00356E28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01088"/>
    <w:rsid w:val="00526D96"/>
    <w:rsid w:val="005901A1"/>
    <w:rsid w:val="00592A64"/>
    <w:rsid w:val="006135FA"/>
    <w:rsid w:val="00624134"/>
    <w:rsid w:val="006271C7"/>
    <w:rsid w:val="00642FE2"/>
    <w:rsid w:val="006435E9"/>
    <w:rsid w:val="006B27C1"/>
    <w:rsid w:val="006B3F15"/>
    <w:rsid w:val="006C07CE"/>
    <w:rsid w:val="007B518B"/>
    <w:rsid w:val="007F3E81"/>
    <w:rsid w:val="007F6C7B"/>
    <w:rsid w:val="00877261"/>
    <w:rsid w:val="00925C09"/>
    <w:rsid w:val="0094247C"/>
    <w:rsid w:val="0094480F"/>
    <w:rsid w:val="0094754D"/>
    <w:rsid w:val="009559D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7D50"/>
    <w:rsid w:val="00BF5FD3"/>
    <w:rsid w:val="00BF6E8E"/>
    <w:rsid w:val="00C606A6"/>
    <w:rsid w:val="00C71483"/>
    <w:rsid w:val="00CF5515"/>
    <w:rsid w:val="00D35676"/>
    <w:rsid w:val="00D63362"/>
    <w:rsid w:val="00D91AF9"/>
    <w:rsid w:val="00DB0D48"/>
    <w:rsid w:val="00DC4C3E"/>
    <w:rsid w:val="00DE2BF3"/>
    <w:rsid w:val="00E26AE7"/>
    <w:rsid w:val="00E640EC"/>
    <w:rsid w:val="00E74A7A"/>
    <w:rsid w:val="00E93525"/>
    <w:rsid w:val="00EB7D3D"/>
    <w:rsid w:val="00ED2329"/>
    <w:rsid w:val="00EF3A94"/>
    <w:rsid w:val="00F07AAA"/>
    <w:rsid w:val="00F11CDC"/>
    <w:rsid w:val="00F21BDB"/>
    <w:rsid w:val="00F21BED"/>
    <w:rsid w:val="00F318F2"/>
    <w:rsid w:val="00F42431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6A03-25FD-448A-BD0C-0C50BE8C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7007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26</cp:revision>
  <cp:lastPrinted>2025-09-03T06:35:00Z</cp:lastPrinted>
  <dcterms:created xsi:type="dcterms:W3CDTF">2024-11-12T12:30:00Z</dcterms:created>
  <dcterms:modified xsi:type="dcterms:W3CDTF">2025-09-22T14:05:00Z</dcterms:modified>
</cp:coreProperties>
</file>