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3D0A9E7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551E6C">
              <w:rPr>
                <w:b/>
                <w:bCs/>
              </w:rPr>
              <w:t>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641C60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F684D46" w:rsidR="00641C60" w:rsidRPr="00551E6C" w:rsidRDefault="00641C60" w:rsidP="00641C6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19D21D72" w14:textId="354AA379" w:rsidR="00641C60" w:rsidRDefault="00641C60" w:rsidP="00641C6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6D88FD9" w:rsidR="00641C60" w:rsidRDefault="00641C60" w:rsidP="00641C6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3806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6C3941" w:rsidRDefault="003519DC" w:rsidP="00547BC1">
      <w:pPr>
        <w:jc w:val="center"/>
        <w:rPr>
          <w:rFonts w:ascii="Times New Roman" w:hAnsi="Times New Roman" w:cs="Times New Roman"/>
          <w:sz w:val="16"/>
          <w:szCs w:val="16"/>
        </w:rPr>
      </w:pPr>
      <w:r w:rsidRPr="006C3941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31C5B98">
            <wp:simplePos x="0" y="0"/>
            <wp:positionH relativeFrom="column">
              <wp:posOffset>2754630</wp:posOffset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70CC3" w14:textId="77777777" w:rsidR="00D10C56" w:rsidRDefault="00D10C56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1AE38D15" w14:textId="77777777" w:rsidR="00E63FA7" w:rsidRPr="007319FF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3BC109E0" w14:textId="77777777" w:rsidR="00551E6C" w:rsidRDefault="00E63FA7" w:rsidP="00551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громадянина </w:t>
      </w:r>
      <w:proofErr w:type="spellStart"/>
      <w:r w:rsidR="00551E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Смерековського</w:t>
      </w:r>
      <w:proofErr w:type="spellEnd"/>
      <w:r w:rsidR="00551E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0E882826" w14:textId="161930FA" w:rsidR="007319FF" w:rsidRPr="007319FF" w:rsidRDefault="007747E4" w:rsidP="00551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Віталія Васильовича</w:t>
      </w:r>
      <w:r w:rsidR="007319FF"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про </w:t>
      </w:r>
    </w:p>
    <w:p w14:paraId="7483DA2F" w14:textId="77777777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надання дозволу на розроблення</w:t>
      </w:r>
    </w:p>
    <w:p w14:paraId="63AAA7D9" w14:textId="06335E70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проєкту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землеустрою щодо </w:t>
      </w:r>
    </w:p>
    <w:p w14:paraId="1310CCBF" w14:textId="77777777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</w:t>
      </w:r>
      <w:r w:rsidRPr="007319FF">
        <w:rPr>
          <w:rFonts w:ascii="Times New Roman" w:eastAsia="Times New Roman" w:hAnsi="Times New Roman" w:cs="Times New Roman"/>
          <w:b/>
          <w:sz w:val="25"/>
          <w:szCs w:val="25"/>
          <w:lang w:val="ru-RU" w:eastAsia="ru-RU"/>
        </w:rPr>
        <w:t>i</w:t>
      </w: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дведення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земельної д</w:t>
      </w:r>
      <w:r w:rsidRPr="007319FF">
        <w:rPr>
          <w:rFonts w:ascii="Times New Roman" w:eastAsia="Times New Roman" w:hAnsi="Times New Roman" w:cs="Times New Roman"/>
          <w:b/>
          <w:sz w:val="25"/>
          <w:szCs w:val="25"/>
          <w:lang w:val="ru-RU" w:eastAsia="ru-RU"/>
        </w:rPr>
        <w:t>i</w:t>
      </w: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лянки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429AE182" w14:textId="444691CE" w:rsidR="006F3E0B" w:rsidRDefault="007319FF" w:rsidP="003769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для </w:t>
      </w:r>
      <w:r w:rsidR="003769C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ведення </w:t>
      </w:r>
      <w:r w:rsidR="006F3E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особистого </w:t>
      </w:r>
    </w:p>
    <w:p w14:paraId="1EA3A9A8" w14:textId="62546FA3" w:rsidR="00A71386" w:rsidRDefault="006F3E0B" w:rsidP="003769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селянського господарства</w:t>
      </w:r>
    </w:p>
    <w:p w14:paraId="6E3890BA" w14:textId="77777777" w:rsidR="006F3E0B" w:rsidRPr="007319FF" w:rsidRDefault="006F3E0B" w:rsidP="003769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3218BFCA" w14:textId="77777777" w:rsidR="00E63FA7" w:rsidRPr="006949D7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828345" w14:textId="70B02060" w:rsidR="00E63FA7" w:rsidRPr="00A71386" w:rsidRDefault="00E63FA7" w:rsidP="00421C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підставі клопотання громадянина </w:t>
      </w:r>
      <w:proofErr w:type="spellStart"/>
      <w:r w:rsidR="00551E6C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Смерековського</w:t>
      </w:r>
      <w:proofErr w:type="spellEnd"/>
      <w:r w:rsidR="00551E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Віталія Васильовича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 надання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6D1D85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</w:t>
      </w:r>
      <w:r w:rsidR="003769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ведення </w:t>
      </w:r>
      <w:r w:rsidR="006F3E0B">
        <w:rPr>
          <w:rFonts w:ascii="Times New Roman" w:eastAsia="Times New Roman" w:hAnsi="Times New Roman" w:cs="Times New Roman"/>
          <w:sz w:val="25"/>
          <w:szCs w:val="25"/>
          <w:lang w:eastAsia="ru-RU"/>
        </w:rPr>
        <w:t>особистого селянського господарства орієнтовною площею 2,0 га,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747E4">
        <w:rPr>
          <w:rFonts w:ascii="Times New Roman" w:eastAsia="Times New Roman" w:hAnsi="Times New Roman" w:cs="Times New Roman"/>
          <w:sz w:val="25"/>
          <w:szCs w:val="25"/>
          <w:lang w:eastAsia="ru-RU"/>
        </w:rPr>
        <w:t>на території Червоноградської територіальної громади</w:t>
      </w:r>
      <w:r w:rsidR="00421C92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розпочато адміністративне провадження. </w:t>
      </w:r>
    </w:p>
    <w:p w14:paraId="7BF2D491" w14:textId="7F0EA02C" w:rsidR="00E63FA7" w:rsidRPr="00A71386" w:rsidRDefault="00E63FA7" w:rsidP="00CB5D6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комітеті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</w:t>
      </w:r>
      <w:r w:rsid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розглянуто клопотання громадянина </w:t>
      </w:r>
      <w:proofErr w:type="spellStart"/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Смерековського</w:t>
      </w:r>
      <w:proofErr w:type="spellEnd"/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Віталія Васильовича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надання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</w:t>
      </w:r>
      <w:r w:rsidR="003769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ведення </w:t>
      </w:r>
      <w:r w:rsidR="006F3E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особистого селянського господарства </w:t>
      </w:r>
      <w:r w:rsidR="007747E4" w:rsidRPr="007747E4">
        <w:rPr>
          <w:rFonts w:ascii="Times New Roman" w:eastAsia="Times New Roman" w:hAnsi="Times New Roman" w:cs="Times New Roman"/>
          <w:sz w:val="25"/>
          <w:szCs w:val="25"/>
          <w:lang w:eastAsia="ru-RU"/>
        </w:rPr>
        <w:t>на території Червоноградської територіальної громади</w:t>
      </w:r>
      <w:r w:rsidR="00CB5D61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з метою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передачі її у власність, (далі по тексту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–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Клопотання), та долучені до нього копії: паспорта,</w:t>
      </w:r>
      <w:r w:rsidR="007A02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ідентифікаційного коду та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посвідчення </w:t>
      </w:r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УБД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серія </w:t>
      </w:r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 178876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2DD1AB19" w14:textId="2AC4DC50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ході розгляду клопотання встановлено, що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64/2022 від 24.02.2022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hyperlink r:id="rId6" w:anchor="n3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2102-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2022 року 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2263-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12 серпня 2022 року № 573/2022, затвердженим Законом України від 15 серпня 2022 року № 2500-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казом від 7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757/2022, затвердженим Законом України від 16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2738-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6 лютого 2023 року № 58/2023, затвердженим Законом України від 7 лютого 2023 року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№ 2915-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26 липня 2023 року № 451/2023, затвердженим Законом України від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27 липня 2023 року № 3275-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5 лютого 2024 року № 49/2024, затвердженим Законом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України </w:t>
      </w:r>
      <w:hyperlink r:id="rId7" w:anchor="n2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3564-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 xml:space="preserve"> від 06.02.2024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06 травня 2024 року № 271/2024, </w:t>
      </w:r>
      <w:r w:rsidRPr="004A17A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затвердженого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Законом України від 08.05.2024 № 3684-ІХ, </w:t>
      </w:r>
      <w:r w:rsidR="004A17A2">
        <w:rPr>
          <w:rFonts w:ascii="Times New Roman" w:eastAsia="Times New Roman" w:hAnsi="Times New Roman"/>
          <w:sz w:val="26"/>
          <w:szCs w:val="26"/>
          <w:lang w:eastAsia="ru-RU"/>
        </w:rPr>
        <w:t>Указом від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23 липня 2024 року № 469/2024, затвердженого 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Законом України від 23 липня 2024 року № 3891-ІХ, Указом від 28 жовтня 2024 року № 740/2024, затвердженого Законом України від 29 жовтня 2024 року № 4024-ІХ), Указом від 14 січня 2025 року № 26/2025, затвердженого Законом України від 15 січня 2025 року № 4220-ІХ), (далі по тексту - Указ № 64/2022), Указом від 15 </w:t>
      </w:r>
      <w:r w:rsidR="007747E4">
        <w:rPr>
          <w:rFonts w:ascii="Times New Roman" w:eastAsia="Times New Roman" w:hAnsi="Times New Roman"/>
          <w:sz w:val="26"/>
          <w:szCs w:val="26"/>
          <w:lang w:eastAsia="ru-RU"/>
        </w:rPr>
        <w:t>квітня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2025 року № 235/2025, затвердженого Законом України від 16 квітня 2025 року № 4356-ІХ), (далі по текс</w:t>
      </w:r>
      <w:r w:rsidR="0046340E">
        <w:rPr>
          <w:rFonts w:ascii="Times New Roman" w:eastAsia="Times New Roman" w:hAnsi="Times New Roman"/>
          <w:sz w:val="26"/>
          <w:szCs w:val="26"/>
          <w:lang w:eastAsia="ru-RU"/>
        </w:rPr>
        <w:t>ту - Указ № 64/2022), воєнний стан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продовжено по 07 серпня 2025 року,</w:t>
      </w:r>
      <w:r w:rsidR="0046340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особливості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безоплатної передачі земельних ділянок комунальної власності у приватну власність, встановлених пунктом 27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Земельним кодексом України.</w:t>
      </w:r>
    </w:p>
    <w:p w14:paraId="5F9DB1A0" w14:textId="77F2D710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Смерековському</w:t>
      </w:r>
      <w:proofErr w:type="spellEnd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Віталію Васильовичу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до клопотання не додано, що обмежує можливість надання йому Дозволу на розроблення документації</w:t>
      </w:r>
      <w:r w:rsidRPr="00A71386">
        <w:rPr>
          <w:rFonts w:ascii="Times New Roman" w:eastAsia="Times New Roman" w:hAnsi="Times New Roman" w:cs="Times New Roman"/>
          <w:color w:val="993300"/>
          <w:sz w:val="25"/>
          <w:szCs w:val="25"/>
          <w:lang w:eastAsia="ru-RU"/>
        </w:rPr>
        <w:t>.</w:t>
      </w:r>
    </w:p>
    <w:p w14:paraId="3FB43545" w14:textId="7FDDDF83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Особливості безоплатної передачі земельних ділянок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встановлені Земельним кодексом України,</w:t>
      </w:r>
      <w:r w:rsidR="006C3941" w:rsidRPr="006C39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C3941" w:rsidRPr="0030394E">
        <w:rPr>
          <w:rFonts w:ascii="Times New Roman" w:eastAsia="Times New Roman" w:hAnsi="Times New Roman"/>
          <w:sz w:val="26"/>
          <w:szCs w:val="26"/>
          <w:lang w:eastAsia="ru-RU"/>
        </w:rPr>
        <w:t>без необхідних правовстановлюючих документів є підставою для відмови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Смерековському</w:t>
      </w:r>
      <w:proofErr w:type="spellEnd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Віталію Васильовичу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214FC7">
        <w:rPr>
          <w:rFonts w:ascii="Times New Roman" w:eastAsia="Times New Roman" w:hAnsi="Times New Roman" w:cs="Times New Roman"/>
          <w:sz w:val="25"/>
          <w:szCs w:val="25"/>
          <w:lang w:eastAsia="ru-RU"/>
        </w:rPr>
        <w:t>в наданні д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озволу на розроблення документації.</w:t>
      </w:r>
    </w:p>
    <w:p w14:paraId="7F6C725A" w14:textId="11B9AAA5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Керуючись Законом України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21.05.1997 № 280/97-ВР «Про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сцеве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22.05.2003 № 858-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й», від 19.10.2022 № 2698-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Указ </w:t>
      </w:r>
      <w:r w:rsidR="006949D7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№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64/2022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пропозиції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йно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ючої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ї з розгляду питань, пов’язаних з регулюванням земельних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иконавчому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ради, Шептицька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ська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 </w:t>
      </w:r>
    </w:p>
    <w:p w14:paraId="7E6BE22C" w14:textId="77777777" w:rsidR="00E63FA7" w:rsidRPr="006949D7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D0BF61" w14:textId="77777777" w:rsidR="00E63FA7" w:rsidRPr="00A71386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624A966C" w14:textId="77777777" w:rsidR="00E63FA7" w:rsidRPr="006949D7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FEA037" w14:textId="5AFA30E5" w:rsidR="00EE2D82" w:rsidRPr="00EE2D82" w:rsidRDefault="00EE2D82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2D82">
        <w:rPr>
          <w:rFonts w:ascii="Times New Roman" w:hAnsi="Times New Roman" w:cs="Times New Roman"/>
          <w:sz w:val="25"/>
          <w:szCs w:val="25"/>
        </w:rPr>
        <w:t xml:space="preserve">1. Відмовити громадянину </w:t>
      </w:r>
      <w:proofErr w:type="spellStart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Смерековському</w:t>
      </w:r>
      <w:proofErr w:type="spellEnd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Віталію Васильовичу</w:t>
      </w:r>
      <w:r w:rsidR="00EB0D38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EE2D82">
        <w:rPr>
          <w:rFonts w:ascii="Times New Roman" w:hAnsi="Times New Roman" w:cs="Times New Roman"/>
          <w:sz w:val="25"/>
          <w:szCs w:val="25"/>
        </w:rPr>
        <w:t>в на</w:t>
      </w:r>
      <w:r w:rsidR="00421C92">
        <w:rPr>
          <w:rFonts w:ascii="Times New Roman" w:hAnsi="Times New Roman" w:cs="Times New Roman"/>
          <w:sz w:val="25"/>
          <w:szCs w:val="25"/>
        </w:rPr>
        <w:t xml:space="preserve">данні дозволу на розроблення </w:t>
      </w:r>
      <w:proofErr w:type="spellStart"/>
      <w:r w:rsidR="00421C92">
        <w:rPr>
          <w:rFonts w:ascii="Times New Roman" w:hAnsi="Times New Roman" w:cs="Times New Roman"/>
          <w:sz w:val="25"/>
          <w:szCs w:val="25"/>
        </w:rPr>
        <w:t>пр</w:t>
      </w:r>
      <w:r w:rsidR="002E3FCA">
        <w:rPr>
          <w:rFonts w:ascii="Times New Roman" w:hAnsi="Times New Roman" w:cs="Times New Roman"/>
          <w:sz w:val="25"/>
          <w:szCs w:val="25"/>
        </w:rPr>
        <w:t>оє</w:t>
      </w:r>
      <w:r w:rsidRPr="00EE2D82">
        <w:rPr>
          <w:rFonts w:ascii="Times New Roman" w:hAnsi="Times New Roman" w:cs="Times New Roman"/>
          <w:sz w:val="25"/>
          <w:szCs w:val="25"/>
        </w:rPr>
        <w:t>кту</w:t>
      </w:r>
      <w:proofErr w:type="spellEnd"/>
      <w:r w:rsidRPr="00EE2D82">
        <w:rPr>
          <w:rFonts w:ascii="Times New Roman" w:hAnsi="Times New Roman" w:cs="Times New Roman"/>
          <w:sz w:val="25"/>
          <w:szCs w:val="25"/>
        </w:rPr>
        <w:t xml:space="preserve"> землеустрою щодо відведення земел</w:t>
      </w:r>
      <w:r w:rsidR="00EB0D38">
        <w:rPr>
          <w:rFonts w:ascii="Times New Roman" w:hAnsi="Times New Roman" w:cs="Times New Roman"/>
          <w:sz w:val="25"/>
          <w:szCs w:val="25"/>
        </w:rPr>
        <w:t xml:space="preserve">ьної ділянки </w:t>
      </w:r>
      <w:r w:rsidR="0099368E">
        <w:rPr>
          <w:rFonts w:ascii="Times New Roman" w:hAnsi="Times New Roman" w:cs="Times New Roman"/>
          <w:sz w:val="25"/>
          <w:szCs w:val="25"/>
        </w:rPr>
        <w:t>орієнтовною площею 2,0 га,</w:t>
      </w:r>
      <w:r w:rsidRPr="00EE2D82">
        <w:rPr>
          <w:rFonts w:ascii="Times New Roman" w:hAnsi="Times New Roman" w:cs="Times New Roman"/>
          <w:sz w:val="25"/>
          <w:szCs w:val="25"/>
        </w:rPr>
        <w:t xml:space="preserve"> для </w:t>
      </w:r>
      <w:r w:rsidR="003769CC">
        <w:rPr>
          <w:rFonts w:ascii="Times New Roman" w:hAnsi="Times New Roman" w:cs="Times New Roman"/>
          <w:sz w:val="25"/>
          <w:szCs w:val="25"/>
        </w:rPr>
        <w:t xml:space="preserve">ведення </w:t>
      </w:r>
      <w:r w:rsidR="006F3E0B">
        <w:rPr>
          <w:rFonts w:ascii="Times New Roman" w:hAnsi="Times New Roman" w:cs="Times New Roman"/>
          <w:sz w:val="25"/>
          <w:szCs w:val="25"/>
        </w:rPr>
        <w:t>особистого селянського господарства</w:t>
      </w:r>
      <w:r w:rsidRPr="00EE2D82">
        <w:rPr>
          <w:rFonts w:ascii="Times New Roman" w:hAnsi="Times New Roman" w:cs="Times New Roman"/>
          <w:sz w:val="25"/>
          <w:szCs w:val="25"/>
        </w:rPr>
        <w:t xml:space="preserve">, (код КВЦПЗД - </w:t>
      </w:r>
      <w:r w:rsidR="003769CC">
        <w:rPr>
          <w:rFonts w:ascii="Times New Roman" w:hAnsi="Times New Roman" w:cs="Times New Roman"/>
          <w:sz w:val="25"/>
          <w:szCs w:val="25"/>
        </w:rPr>
        <w:t>01</w:t>
      </w:r>
      <w:r w:rsidRPr="00EE2D82">
        <w:rPr>
          <w:rFonts w:ascii="Times New Roman" w:hAnsi="Times New Roman" w:cs="Times New Roman"/>
          <w:sz w:val="25"/>
          <w:szCs w:val="25"/>
        </w:rPr>
        <w:t>.0</w:t>
      </w:r>
      <w:r w:rsidR="006F3E0B">
        <w:rPr>
          <w:rFonts w:ascii="Times New Roman" w:hAnsi="Times New Roman" w:cs="Times New Roman"/>
          <w:sz w:val="25"/>
          <w:szCs w:val="25"/>
        </w:rPr>
        <w:t>3</w:t>
      </w:r>
      <w:r w:rsidRPr="00EE2D82">
        <w:rPr>
          <w:rFonts w:ascii="Times New Roman" w:hAnsi="Times New Roman" w:cs="Times New Roman"/>
          <w:sz w:val="25"/>
          <w:szCs w:val="25"/>
        </w:rPr>
        <w:t xml:space="preserve"> - для </w:t>
      </w:r>
      <w:r w:rsidR="006F3E0B">
        <w:rPr>
          <w:rFonts w:ascii="Times New Roman" w:hAnsi="Times New Roman" w:cs="Times New Roman"/>
          <w:sz w:val="25"/>
          <w:szCs w:val="25"/>
        </w:rPr>
        <w:t>ведення особистого селянського господарства</w:t>
      </w:r>
      <w:r w:rsidRPr="00EE2D82">
        <w:rPr>
          <w:rFonts w:ascii="Times New Roman" w:hAnsi="Times New Roman" w:cs="Times New Roman"/>
          <w:sz w:val="25"/>
          <w:szCs w:val="25"/>
        </w:rPr>
        <w:t xml:space="preserve">) </w:t>
      </w:r>
      <w:r w:rsidR="007747E4" w:rsidRPr="007747E4">
        <w:rPr>
          <w:rFonts w:ascii="Times New Roman" w:hAnsi="Times New Roman" w:cs="Times New Roman"/>
          <w:sz w:val="25"/>
          <w:szCs w:val="25"/>
          <w:shd w:val="clear" w:color="auto" w:fill="FFFFFF"/>
        </w:rPr>
        <w:t>на території Червоноградської територіальної громади</w:t>
      </w:r>
      <w:r w:rsidR="0080502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6CC3C41D" w14:textId="4B553220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ради.</w:t>
      </w:r>
    </w:p>
    <w:p w14:paraId="2D477908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D95CD07" w14:textId="77777777" w:rsid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D5111D6" w14:textId="77777777" w:rsidR="00214FC7" w:rsidRDefault="00214FC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5B4F96" w14:textId="1F2A406F" w:rsidR="00E63FA7" w:rsidRPr="00E63FA7" w:rsidRDefault="00E63FA7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641C60" w:rsidRPr="00641C60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(підпис)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bookmarkStart w:id="0" w:name="_GoBack"/>
      <w:bookmarkEnd w:id="0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D30A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7747E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sectPr w:rsidR="00E63FA7" w:rsidRPr="00E63FA7" w:rsidSect="007747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36E26"/>
    <w:rsid w:val="001A00A8"/>
    <w:rsid w:val="001A6EE8"/>
    <w:rsid w:val="001C0502"/>
    <w:rsid w:val="001C5DB1"/>
    <w:rsid w:val="001D44F7"/>
    <w:rsid w:val="0021382C"/>
    <w:rsid w:val="00214FC7"/>
    <w:rsid w:val="0028758E"/>
    <w:rsid w:val="002917E7"/>
    <w:rsid w:val="0029798B"/>
    <w:rsid w:val="002E1090"/>
    <w:rsid w:val="002E3FCA"/>
    <w:rsid w:val="002E7574"/>
    <w:rsid w:val="00315367"/>
    <w:rsid w:val="00341311"/>
    <w:rsid w:val="003519DC"/>
    <w:rsid w:val="003537F5"/>
    <w:rsid w:val="00360728"/>
    <w:rsid w:val="00371E0F"/>
    <w:rsid w:val="003769CC"/>
    <w:rsid w:val="0041549B"/>
    <w:rsid w:val="00421C92"/>
    <w:rsid w:val="00447CA0"/>
    <w:rsid w:val="0045023B"/>
    <w:rsid w:val="0046340E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51E6C"/>
    <w:rsid w:val="005901A1"/>
    <w:rsid w:val="00592A64"/>
    <w:rsid w:val="005B0C7C"/>
    <w:rsid w:val="005D434F"/>
    <w:rsid w:val="00624134"/>
    <w:rsid w:val="006271C7"/>
    <w:rsid w:val="00641C60"/>
    <w:rsid w:val="00642FE2"/>
    <w:rsid w:val="006435E9"/>
    <w:rsid w:val="006949D7"/>
    <w:rsid w:val="006B3F15"/>
    <w:rsid w:val="006C3941"/>
    <w:rsid w:val="006D1D85"/>
    <w:rsid w:val="006F3E0B"/>
    <w:rsid w:val="006F7253"/>
    <w:rsid w:val="007319FF"/>
    <w:rsid w:val="007351C3"/>
    <w:rsid w:val="007434BA"/>
    <w:rsid w:val="007458BF"/>
    <w:rsid w:val="007747E4"/>
    <w:rsid w:val="0077761D"/>
    <w:rsid w:val="007A02BE"/>
    <w:rsid w:val="007B518B"/>
    <w:rsid w:val="007F3E81"/>
    <w:rsid w:val="007F6C7B"/>
    <w:rsid w:val="0080502C"/>
    <w:rsid w:val="00877261"/>
    <w:rsid w:val="008D010A"/>
    <w:rsid w:val="0090640E"/>
    <w:rsid w:val="00925C09"/>
    <w:rsid w:val="009311CF"/>
    <w:rsid w:val="0094247C"/>
    <w:rsid w:val="0099368E"/>
    <w:rsid w:val="00994B21"/>
    <w:rsid w:val="009A4298"/>
    <w:rsid w:val="009B67D1"/>
    <w:rsid w:val="00A71386"/>
    <w:rsid w:val="00A86F97"/>
    <w:rsid w:val="00AC4146"/>
    <w:rsid w:val="00AC4769"/>
    <w:rsid w:val="00AD30AD"/>
    <w:rsid w:val="00B14242"/>
    <w:rsid w:val="00B24268"/>
    <w:rsid w:val="00B24C9E"/>
    <w:rsid w:val="00B42FCD"/>
    <w:rsid w:val="00B447AD"/>
    <w:rsid w:val="00B55CFE"/>
    <w:rsid w:val="00B61A66"/>
    <w:rsid w:val="00B841C1"/>
    <w:rsid w:val="00BB69CD"/>
    <w:rsid w:val="00BC2108"/>
    <w:rsid w:val="00BE52E3"/>
    <w:rsid w:val="00BF5FD3"/>
    <w:rsid w:val="00BF6E8E"/>
    <w:rsid w:val="00C118A4"/>
    <w:rsid w:val="00C55E7B"/>
    <w:rsid w:val="00C606A6"/>
    <w:rsid w:val="00C71483"/>
    <w:rsid w:val="00C72DDB"/>
    <w:rsid w:val="00CB5D61"/>
    <w:rsid w:val="00CE3ECC"/>
    <w:rsid w:val="00CF2A8B"/>
    <w:rsid w:val="00CF5593"/>
    <w:rsid w:val="00D003B0"/>
    <w:rsid w:val="00D10C56"/>
    <w:rsid w:val="00D2130F"/>
    <w:rsid w:val="00D35676"/>
    <w:rsid w:val="00D63362"/>
    <w:rsid w:val="00D91AF9"/>
    <w:rsid w:val="00E26AE7"/>
    <w:rsid w:val="00E5441A"/>
    <w:rsid w:val="00E621AA"/>
    <w:rsid w:val="00E63FA7"/>
    <w:rsid w:val="00E74A7A"/>
    <w:rsid w:val="00E93525"/>
    <w:rsid w:val="00EB0D38"/>
    <w:rsid w:val="00EB7D3D"/>
    <w:rsid w:val="00ED2329"/>
    <w:rsid w:val="00EE2D82"/>
    <w:rsid w:val="00F07AAA"/>
    <w:rsid w:val="00F21BDB"/>
    <w:rsid w:val="00F21BED"/>
    <w:rsid w:val="00F318F2"/>
    <w:rsid w:val="00F502EE"/>
    <w:rsid w:val="00F507BF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D1832-FDED-4C8B-BD5C-6D00463C9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4100</Words>
  <Characters>2338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</cp:revision>
  <cp:lastPrinted>2025-07-10T09:14:00Z</cp:lastPrinted>
  <dcterms:created xsi:type="dcterms:W3CDTF">2025-07-02T13:22:00Z</dcterms:created>
  <dcterms:modified xsi:type="dcterms:W3CDTF">2025-07-28T08:14:00Z</dcterms:modified>
</cp:coreProperties>
</file>