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B63A291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07C0337" w:rsidR="00AC4146" w:rsidRPr="00AC4146" w:rsidRDefault="00093E2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904FF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786FC5" w:rsidR="00092067" w:rsidRPr="00766900" w:rsidRDefault="00036844" w:rsidP="0069663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669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9663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C40DB2" w:rsidR="00092067" w:rsidRDefault="006B3F15" w:rsidP="0069663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56F0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36844" w:rsidRPr="007669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766900" w14:paraId="215F254C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16906CB" w14:textId="77777777" w:rsidR="00766900" w:rsidRDefault="00766900" w:rsidP="0069663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53664C0" w14:textId="77777777" w:rsidR="00766900" w:rsidRDefault="00766900" w:rsidP="0069663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2C3ECC6" w14:textId="77777777" w:rsidR="00766900" w:rsidRDefault="00766900" w:rsidP="0069663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766900" w:rsidRDefault="003519DC" w:rsidP="00547BC1">
      <w:pPr>
        <w:jc w:val="center"/>
        <w:rPr>
          <w:rFonts w:ascii="Times New Roman" w:hAnsi="Times New Roman" w:cs="Times New Roman"/>
          <w:sz w:val="25"/>
          <w:szCs w:val="25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8F83D23">
            <wp:simplePos x="0" y="0"/>
            <wp:positionH relativeFrom="margin">
              <wp:align>center</wp:align>
            </wp:positionH>
            <wp:positionV relativeFrom="topMargin">
              <wp:posOffset>165735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8E827" w14:textId="77777777" w:rsidR="00AA6627" w:rsidRPr="00766900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66900">
        <w:rPr>
          <w:rFonts w:ascii="Times New Roman" w:hAnsi="Times New Roman" w:cs="Times New Roman"/>
          <w:b/>
          <w:sz w:val="25"/>
          <w:szCs w:val="25"/>
        </w:rPr>
        <w:t xml:space="preserve">Про розгляд клопотання </w:t>
      </w:r>
    </w:p>
    <w:p w14:paraId="6F4D88B6" w14:textId="03EF32E8" w:rsidR="00AA6627" w:rsidRPr="00766900" w:rsidRDefault="009E0B7C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66900">
        <w:rPr>
          <w:rFonts w:ascii="Times New Roman" w:hAnsi="Times New Roman" w:cs="Times New Roman"/>
          <w:b/>
          <w:sz w:val="25"/>
          <w:szCs w:val="25"/>
        </w:rPr>
        <w:t xml:space="preserve">громадянина </w:t>
      </w:r>
      <w:proofErr w:type="spellStart"/>
      <w:r w:rsidR="00036844" w:rsidRPr="00766900">
        <w:rPr>
          <w:rFonts w:ascii="Times New Roman" w:hAnsi="Times New Roman" w:cs="Times New Roman"/>
          <w:b/>
          <w:sz w:val="25"/>
          <w:szCs w:val="25"/>
        </w:rPr>
        <w:t>Скварчила</w:t>
      </w:r>
      <w:proofErr w:type="spellEnd"/>
    </w:p>
    <w:p w14:paraId="58EABBEC" w14:textId="2F63DAD2" w:rsidR="009E0B7C" w:rsidRPr="00766900" w:rsidRDefault="00036844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66900">
        <w:rPr>
          <w:rFonts w:ascii="Times New Roman" w:hAnsi="Times New Roman" w:cs="Times New Roman"/>
          <w:b/>
          <w:sz w:val="25"/>
          <w:szCs w:val="25"/>
        </w:rPr>
        <w:t>Степана Івановича</w:t>
      </w:r>
    </w:p>
    <w:p w14:paraId="088D5DC6" w14:textId="77777777" w:rsidR="00EB2894" w:rsidRPr="00DE4C99" w:rsidRDefault="00EB2894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1E06378E" w14:textId="6D69ED94" w:rsidR="008C257B" w:rsidRPr="00766900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підставі клопотання гр</w:t>
      </w:r>
      <w:r w:rsidR="009E0B7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омадянина </w:t>
      </w:r>
      <w:proofErr w:type="spellStart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Скварчила</w:t>
      </w:r>
      <w:proofErr w:type="spellEnd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Степана Івановича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</w:t>
      </w:r>
      <w:r w:rsidR="009E0B7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затвердження </w:t>
      </w:r>
      <w:proofErr w:type="spellStart"/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="009E0B7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відведення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земельної ділянки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передач</w:t>
      </w:r>
      <w:r w:rsidR="00EB289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її у власність</w:t>
      </w:r>
      <w:r w:rsidR="00F877CB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розпоча</w:t>
      </w:r>
      <w:r w:rsidR="0069663A">
        <w:rPr>
          <w:rFonts w:ascii="Times New Roman" w:eastAsia="Times New Roman" w:hAnsi="Times New Roman" w:cs="Times New Roman"/>
          <w:sz w:val="25"/>
          <w:szCs w:val="25"/>
          <w:lang w:eastAsia="ru-RU"/>
        </w:rPr>
        <w:t>то адміністративне провадження.</w:t>
      </w:r>
      <w:bookmarkStart w:id="0" w:name="_GoBack"/>
      <w:bookmarkEnd w:id="0"/>
    </w:p>
    <w:p w14:paraId="7DCBD8EE" w14:textId="2C7F587B" w:rsidR="00A76415" w:rsidRPr="00766900" w:rsidRDefault="008C257B" w:rsidP="00A6593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громадянина </w:t>
      </w:r>
      <w:proofErr w:type="spellStart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Скварчила</w:t>
      </w:r>
      <w:proofErr w:type="spellEnd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Степана Івановича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затвердження </w:t>
      </w:r>
      <w:proofErr w:type="spellStart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2B08D7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 щодо відведення земельної ділянки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площею 0,002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 </w:t>
      </w:r>
      <w:r w:rsidR="003B1AF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індивідуального гаража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CD735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</w:t>
      </w:r>
      <w:r w:rsidR="0052179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606D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52179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істі</w:t>
      </w:r>
      <w:r w:rsidR="005F6DE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Шептицький, на вулиці 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Б. Хмельницького, 83</w:t>
      </w:r>
      <w:r w:rsidR="003606D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гаражний кооператив № 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3606D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4112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4F5E69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гараж</w:t>
      </w:r>
      <w:r w:rsid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F5E69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1033, 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(далі по тексту – Клопотання), та долучені до нього копії: </w:t>
      </w:r>
      <w:r w:rsidR="00A76415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кадастрового плану земельної ділянки, пасп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орта, ідентифікаційного номера</w:t>
      </w:r>
      <w:r w:rsidR="00A76415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A76415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FC19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="00FC19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</w:t>
      </w:r>
      <w:r w:rsidR="00A76415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кадастровим номером </w:t>
      </w:r>
      <w:r w:rsidR="00A76415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4611800000:01:00</w:t>
      </w:r>
      <w:r w:rsidR="00FC1974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1</w:t>
      </w:r>
      <w:r w:rsidR="00A76415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:0</w:t>
      </w:r>
      <w:r w:rsidR="00C04B6C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75</w:t>
      </w:r>
      <w:r w:rsidR="00FC1974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</w:t>
      </w:r>
      <w:r w:rsidR="00A76415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36736989" w14:textId="2C7220D4" w:rsidR="00750368" w:rsidRPr="00766900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ході розгляду Клопотання встановлено, що затвердження </w:t>
      </w:r>
      <w:proofErr w:type="spellStart"/>
      <w:r w:rsidR="00CD735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="00CD735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</w:t>
      </w:r>
      <w:r w:rsidR="00E7206D" w:rsidRPr="00766900">
        <w:rPr>
          <w:rFonts w:ascii="Times New Roman" w:eastAsia="Times New Roman" w:hAnsi="Times New Roman"/>
          <w:sz w:val="25"/>
          <w:szCs w:val="25"/>
          <w:lang w:eastAsia="ru-RU"/>
        </w:rPr>
        <w:t>та передачі її у приватну власність</w:t>
      </w:r>
      <w:r w:rsidR="00E7206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>казом від 18 квітня 2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022 року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№ 259/2022, затвердженим Законом України від 21 квітня 2022 року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2212-IX, Указом від 17 травня 2022 року № 341/2022, затвердженим Законом України від 22 травня 2022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2263-IX, Указом від 12 серпня 2022 року № 573/2022, затвердженим Законом України від 15 серпня 2022 року № 2500-IX, Ука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>зом від 7 листопада 2022 ро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ку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757/2022, затвердженим Законом України від 16 листопада 2022 року № 2738-IX, Указом від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6 лютого 2023 року № 58/2023, затвердженим Законом України від 7 лютого 2023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2915-IX</w:t>
      </w:r>
      <w:r w:rsidR="00766900">
        <w:rPr>
          <w:rFonts w:ascii="Times New Roman" w:eastAsia="Times New Roman" w:hAnsi="Times New Roman"/>
          <w:sz w:val="25"/>
          <w:szCs w:val="25"/>
          <w:lang w:eastAsia="ru-RU"/>
        </w:rPr>
        <w:t>, Указом від 1 травня 2023 року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254/2023, затвердженим Законом України від 2 травня 2023 року № 3057-IX,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Указом від 26 липня 2023 року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№ 451/2023, затвердженим Законом України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27 липня 2023 року № 3275-IX, Указом від 6 листопада 2023 року № 734/2023, затвердженим Законом України від 8 листопада  2023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3429-IX, Указом від 5 лютого 2024 року № 49/202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>4, затвердженим Законом України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3564-IX від 06.02.2024, Указом від 06 травня 2024 року № 271/2024, затвердженого Законом України від 08.05.2024 № 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3684-ІХ, Указом від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23 липня 2024 року № 469/2024, затвердженого Законом України від 23 липня 2024 року 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3891-ІХ, Указом від 28 жовтня 2024 року № 740/2024, затвердженого Законом України від 29 жовтня 2024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4024-ІХ), Указом від 14 січня 2025 року № 26/2025, затвердженого Законом України від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 xml:space="preserve"> 15 січня 2025 року № 4220-ІХ),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05B7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Указом від 15 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>квітня</w:t>
      </w:r>
      <w:r w:rsidR="00D05B7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2025 року № 235/2025, затвердженого Законом України від 16 квітня 2025 року № 4356-ІХ), (далі - Указ № 64/2022), </w:t>
      </w:r>
      <w:r w:rsidR="00792F80" w:rsidRPr="00766900">
        <w:rPr>
          <w:rFonts w:ascii="Times New Roman" w:eastAsia="Times New Roman" w:hAnsi="Times New Roman"/>
          <w:sz w:val="25"/>
          <w:szCs w:val="25"/>
          <w:lang w:eastAsia="ru-RU"/>
        </w:rPr>
        <w:t>яким</w:t>
      </w:r>
      <w:r w:rsidR="00792F8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92F80" w:rsidRPr="00766900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воєнний стан продовжено до 07 серпня 2025 року,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 xml:space="preserve"> воєнного стану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та особливостей безоплатної передачі земельних ділянок комунальної власності у приватну власність, </w:t>
      </w:r>
      <w:proofErr w:type="spellStart"/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>що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встановлен</w:t>
      </w:r>
      <w:r w:rsidR="00DE065B" w:rsidRPr="00766900">
        <w:rPr>
          <w:rFonts w:ascii="Times New Roman" w:eastAsia="Times New Roman" w:hAnsi="Times New Roman"/>
          <w:sz w:val="25"/>
          <w:szCs w:val="25"/>
          <w:lang w:eastAsia="ru-RU"/>
        </w:rPr>
        <w:t>і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E065B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підпунктом 5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пункт</w:t>
      </w:r>
      <w:r w:rsidR="00DE065B" w:rsidRPr="00766900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27 розділу Х «Перехідні положення» Земельного кодексу України</w:t>
      </w:r>
      <w:r w:rsidR="00792F80" w:rsidRPr="00766900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14:paraId="04A48DBB" w14:textId="735217EC" w:rsidR="00750368" w:rsidRPr="00766900" w:rsidRDefault="00EA0596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В результаті розгляду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поданих громадянином </w:t>
      </w:r>
      <w:proofErr w:type="spellStart"/>
      <w:r>
        <w:rPr>
          <w:rFonts w:ascii="Times New Roman" w:eastAsia="Times New Roman" w:hAnsi="Times New Roman"/>
          <w:sz w:val="25"/>
          <w:szCs w:val="25"/>
          <w:lang w:eastAsia="ru-RU"/>
        </w:rPr>
        <w:t>Скварчило</w:t>
      </w:r>
      <w:proofErr w:type="spellEnd"/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Степаном Івановичем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документів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встановлено відсутність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права власності на об’єкт нерухомого майна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розташованого на земельній ділянці. Згідно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виписк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із рішення 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>від 19.03.1987</w:t>
      </w:r>
      <w:r w:rsidR="0041127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123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«Про виділення земельних ділянок під будівництво цегляних гаражів в гаражному кооперативі № 5»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, громадянину </w:t>
      </w:r>
      <w:proofErr w:type="spellStart"/>
      <w:r>
        <w:rPr>
          <w:rFonts w:ascii="Times New Roman" w:eastAsia="Times New Roman" w:hAnsi="Times New Roman"/>
          <w:sz w:val="25"/>
          <w:szCs w:val="25"/>
          <w:lang w:eastAsia="ru-RU"/>
        </w:rPr>
        <w:t>Сквар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чилу</w:t>
      </w:r>
      <w:proofErr w:type="spellEnd"/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 xml:space="preserve"> Степану Івановичу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було виділено земельну ділянку 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>розміром 3,5 х 6,5м</w:t>
      </w:r>
      <w:r w:rsidR="00C04B6C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= 22,75 м, </w:t>
      </w:r>
      <w:r w:rsidR="00C04B6C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що 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не </w:t>
      </w:r>
      <w:r w:rsidR="00C04B6C" w:rsidRPr="00766900">
        <w:rPr>
          <w:rFonts w:ascii="Times New Roman" w:eastAsia="Times New Roman" w:hAnsi="Times New Roman"/>
          <w:sz w:val="25"/>
          <w:szCs w:val="25"/>
          <w:lang w:eastAsia="ru-RU"/>
        </w:rPr>
        <w:t>відповідає фактичному розміру земельної ділянки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площею 0,0024 га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Н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еобхідних правовстановлюючих документів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Скварчилу</w:t>
      </w:r>
      <w:proofErr w:type="spellEnd"/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Степану Івановичу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до Клопотання не</w:t>
      </w:r>
      <w:r w:rsidR="00FA2AA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додано, що обмежує можливість затвердження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</w:t>
      </w:r>
      <w:r w:rsidR="00750368"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дведення</w:t>
      </w:r>
      <w:proofErr w:type="spellEnd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земельної д</w:t>
      </w:r>
      <w:r w:rsidR="00750368"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EB2894" w:rsidRPr="00766900">
        <w:rPr>
          <w:rFonts w:ascii="Times New Roman" w:eastAsia="Times New Roman" w:hAnsi="Times New Roman"/>
          <w:sz w:val="25"/>
          <w:szCs w:val="25"/>
          <w:lang w:eastAsia="ru-RU"/>
        </w:rPr>
        <w:t>лянки</w:t>
      </w:r>
      <w:proofErr w:type="spellEnd"/>
      <w:r w:rsidR="00EB289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та передачі її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у власність для будівництва індивідуального гаража </w:t>
      </w:r>
      <w:r w:rsidR="00750368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в місті Шептицький</w:t>
      </w:r>
      <w:r w:rsidR="00D05B74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,</w:t>
      </w:r>
      <w:r w:rsidR="00750368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D05B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вулиці  Б. Хмельницького, 83, гаражний кооператив № 5,  гараж </w:t>
      </w:r>
      <w:r w:rsidR="00EB289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№ 1033</w:t>
      </w:r>
      <w:r w:rsidR="00750368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37DDF40F" w14:textId="75678DCB" w:rsidR="00750368" w:rsidRPr="00766900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громадянину </w:t>
      </w:r>
      <w:proofErr w:type="spellStart"/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Скварчилу</w:t>
      </w:r>
      <w:proofErr w:type="spellEnd"/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Степану Івановичу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в затвердженні 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та передачі її у власність.</w:t>
      </w:r>
    </w:p>
    <w:p w14:paraId="72737FE8" w14:textId="0CF3087C" w:rsidR="00750368" w:rsidRPr="00766900" w:rsidRDefault="00750368" w:rsidP="00A446F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Керуючись Законом України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 21.05.1997 № 280/97-ВР «Про 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сцеве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Україн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IX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 07.07.2011 № 3613-</w:t>
      </w:r>
      <w:r w:rsidRPr="00766900">
        <w:rPr>
          <w:rFonts w:ascii="Times New Roman" w:eastAsia="Times New Roman" w:hAnsi="Times New Roman"/>
          <w:sz w:val="25"/>
          <w:szCs w:val="25"/>
          <w:lang w:val="en-US" w:eastAsia="ru-RU"/>
        </w:rPr>
        <w:t>V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 22.05.2003 № 858-</w:t>
      </w:r>
      <w:r w:rsidRPr="00766900">
        <w:rPr>
          <w:rFonts w:ascii="Times New Roman" w:eastAsia="Times New Roman" w:hAnsi="Times New Roman"/>
          <w:sz w:val="25"/>
          <w:szCs w:val="25"/>
          <w:lang w:val="en-US" w:eastAsia="ru-RU"/>
        </w:rPr>
        <w:t>IV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землеустр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й», від 19.10.2022 № 2698-</w:t>
      </w:r>
      <w:r w:rsidRPr="00766900">
        <w:rPr>
          <w:rFonts w:ascii="Times New Roman" w:eastAsia="Times New Roman" w:hAnsi="Times New Roman"/>
          <w:sz w:val="25"/>
          <w:szCs w:val="25"/>
          <w:lang w:val="en-US" w:eastAsia="ru-RU"/>
        </w:rPr>
        <w:t>IX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Указ </w:t>
      </w:r>
      <w:r w:rsidR="00411275"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№ 64/2022,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яким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A2AA4" w:rsidRPr="00766900">
        <w:rPr>
          <w:rFonts w:ascii="Times New Roman" w:eastAsia="Times New Roman" w:hAnsi="Times New Roman"/>
          <w:sz w:val="25"/>
          <w:szCs w:val="25"/>
          <w:lang w:eastAsia="ru-RU"/>
        </w:rPr>
        <w:t>воєнний стан</w:t>
      </w:r>
      <w:r w:rsidR="00E5484C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продовжено д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о </w:t>
      </w:r>
      <w:r w:rsidR="00A446FF" w:rsidRPr="00766900">
        <w:rPr>
          <w:rFonts w:ascii="Times New Roman" w:eastAsia="Times New Roman" w:hAnsi="Times New Roman"/>
          <w:sz w:val="25"/>
          <w:szCs w:val="25"/>
          <w:lang w:eastAsia="ru-RU"/>
        </w:rPr>
        <w:t>07 серпня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2025 року, о</w:t>
      </w:r>
      <w:r w:rsidR="009D31B2" w:rsidRPr="00766900">
        <w:rPr>
          <w:rFonts w:ascii="Times New Roman" w:eastAsia="Times New Roman" w:hAnsi="Times New Roman"/>
          <w:sz w:val="25"/>
          <w:szCs w:val="25"/>
          <w:lang w:eastAsia="ru-RU"/>
        </w:rPr>
        <w:t>собливості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безоплатної передачі земельних ділянок комунальної власності у 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приватну власність, встановлені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підпунктом 5 пункту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27 розділу Х «Перехідні положе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ння» Земельного кодексу України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та пропозиції пост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йно д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ючої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ком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с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дносин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при Виконавчому ком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тет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Шептицької 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ської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ради, Шептицька 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A446FF" w:rsidRPr="00766900">
        <w:rPr>
          <w:rFonts w:ascii="Times New Roman" w:eastAsia="Times New Roman" w:hAnsi="Times New Roman"/>
          <w:sz w:val="25"/>
          <w:szCs w:val="25"/>
          <w:lang w:eastAsia="ru-RU"/>
        </w:rPr>
        <w:t>ська</w:t>
      </w:r>
      <w:proofErr w:type="spellEnd"/>
      <w:r w:rsidR="00A446F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рада</w:t>
      </w:r>
    </w:p>
    <w:p w14:paraId="24D5FC54" w14:textId="77777777" w:rsidR="00145A82" w:rsidRPr="00DE4C99" w:rsidRDefault="00145A82" w:rsidP="00A446F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14:paraId="60291BEE" w14:textId="1707762A" w:rsidR="00B94A7D" w:rsidRPr="00766900" w:rsidRDefault="00B94A7D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hAnsi="Times New Roman" w:cs="Times New Roman"/>
          <w:sz w:val="25"/>
          <w:szCs w:val="25"/>
        </w:rPr>
        <w:t>В И Р І Ш И Л А :</w:t>
      </w:r>
      <w:r w:rsidR="00A76415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144CD458" w14:textId="77777777" w:rsidR="00CD2896" w:rsidRPr="00DE4C99" w:rsidRDefault="00CD2896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265E968" w14:textId="6786186D" w:rsidR="00550262" w:rsidRPr="00766900" w:rsidRDefault="00B94A7D" w:rsidP="00B00098">
      <w:pPr>
        <w:spacing w:after="0"/>
        <w:ind w:firstLine="561"/>
        <w:jc w:val="both"/>
        <w:rPr>
          <w:rFonts w:ascii="Times New Roman" w:hAnsi="Times New Roman" w:cs="Times New Roman"/>
          <w:sz w:val="25"/>
          <w:szCs w:val="25"/>
        </w:rPr>
      </w:pPr>
      <w:r w:rsidRPr="00766900">
        <w:rPr>
          <w:rFonts w:ascii="Times New Roman" w:hAnsi="Times New Roman" w:cs="Times New Roman"/>
          <w:sz w:val="25"/>
          <w:szCs w:val="25"/>
        </w:rPr>
        <w:t xml:space="preserve">1. Відмовити </w:t>
      </w:r>
      <w:r w:rsidR="00AE628A" w:rsidRPr="00766900">
        <w:rPr>
          <w:rFonts w:ascii="Times New Roman" w:hAnsi="Times New Roman" w:cs="Times New Roman"/>
          <w:sz w:val="25"/>
          <w:szCs w:val="25"/>
        </w:rPr>
        <w:t xml:space="preserve">громадянину </w:t>
      </w:r>
      <w:proofErr w:type="spellStart"/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Скварчилу</w:t>
      </w:r>
      <w:proofErr w:type="spellEnd"/>
      <w:r w:rsidR="005573C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Степану Івановичу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hAnsi="Times New Roman" w:cs="Times New Roman"/>
          <w:sz w:val="25"/>
          <w:szCs w:val="25"/>
        </w:rPr>
        <w:t xml:space="preserve">у </w:t>
      </w:r>
      <w:r w:rsidR="00AE628A" w:rsidRPr="00766900">
        <w:rPr>
          <w:rFonts w:ascii="Times New Roman" w:hAnsi="Times New Roman" w:cs="Times New Roman"/>
          <w:sz w:val="25"/>
          <w:szCs w:val="25"/>
        </w:rPr>
        <w:t xml:space="preserve">затвердженні </w:t>
      </w:r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проекту землеустрою щодо відведення земельної ділянки площею 0,0024</w:t>
      </w:r>
      <w:r w:rsidR="00AE628A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 для будівництва індивідуального гаража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905196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КВПЦЗД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05196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573C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02.06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для </w:t>
      </w:r>
      <w:r w:rsidR="005573C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колективного гаражного будівництва</w:t>
      </w:r>
      <w:r w:rsidR="00905196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145A8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, в</w:t>
      </w:r>
      <w:r w:rsidR="00AE628A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вулиці</w:t>
      </w:r>
      <w:r w:rsidR="00D05B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Б. Хмельницького, 83, гара</w:t>
      </w:r>
      <w:r w:rsidR="00476EC1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жний кооператив № 5,</w:t>
      </w:r>
      <w:r w:rsidR="00DE4C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476EC1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гараж</w:t>
      </w:r>
      <w:r w:rsid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76EC1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№ 1033</w:t>
      </w:r>
      <w:r w:rsidR="00DE4C99" w:rsidRPr="00DE4C9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DE4C99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кадастрови</w:t>
      </w:r>
      <w:r w:rsidR="00DE4C9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й</w:t>
      </w:r>
      <w:r w:rsidR="00DE4C99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номер </w:t>
      </w:r>
      <w:r w:rsidR="00DE4C99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4611800000:01:001:0750</w:t>
      </w:r>
      <w:r w:rsidR="00AE628A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EB47289" w14:textId="77777777" w:rsidR="00B00098" w:rsidRPr="00766900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3B2EA3F5" w14:textId="57C61AB2" w:rsidR="00DE4C99" w:rsidRPr="00F846E7" w:rsidRDefault="00DE4C99" w:rsidP="00DE4C99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F846E7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0EA61803" w14:textId="77777777" w:rsidR="00DE4C99" w:rsidRDefault="00B00098" w:rsidP="00DE4C99">
      <w:pPr>
        <w:spacing w:after="0"/>
        <w:ind w:firstLine="561"/>
        <w:jc w:val="both"/>
        <w:rPr>
          <w:rFonts w:ascii="Times New Roman" w:hAnsi="Times New Roman" w:cs="Times New Roman"/>
          <w:sz w:val="25"/>
          <w:szCs w:val="25"/>
        </w:rPr>
      </w:pPr>
      <w:r w:rsidRPr="00766900">
        <w:rPr>
          <w:rFonts w:ascii="Times New Roman" w:hAnsi="Times New Roman" w:cs="Times New Roman"/>
          <w:sz w:val="25"/>
          <w:szCs w:val="25"/>
        </w:rPr>
        <w:t>4</w:t>
      </w:r>
      <w:r w:rsidR="00B94A7D" w:rsidRPr="00766900">
        <w:rPr>
          <w:rFonts w:ascii="Times New Roman" w:hAnsi="Times New Roman" w:cs="Times New Roman"/>
          <w:sz w:val="25"/>
          <w:szCs w:val="25"/>
        </w:rPr>
        <w:t xml:space="preserve">. Контроль за виконанням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рiшення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покласти на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постiйну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депутатську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комiсiю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з питань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мiстобудування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, регулювання земельних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вiдносин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та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адмiнiстративно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-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територ</w:t>
      </w:r>
      <w:r w:rsidR="00766900">
        <w:rPr>
          <w:rFonts w:ascii="Times New Roman" w:hAnsi="Times New Roman" w:cs="Times New Roman"/>
          <w:sz w:val="25"/>
          <w:szCs w:val="25"/>
        </w:rPr>
        <w:t>iального</w:t>
      </w:r>
      <w:proofErr w:type="spellEnd"/>
      <w:r w:rsidR="00766900">
        <w:rPr>
          <w:rFonts w:ascii="Times New Roman" w:hAnsi="Times New Roman" w:cs="Times New Roman"/>
          <w:sz w:val="25"/>
          <w:szCs w:val="25"/>
        </w:rPr>
        <w:t xml:space="preserve"> устрою (Пилипчук П.П.).</w:t>
      </w:r>
    </w:p>
    <w:p w14:paraId="0B6A7516" w14:textId="77777777" w:rsidR="00DE4C99" w:rsidRDefault="00DE4C99" w:rsidP="00DE4C99">
      <w:pPr>
        <w:spacing w:after="0"/>
        <w:ind w:firstLine="561"/>
        <w:jc w:val="both"/>
        <w:rPr>
          <w:rFonts w:ascii="Times New Roman" w:hAnsi="Times New Roman" w:cs="Times New Roman"/>
          <w:sz w:val="25"/>
          <w:szCs w:val="25"/>
        </w:rPr>
      </w:pPr>
    </w:p>
    <w:p w14:paraId="5D5BFDD0" w14:textId="14F3D2CE" w:rsidR="00072EBC" w:rsidRPr="00766900" w:rsidRDefault="00B94A7D" w:rsidP="00DE4C99">
      <w:pPr>
        <w:ind w:firstLine="561"/>
        <w:jc w:val="both"/>
        <w:rPr>
          <w:rFonts w:ascii="Times New Roman" w:hAnsi="Times New Roman" w:cs="Times New Roman"/>
          <w:sz w:val="25"/>
          <w:szCs w:val="25"/>
        </w:rPr>
      </w:pPr>
      <w:r w:rsidRPr="00766900">
        <w:rPr>
          <w:rFonts w:ascii="Times New Roman" w:hAnsi="Times New Roman" w:cs="Times New Roman"/>
          <w:sz w:val="25"/>
          <w:szCs w:val="25"/>
        </w:rPr>
        <w:t xml:space="preserve">Міський голова </w:t>
      </w:r>
      <w:r w:rsidRPr="00766900">
        <w:rPr>
          <w:rFonts w:ascii="Times New Roman" w:hAnsi="Times New Roman" w:cs="Times New Roman"/>
          <w:sz w:val="25"/>
          <w:szCs w:val="25"/>
        </w:rPr>
        <w:tab/>
      </w:r>
      <w:r w:rsidRPr="00766900">
        <w:rPr>
          <w:rFonts w:ascii="Times New Roman" w:hAnsi="Times New Roman" w:cs="Times New Roman"/>
          <w:sz w:val="25"/>
          <w:szCs w:val="25"/>
        </w:rPr>
        <w:tab/>
      </w:r>
      <w:r w:rsidR="00550262" w:rsidRPr="00766900">
        <w:rPr>
          <w:rFonts w:ascii="Times New Roman" w:hAnsi="Times New Roman" w:cs="Times New Roman"/>
          <w:sz w:val="25"/>
          <w:szCs w:val="25"/>
        </w:rPr>
        <w:tab/>
      </w:r>
      <w:r w:rsidRPr="00766900">
        <w:rPr>
          <w:rFonts w:ascii="Times New Roman" w:hAnsi="Times New Roman" w:cs="Times New Roman"/>
          <w:sz w:val="25"/>
          <w:szCs w:val="25"/>
        </w:rPr>
        <w:tab/>
      </w:r>
      <w:r w:rsidRPr="00766900">
        <w:rPr>
          <w:rFonts w:ascii="Times New Roman" w:hAnsi="Times New Roman" w:cs="Times New Roman"/>
          <w:i/>
          <w:sz w:val="25"/>
          <w:szCs w:val="25"/>
        </w:rPr>
        <w:tab/>
      </w:r>
      <w:r w:rsidR="00EB2894" w:rsidRPr="00766900">
        <w:rPr>
          <w:rFonts w:ascii="Times New Roman" w:hAnsi="Times New Roman" w:cs="Times New Roman"/>
          <w:i/>
          <w:sz w:val="25"/>
          <w:szCs w:val="25"/>
        </w:rPr>
        <w:tab/>
      </w:r>
      <w:r w:rsidR="00766900">
        <w:rPr>
          <w:rFonts w:ascii="Times New Roman" w:hAnsi="Times New Roman" w:cs="Times New Roman"/>
          <w:i/>
          <w:sz w:val="25"/>
          <w:szCs w:val="25"/>
        </w:rPr>
        <w:tab/>
      </w:r>
      <w:r w:rsidRPr="00766900">
        <w:rPr>
          <w:rFonts w:ascii="Times New Roman" w:hAnsi="Times New Roman" w:cs="Times New Roman"/>
          <w:sz w:val="25"/>
          <w:szCs w:val="25"/>
        </w:rPr>
        <w:t>Андрій ЗАЛІВСЬКИЙ</w:t>
      </w:r>
    </w:p>
    <w:sectPr w:rsidR="00072EBC" w:rsidRPr="00766900" w:rsidSect="0069663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36844"/>
    <w:rsid w:val="00051825"/>
    <w:rsid w:val="0005295B"/>
    <w:rsid w:val="00061201"/>
    <w:rsid w:val="00067335"/>
    <w:rsid w:val="00072EBC"/>
    <w:rsid w:val="00092067"/>
    <w:rsid w:val="00093E20"/>
    <w:rsid w:val="0009753E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340AC"/>
    <w:rsid w:val="00145A82"/>
    <w:rsid w:val="001463AC"/>
    <w:rsid w:val="0015585E"/>
    <w:rsid w:val="001A6EE8"/>
    <w:rsid w:val="001A7BD8"/>
    <w:rsid w:val="001B2D02"/>
    <w:rsid w:val="001C4951"/>
    <w:rsid w:val="001E42D7"/>
    <w:rsid w:val="0021382C"/>
    <w:rsid w:val="00220591"/>
    <w:rsid w:val="00232556"/>
    <w:rsid w:val="0028758E"/>
    <w:rsid w:val="002904FF"/>
    <w:rsid w:val="002B08D7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954A1"/>
    <w:rsid w:val="003B1AF2"/>
    <w:rsid w:val="003D4563"/>
    <w:rsid w:val="003D6A10"/>
    <w:rsid w:val="003F4A93"/>
    <w:rsid w:val="003F5B5D"/>
    <w:rsid w:val="0041067D"/>
    <w:rsid w:val="00411275"/>
    <w:rsid w:val="0041549B"/>
    <w:rsid w:val="004408E4"/>
    <w:rsid w:val="004437CE"/>
    <w:rsid w:val="00447CA0"/>
    <w:rsid w:val="0045023B"/>
    <w:rsid w:val="00467C47"/>
    <w:rsid w:val="00476EC1"/>
    <w:rsid w:val="0049271A"/>
    <w:rsid w:val="0049721C"/>
    <w:rsid w:val="004A0EEA"/>
    <w:rsid w:val="004C0B53"/>
    <w:rsid w:val="004D7CAC"/>
    <w:rsid w:val="004E3B7F"/>
    <w:rsid w:val="004E7359"/>
    <w:rsid w:val="004F1C7C"/>
    <w:rsid w:val="004F5E69"/>
    <w:rsid w:val="0050033B"/>
    <w:rsid w:val="005137A1"/>
    <w:rsid w:val="0052179C"/>
    <w:rsid w:val="00526D96"/>
    <w:rsid w:val="00547BC1"/>
    <w:rsid w:val="00550262"/>
    <w:rsid w:val="005573CF"/>
    <w:rsid w:val="00567494"/>
    <w:rsid w:val="005901A1"/>
    <w:rsid w:val="00592A64"/>
    <w:rsid w:val="005B57B7"/>
    <w:rsid w:val="005F6875"/>
    <w:rsid w:val="005F6DEF"/>
    <w:rsid w:val="00624134"/>
    <w:rsid w:val="0062566A"/>
    <w:rsid w:val="006271C7"/>
    <w:rsid w:val="00642FE2"/>
    <w:rsid w:val="006435E9"/>
    <w:rsid w:val="00656346"/>
    <w:rsid w:val="00692EAA"/>
    <w:rsid w:val="00693536"/>
    <w:rsid w:val="0069663A"/>
    <w:rsid w:val="006B3F15"/>
    <w:rsid w:val="006C57C0"/>
    <w:rsid w:val="006E505E"/>
    <w:rsid w:val="006F7253"/>
    <w:rsid w:val="00702F58"/>
    <w:rsid w:val="00743F2F"/>
    <w:rsid w:val="00750368"/>
    <w:rsid w:val="00757CF4"/>
    <w:rsid w:val="00765D80"/>
    <w:rsid w:val="00766900"/>
    <w:rsid w:val="00770401"/>
    <w:rsid w:val="00792F80"/>
    <w:rsid w:val="007B518B"/>
    <w:rsid w:val="007C4642"/>
    <w:rsid w:val="007F3E81"/>
    <w:rsid w:val="007F6C7B"/>
    <w:rsid w:val="008131BA"/>
    <w:rsid w:val="00853CF9"/>
    <w:rsid w:val="00877261"/>
    <w:rsid w:val="00881611"/>
    <w:rsid w:val="008828DA"/>
    <w:rsid w:val="00884B10"/>
    <w:rsid w:val="00893E6F"/>
    <w:rsid w:val="008C239D"/>
    <w:rsid w:val="008C257B"/>
    <w:rsid w:val="008D1097"/>
    <w:rsid w:val="00905196"/>
    <w:rsid w:val="0090640E"/>
    <w:rsid w:val="00915E4D"/>
    <w:rsid w:val="00922647"/>
    <w:rsid w:val="00925C09"/>
    <w:rsid w:val="009322C0"/>
    <w:rsid w:val="00934CD8"/>
    <w:rsid w:val="0094247C"/>
    <w:rsid w:val="0094746C"/>
    <w:rsid w:val="0098323D"/>
    <w:rsid w:val="009D31B2"/>
    <w:rsid w:val="009E0B7C"/>
    <w:rsid w:val="00A16E02"/>
    <w:rsid w:val="00A25163"/>
    <w:rsid w:val="00A446FF"/>
    <w:rsid w:val="00A6593D"/>
    <w:rsid w:val="00A734B5"/>
    <w:rsid w:val="00A76415"/>
    <w:rsid w:val="00A77AFB"/>
    <w:rsid w:val="00A86F97"/>
    <w:rsid w:val="00AA6627"/>
    <w:rsid w:val="00AC4146"/>
    <w:rsid w:val="00AC4769"/>
    <w:rsid w:val="00AE628A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5FD3"/>
    <w:rsid w:val="00BF6E8E"/>
    <w:rsid w:val="00C04B6C"/>
    <w:rsid w:val="00C162CF"/>
    <w:rsid w:val="00C25092"/>
    <w:rsid w:val="00C56F00"/>
    <w:rsid w:val="00C606A6"/>
    <w:rsid w:val="00C71483"/>
    <w:rsid w:val="00C72DDB"/>
    <w:rsid w:val="00C82CF9"/>
    <w:rsid w:val="00CC5544"/>
    <w:rsid w:val="00CD2896"/>
    <w:rsid w:val="00CD7352"/>
    <w:rsid w:val="00CE3A8D"/>
    <w:rsid w:val="00CE3ECC"/>
    <w:rsid w:val="00D05B74"/>
    <w:rsid w:val="00D35676"/>
    <w:rsid w:val="00D6253B"/>
    <w:rsid w:val="00D63362"/>
    <w:rsid w:val="00D66C5C"/>
    <w:rsid w:val="00D8052B"/>
    <w:rsid w:val="00D91AF9"/>
    <w:rsid w:val="00DC1B0F"/>
    <w:rsid w:val="00DE065B"/>
    <w:rsid w:val="00DE4C99"/>
    <w:rsid w:val="00E13C18"/>
    <w:rsid w:val="00E26AE7"/>
    <w:rsid w:val="00E51FB6"/>
    <w:rsid w:val="00E530F4"/>
    <w:rsid w:val="00E5484C"/>
    <w:rsid w:val="00E7206D"/>
    <w:rsid w:val="00E74A7A"/>
    <w:rsid w:val="00E9346D"/>
    <w:rsid w:val="00E93525"/>
    <w:rsid w:val="00E956C2"/>
    <w:rsid w:val="00EA0596"/>
    <w:rsid w:val="00EB2894"/>
    <w:rsid w:val="00EB5801"/>
    <w:rsid w:val="00EB7D3D"/>
    <w:rsid w:val="00ED2329"/>
    <w:rsid w:val="00F00CE5"/>
    <w:rsid w:val="00F07AAA"/>
    <w:rsid w:val="00F20C60"/>
    <w:rsid w:val="00F21BDB"/>
    <w:rsid w:val="00F21BED"/>
    <w:rsid w:val="00F318F2"/>
    <w:rsid w:val="00F56AB7"/>
    <w:rsid w:val="00F66288"/>
    <w:rsid w:val="00F81878"/>
    <w:rsid w:val="00F846E7"/>
    <w:rsid w:val="00F877CB"/>
    <w:rsid w:val="00F90F66"/>
    <w:rsid w:val="00F91036"/>
    <w:rsid w:val="00FA2AA4"/>
    <w:rsid w:val="00FC197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ECCC7-A804-487F-8CFE-D37438BC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4278</Words>
  <Characters>2439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42</cp:revision>
  <cp:lastPrinted>2025-07-04T08:12:00Z</cp:lastPrinted>
  <dcterms:created xsi:type="dcterms:W3CDTF">2025-03-06T13:32:00Z</dcterms:created>
  <dcterms:modified xsi:type="dcterms:W3CDTF">2025-07-04T08:13:00Z</dcterms:modified>
</cp:coreProperties>
</file>