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35F82" w:rsidRPr="00FE59EB" w:rsidTr="00FE59EB">
        <w:trPr>
          <w:trHeight w:val="1701"/>
        </w:trPr>
        <w:tc>
          <w:tcPr>
            <w:tcW w:w="9628" w:type="dxa"/>
          </w:tcPr>
          <w:p w:rsidR="00135F82" w:rsidRPr="00FE59EB" w:rsidRDefault="00135F82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135F82" w:rsidRPr="007373E4" w:rsidRDefault="00135F82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135F82" w:rsidRPr="00FE59EB" w:rsidRDefault="00135F82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третя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135F82" w:rsidRPr="00FE59EB" w:rsidRDefault="00135F82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35F82" w:rsidRPr="00FE59EB" w:rsidRDefault="00135F82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35F82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35F82" w:rsidRPr="007B6BB6" w:rsidRDefault="00135F82" w:rsidP="0090623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B6BB6">
                    <w:rPr>
                      <w:rFonts w:ascii="Times New Roman" w:hAnsi="Times New Roman"/>
                      <w:sz w:val="26"/>
                      <w:szCs w:val="26"/>
                    </w:rPr>
                    <w:t>__________________</w:t>
                  </w:r>
                </w:p>
              </w:tc>
              <w:tc>
                <w:tcPr>
                  <w:tcW w:w="3134" w:type="dxa"/>
                </w:tcPr>
                <w:p w:rsidR="00135F82" w:rsidRPr="00FE59EB" w:rsidRDefault="00135F82" w:rsidP="0090623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35F82" w:rsidRPr="004866D5" w:rsidRDefault="00135F82" w:rsidP="0090623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135F82" w:rsidRPr="00FE59EB" w:rsidRDefault="00135F82" w:rsidP="00FE59EB">
            <w:pPr>
              <w:spacing w:after="0" w:line="240" w:lineRule="auto"/>
              <w:jc w:val="center"/>
            </w:pPr>
          </w:p>
        </w:tc>
      </w:tr>
    </w:tbl>
    <w:p w:rsidR="00135F82" w:rsidRPr="004D7CAC" w:rsidRDefault="00906231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35F82" w:rsidRDefault="00135F82" w:rsidP="003519DC">
      <w:pPr>
        <w:spacing w:after="0" w:line="240" w:lineRule="auto"/>
        <w:jc w:val="center"/>
      </w:pPr>
    </w:p>
    <w:p w:rsidR="00135F82" w:rsidRDefault="00135F82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35F82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135F82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35F82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35F82" w:rsidRPr="008C7573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червень 2025 року </w:t>
            </w:r>
          </w:p>
          <w:p w:rsidR="00135F82" w:rsidRPr="00A54115" w:rsidRDefault="00135F82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A5411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135F82" w:rsidRPr="007B6BB6" w:rsidRDefault="00135F82" w:rsidP="00FE59EB">
            <w:pPr>
              <w:spacing w:after="0" w:line="240" w:lineRule="auto"/>
              <w:rPr>
                <w:rFonts w:ascii="Times New Roman" w:hAnsi="Times New Roman"/>
              </w:rPr>
            </w:pPr>
            <w:r w:rsidRPr="007B6BB6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135F82" w:rsidRPr="00FE59EB" w:rsidTr="00FE59EB">
        <w:trPr>
          <w:trHeight w:val="317"/>
        </w:trPr>
        <w:tc>
          <w:tcPr>
            <w:tcW w:w="4139" w:type="dxa"/>
            <w:vMerge/>
          </w:tcPr>
          <w:p w:rsidR="00135F82" w:rsidRPr="00FE59EB" w:rsidRDefault="00135F82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35F82" w:rsidRDefault="00135F82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5F82" w:rsidRPr="007B6BB6" w:rsidRDefault="00135F82" w:rsidP="007B6BB6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7B6BB6">
        <w:rPr>
          <w:rFonts w:ascii="Times New Roman" w:hAnsi="Times New Roman"/>
          <w:color w:val="000000"/>
          <w:sz w:val="28"/>
          <w:szCs w:val="28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135F82" w:rsidRPr="00FD1AF3" w:rsidRDefault="00135F82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135F82" w:rsidRPr="00516356" w:rsidRDefault="00135F82" w:rsidP="00A54115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1</w:t>
      </w:r>
      <w:r w:rsidRPr="007B6BB6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Взяти до відома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звіт про виконання  бюджету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Червоноградської міської територіальної громади</w:t>
      </w:r>
      <w:r w:rsidRPr="0051635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>за січень  - червень 2025 року, згідно з додатком: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b/>
          <w:bCs/>
          <w:color w:val="000000"/>
          <w:sz w:val="28"/>
          <w:szCs w:val="28"/>
        </w:rPr>
        <w:t xml:space="preserve">-  </w:t>
      </w:r>
      <w:r w:rsidRPr="00516356">
        <w:rPr>
          <w:rFonts w:ascii="Times New Roman" w:hAnsi="Times New Roman"/>
          <w:color w:val="000000"/>
          <w:sz w:val="28"/>
          <w:szCs w:val="28"/>
        </w:rPr>
        <w:t>по доходах в сумі  552 155 172 гривні, в тому числі: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загальному фонду 528 037 530  гривень,</w:t>
      </w:r>
    </w:p>
    <w:p w:rsidR="00135F82" w:rsidRPr="00516356" w:rsidRDefault="00135F82" w:rsidP="00FD1AF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спеціальному  фонду 24 117 642 гривні;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- по видатках в сумі  563 544 038  гривень, в тому числі: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загальному фонду  506 509 289  гривень,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спеціальному фонду  57 034 749  гривень.</w:t>
      </w:r>
      <w:r w:rsidRPr="0051635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35F82" w:rsidRDefault="00135F82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EF215F">
        <w:rPr>
          <w:rFonts w:ascii="Times New Roman" w:hAnsi="Times New Roman"/>
          <w:sz w:val="28"/>
          <w:szCs w:val="28"/>
        </w:rPr>
        <w:t>Остапюк</w:t>
      </w:r>
      <w:proofErr w:type="spellEnd"/>
      <w:r w:rsidRPr="00EF215F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135F82" w:rsidRPr="00EF215F" w:rsidRDefault="00135F82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906231" w:rsidP="0090623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53Б1</w:t>
      </w:r>
    </w:p>
    <w:bookmarkEnd w:id="0"/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135F82" w:rsidRPr="008C7573" w:rsidRDefault="00135F82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135F82" w:rsidRDefault="00135F82" w:rsidP="00F73ABB">
      <w:pPr>
        <w:jc w:val="both"/>
        <w:rPr>
          <w:rFonts w:ascii="Times New Roman" w:hAnsi="Times New Roman"/>
          <w:sz w:val="26"/>
          <w:szCs w:val="26"/>
        </w:rPr>
      </w:pPr>
    </w:p>
    <w:p w:rsidR="00135F82" w:rsidRPr="00E04979" w:rsidRDefault="00135F82" w:rsidP="00F73ABB">
      <w:pPr>
        <w:jc w:val="both"/>
        <w:rPr>
          <w:rFonts w:ascii="Times New Roman" w:hAnsi="Times New Roman"/>
          <w:color w:val="FF0000"/>
          <w:sz w:val="26"/>
          <w:szCs w:val="26"/>
        </w:rPr>
      </w:pPr>
      <w:r w:rsidRPr="007B6BB6">
        <w:rPr>
          <w:rFonts w:ascii="Times New Roman" w:hAnsi="Times New Roman"/>
          <w:sz w:val="28"/>
          <w:szCs w:val="28"/>
        </w:rPr>
        <w:t>Заступник начальника юридичного відділу</w:t>
      </w:r>
      <w:r w:rsidRPr="0000108C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B6BB6">
        <w:rPr>
          <w:rFonts w:ascii="Times New Roman" w:hAnsi="Times New Roman"/>
          <w:sz w:val="28"/>
          <w:szCs w:val="28"/>
        </w:rPr>
        <w:t>Юлія АРАКЧЕЄВА</w:t>
      </w:r>
      <w:r w:rsidRPr="00EB5191">
        <w:rPr>
          <w:rFonts w:ascii="Times New Roman" w:hAnsi="Times New Roman"/>
          <w:sz w:val="26"/>
          <w:szCs w:val="26"/>
        </w:rPr>
        <w:t xml:space="preserve">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135F82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35F82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61D9E"/>
    <w:rsid w:val="00264881"/>
    <w:rsid w:val="00271DEF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2143"/>
    <w:rsid w:val="007902EE"/>
    <w:rsid w:val="00794C7C"/>
    <w:rsid w:val="007B518B"/>
    <w:rsid w:val="007B6BB6"/>
    <w:rsid w:val="007E5389"/>
    <w:rsid w:val="007F3E81"/>
    <w:rsid w:val="007F569E"/>
    <w:rsid w:val="007F6C7B"/>
    <w:rsid w:val="0081383C"/>
    <w:rsid w:val="00814ADB"/>
    <w:rsid w:val="008207DF"/>
    <w:rsid w:val="0083542B"/>
    <w:rsid w:val="008428E8"/>
    <w:rsid w:val="0086078C"/>
    <w:rsid w:val="008677B4"/>
    <w:rsid w:val="008713E0"/>
    <w:rsid w:val="00876263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6231"/>
    <w:rsid w:val="009141EA"/>
    <w:rsid w:val="00925C09"/>
    <w:rsid w:val="009270AD"/>
    <w:rsid w:val="00934110"/>
    <w:rsid w:val="00940D9C"/>
    <w:rsid w:val="00941C00"/>
    <w:rsid w:val="0094247C"/>
    <w:rsid w:val="009431C5"/>
    <w:rsid w:val="009436E2"/>
    <w:rsid w:val="0094480F"/>
    <w:rsid w:val="00950E0A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1DB8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08DF"/>
    <w:rsid w:val="00D35676"/>
    <w:rsid w:val="00D377A1"/>
    <w:rsid w:val="00D45652"/>
    <w:rsid w:val="00D50914"/>
    <w:rsid w:val="00D63362"/>
    <w:rsid w:val="00D65F88"/>
    <w:rsid w:val="00D82AAD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04979"/>
    <w:rsid w:val="00E13261"/>
    <w:rsid w:val="00E15053"/>
    <w:rsid w:val="00E257E5"/>
    <w:rsid w:val="00E26AE7"/>
    <w:rsid w:val="00E35E40"/>
    <w:rsid w:val="00E433ED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3ABB"/>
    <w:rsid w:val="00F76EC6"/>
    <w:rsid w:val="00F86C64"/>
    <w:rsid w:val="00F8749A"/>
    <w:rsid w:val="00FB05A6"/>
    <w:rsid w:val="00FD1A32"/>
    <w:rsid w:val="00FD1AF3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CD9D5AC-3BB8-48BF-A2BD-783E39D0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8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1077</Words>
  <Characters>615</Characters>
  <Application>Microsoft Office Word</Application>
  <DocSecurity>0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2025-07-10T13:31:00Z</cp:lastPrinted>
  <dcterms:created xsi:type="dcterms:W3CDTF">2025-07-10T12:49:00Z</dcterms:created>
  <dcterms:modified xsi:type="dcterms:W3CDTF">2025-07-11T11:35:00Z</dcterms:modified>
</cp:coreProperties>
</file>