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4F36E8" w:rsidRPr="00A773C6" w14:paraId="094A6016" w14:textId="77777777" w:rsidTr="00A773C6">
        <w:trPr>
          <w:trHeight w:val="1701"/>
        </w:trPr>
        <w:tc>
          <w:tcPr>
            <w:tcW w:w="9628" w:type="dxa"/>
          </w:tcPr>
          <w:p w14:paraId="717AD5E2" w14:textId="77777777" w:rsidR="004F36E8" w:rsidRPr="001053DF" w:rsidRDefault="004F36E8" w:rsidP="00A773C6">
            <w:pPr>
              <w:pStyle w:val="a5"/>
              <w:rPr>
                <w:b/>
                <w:bCs/>
              </w:rPr>
            </w:pPr>
            <w:r w:rsidRPr="001053DF">
              <w:rPr>
                <w:b/>
                <w:bCs/>
              </w:rPr>
              <w:t xml:space="preserve"> ШЕПТИЦЬКА МІСЬКА РАДА</w:t>
            </w:r>
          </w:p>
          <w:p w14:paraId="106C43CE" w14:textId="77777777" w:rsidR="004F36E8" w:rsidRPr="001053DF" w:rsidRDefault="004F36E8" w:rsidP="00A773C6">
            <w:pPr>
              <w:pStyle w:val="a5"/>
              <w:rPr>
                <w:b/>
                <w:bCs/>
              </w:rPr>
            </w:pPr>
          </w:p>
          <w:p w14:paraId="2471DD53" w14:textId="3682537D" w:rsidR="004F36E8" w:rsidRPr="001053DF" w:rsidRDefault="000A2914" w:rsidP="00A773C6">
            <w:pPr>
              <w:pStyle w:val="a5"/>
              <w:spacing w:line="360" w:lineRule="auto"/>
              <w:rPr>
                <w:b/>
                <w:bCs/>
                <w:u w:val="single"/>
              </w:rPr>
            </w:pPr>
            <w:r>
              <w:rPr>
                <w:b/>
                <w:bCs/>
                <w:lang w:eastAsia="en-US"/>
              </w:rPr>
              <w:t>п’ятдесят</w:t>
            </w:r>
            <w:r w:rsidR="00135F39">
              <w:rPr>
                <w:b/>
                <w:bCs/>
                <w:lang w:eastAsia="en-US"/>
              </w:rPr>
              <w:t xml:space="preserve"> </w:t>
            </w:r>
            <w:r w:rsidR="0050703C">
              <w:rPr>
                <w:b/>
                <w:bCs/>
                <w:lang w:eastAsia="en-US"/>
              </w:rPr>
              <w:t>третя</w:t>
            </w:r>
            <w:r w:rsidR="004F36E8" w:rsidRPr="001053DF">
              <w:rPr>
                <w:b/>
                <w:bCs/>
                <w:lang w:eastAsia="en-US"/>
              </w:rPr>
              <w:t xml:space="preserve"> </w:t>
            </w:r>
            <w:r w:rsidR="004F36E8" w:rsidRPr="001053DF">
              <w:rPr>
                <w:b/>
                <w:bCs/>
              </w:rPr>
              <w:t>сесія восьмого скликання</w:t>
            </w:r>
          </w:p>
          <w:p w14:paraId="3F44886D" w14:textId="77777777" w:rsidR="004F36E8" w:rsidRPr="00A773C6" w:rsidRDefault="004F36E8" w:rsidP="00A773C6">
            <w:pPr>
              <w:spacing w:after="0" w:line="240" w:lineRule="auto"/>
              <w:jc w:val="center"/>
              <w:rPr>
                <w:rFonts w:ascii="Times New Roman" w:hAnsi="Times New Roman"/>
                <w:b/>
                <w:bCs/>
                <w:sz w:val="28"/>
                <w:szCs w:val="28"/>
                <w:lang w:eastAsia="ru-RU"/>
              </w:rPr>
            </w:pPr>
            <w:r w:rsidRPr="00A773C6">
              <w:rPr>
                <w:rFonts w:ascii="Times New Roman" w:hAnsi="Times New Roman"/>
                <w:b/>
                <w:bCs/>
                <w:sz w:val="28"/>
                <w:szCs w:val="28"/>
                <w:lang w:eastAsia="ru-RU"/>
              </w:rPr>
              <w:t xml:space="preserve">Р І Ш Е Н </w:t>
            </w:r>
            <w:proofErr w:type="spellStart"/>
            <w:r w:rsidRPr="00A773C6">
              <w:rPr>
                <w:rFonts w:ascii="Times New Roman" w:hAnsi="Times New Roman"/>
                <w:b/>
                <w:bCs/>
                <w:sz w:val="28"/>
                <w:szCs w:val="28"/>
                <w:lang w:eastAsia="ru-RU"/>
              </w:rPr>
              <w:t>Н</w:t>
            </w:r>
            <w:proofErr w:type="spellEnd"/>
            <w:r w:rsidRPr="00A773C6">
              <w:rPr>
                <w:rFonts w:ascii="Times New Roman" w:hAnsi="Times New Roman"/>
                <w:b/>
                <w:bCs/>
                <w:sz w:val="28"/>
                <w:szCs w:val="28"/>
                <w:lang w:eastAsia="ru-RU"/>
              </w:rPr>
              <w:t xml:space="preserve"> Я</w:t>
            </w:r>
          </w:p>
          <w:p w14:paraId="43329E2E" w14:textId="77777777" w:rsidR="004F36E8" w:rsidRPr="00A773C6" w:rsidRDefault="004F36E8" w:rsidP="00A773C6">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4F36E8" w:rsidRPr="00A773C6" w14:paraId="521BB858" w14:textId="77777777" w:rsidTr="00A773C6">
              <w:tc>
                <w:tcPr>
                  <w:tcW w:w="3134" w:type="dxa"/>
                  <w:tcMar>
                    <w:left w:w="0" w:type="dxa"/>
                    <w:right w:w="0" w:type="dxa"/>
                  </w:tcMar>
                </w:tcPr>
                <w:p w14:paraId="07EB29B9" w14:textId="77777777" w:rsidR="004F36E8" w:rsidRPr="00A773C6" w:rsidRDefault="004F36E8" w:rsidP="007D5490">
                  <w:pPr>
                    <w:framePr w:hSpace="181" w:wrap="around" w:vAnchor="page" w:hAnchor="margin" w:y="1362"/>
                    <w:spacing w:after="0" w:line="240" w:lineRule="auto"/>
                    <w:rPr>
                      <w:rFonts w:ascii="Times New Roman" w:hAnsi="Times New Roman"/>
                      <w:sz w:val="26"/>
                      <w:szCs w:val="26"/>
                    </w:rPr>
                  </w:pPr>
                  <w:r w:rsidRPr="00A773C6">
                    <w:rPr>
                      <w:rFonts w:ascii="Times New Roman" w:hAnsi="Times New Roman"/>
                      <w:sz w:val="26"/>
                      <w:szCs w:val="26"/>
                    </w:rPr>
                    <w:t>__________</w:t>
                  </w:r>
                </w:p>
              </w:tc>
              <w:tc>
                <w:tcPr>
                  <w:tcW w:w="3134" w:type="dxa"/>
                </w:tcPr>
                <w:p w14:paraId="63AC5DF8" w14:textId="77777777" w:rsidR="004F36E8" w:rsidRPr="00A773C6" w:rsidRDefault="004F36E8" w:rsidP="007D5490">
                  <w:pPr>
                    <w:framePr w:hSpace="181" w:wrap="around" w:vAnchor="page" w:hAnchor="margin" w:y="1362"/>
                    <w:spacing w:after="0" w:line="240" w:lineRule="auto"/>
                    <w:jc w:val="center"/>
                    <w:rPr>
                      <w:rFonts w:ascii="Times New Roman" w:hAnsi="Times New Roman"/>
                      <w:sz w:val="26"/>
                      <w:szCs w:val="26"/>
                    </w:rPr>
                  </w:pPr>
                  <w:r w:rsidRPr="00A773C6">
                    <w:rPr>
                      <w:rFonts w:ascii="Times New Roman" w:hAnsi="Times New Roman"/>
                      <w:sz w:val="26"/>
                      <w:szCs w:val="26"/>
                    </w:rPr>
                    <w:t>м. Шептицький</w:t>
                  </w:r>
                </w:p>
              </w:tc>
              <w:tc>
                <w:tcPr>
                  <w:tcW w:w="3134" w:type="dxa"/>
                  <w:tcMar>
                    <w:left w:w="0" w:type="dxa"/>
                    <w:right w:w="0" w:type="dxa"/>
                  </w:tcMar>
                </w:tcPr>
                <w:p w14:paraId="669DE309" w14:textId="77777777" w:rsidR="004F36E8" w:rsidRPr="00A773C6" w:rsidRDefault="004F36E8" w:rsidP="007D5490">
                  <w:pPr>
                    <w:framePr w:hSpace="181" w:wrap="around" w:vAnchor="page" w:hAnchor="margin" w:y="1362"/>
                    <w:spacing w:after="0" w:line="240" w:lineRule="auto"/>
                    <w:jc w:val="right"/>
                    <w:rPr>
                      <w:rFonts w:ascii="Times New Roman" w:hAnsi="Times New Roman"/>
                      <w:sz w:val="26"/>
                      <w:szCs w:val="26"/>
                    </w:rPr>
                  </w:pPr>
                  <w:r w:rsidRPr="00A773C6">
                    <w:rPr>
                      <w:rFonts w:ascii="Times New Roman" w:hAnsi="Times New Roman"/>
                      <w:sz w:val="26"/>
                      <w:szCs w:val="26"/>
                    </w:rPr>
                    <w:t>№_____</w:t>
                  </w:r>
                </w:p>
              </w:tc>
            </w:tr>
          </w:tbl>
          <w:p w14:paraId="0C7BED46" w14:textId="77777777" w:rsidR="004F36E8" w:rsidRPr="00A773C6" w:rsidRDefault="004F36E8" w:rsidP="00A773C6">
            <w:pPr>
              <w:spacing w:after="0" w:line="240" w:lineRule="auto"/>
              <w:jc w:val="center"/>
            </w:pPr>
          </w:p>
        </w:tc>
      </w:tr>
    </w:tbl>
    <w:p w14:paraId="0554F4AD" w14:textId="78C5303E" w:rsidR="004F36E8" w:rsidRPr="004D7CAC" w:rsidRDefault="00B12E7C" w:rsidP="003519DC">
      <w:pPr>
        <w:jc w:val="center"/>
      </w:pPr>
      <w:r>
        <w:rPr>
          <w:noProof/>
          <w:lang w:eastAsia="uk-UA"/>
        </w:rPr>
        <w:drawing>
          <wp:anchor distT="0" distB="0" distL="114300" distR="114300" simplePos="0" relativeHeight="251657728" behindDoc="1" locked="0" layoutInCell="1" allowOverlap="1" wp14:anchorId="5A936B25" wp14:editId="764DC1C8">
            <wp:simplePos x="0" y="0"/>
            <wp:positionH relativeFrom="column">
              <wp:posOffset>2840990</wp:posOffset>
            </wp:positionH>
            <wp:positionV relativeFrom="page">
              <wp:posOffset>194945</wp:posOffset>
            </wp:positionV>
            <wp:extent cx="431800" cy="612140"/>
            <wp:effectExtent l="0" t="0" r="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p>
    <w:p w14:paraId="273B4BAB" w14:textId="77777777" w:rsidR="004F36E8" w:rsidRPr="004D7CAC" w:rsidRDefault="004F36E8" w:rsidP="003519DC">
      <w:pPr>
        <w:spacing w:after="0" w:line="240" w:lineRule="auto"/>
        <w:jc w:val="center"/>
      </w:pPr>
    </w:p>
    <w:p w14:paraId="28D2A927" w14:textId="77777777" w:rsidR="004F36E8" w:rsidRPr="000F5FC9" w:rsidRDefault="004F36E8" w:rsidP="003519DC">
      <w:pPr>
        <w:rPr>
          <w:rFonts w:ascii="Times New Roman" w:hAnsi="Times New Roman"/>
          <w:sz w:val="26"/>
          <w:szCs w:val="26"/>
        </w:rPr>
      </w:pPr>
    </w:p>
    <w:tbl>
      <w:tblPr>
        <w:tblStyle w:val="a4"/>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4"/>
        <w:gridCol w:w="2265"/>
        <w:gridCol w:w="3179"/>
      </w:tblGrid>
      <w:tr w:rsidR="006C4350" w:rsidRPr="000822DD" w14:paraId="17C5513D" w14:textId="77777777" w:rsidTr="006C4350">
        <w:trPr>
          <w:trHeight w:val="2221"/>
        </w:trPr>
        <w:tc>
          <w:tcPr>
            <w:tcW w:w="4504" w:type="dxa"/>
            <w:hideMark/>
          </w:tcPr>
          <w:p w14:paraId="0B7AF57A" w14:textId="51EF2E03" w:rsidR="006C4350" w:rsidRPr="006C4350" w:rsidRDefault="006C4350" w:rsidP="007571E2">
            <w:pPr>
              <w:rPr>
                <w:rFonts w:ascii="Times New Roman" w:eastAsiaTheme="minorHAnsi" w:hAnsi="Times New Roman"/>
                <w:b/>
                <w:bCs/>
                <w:sz w:val="26"/>
                <w:szCs w:val="26"/>
              </w:rPr>
            </w:pPr>
            <w:r w:rsidRPr="006C4350">
              <w:rPr>
                <w:rFonts w:ascii="Times New Roman" w:eastAsiaTheme="minorHAnsi" w:hAnsi="Times New Roman"/>
                <w:b/>
                <w:sz w:val="26"/>
                <w:szCs w:val="26"/>
              </w:rPr>
              <w:t>Про звернення Шептицької міської ради до Президента України та Верховної Ради України щодо продовження строку мораторію на експорт лісоматеріалів (необробленої деревини) за кордон</w:t>
            </w:r>
          </w:p>
        </w:tc>
        <w:tc>
          <w:tcPr>
            <w:tcW w:w="2265" w:type="dxa"/>
          </w:tcPr>
          <w:p w14:paraId="072804E4" w14:textId="77777777" w:rsidR="006C4350" w:rsidRPr="000822DD" w:rsidRDefault="006C4350" w:rsidP="007571E2">
            <w:pPr>
              <w:jc w:val="center"/>
              <w:rPr>
                <w:i/>
                <w:iCs/>
                <w:sz w:val="26"/>
                <w:szCs w:val="26"/>
              </w:rPr>
            </w:pPr>
          </w:p>
        </w:tc>
        <w:tc>
          <w:tcPr>
            <w:tcW w:w="3179" w:type="dxa"/>
          </w:tcPr>
          <w:p w14:paraId="255061D1" w14:textId="77777777" w:rsidR="006C4350" w:rsidRPr="000822DD" w:rsidRDefault="006C4350" w:rsidP="007571E2">
            <w:pPr>
              <w:ind w:right="33"/>
              <w:jc w:val="center"/>
              <w:rPr>
                <w:sz w:val="26"/>
                <w:szCs w:val="26"/>
              </w:rPr>
            </w:pPr>
          </w:p>
        </w:tc>
      </w:tr>
    </w:tbl>
    <w:p w14:paraId="07CA617D" w14:textId="77777777" w:rsidR="006C4350" w:rsidRPr="0043078E" w:rsidRDefault="006C4350" w:rsidP="006C4350">
      <w:pPr>
        <w:widowControl w:val="0"/>
        <w:ind w:firstLine="540"/>
        <w:jc w:val="both"/>
        <w:rPr>
          <w:rFonts w:ascii="Times New Roman" w:hAnsi="Times New Roman"/>
          <w:bCs/>
          <w:sz w:val="26"/>
          <w:szCs w:val="26"/>
        </w:rPr>
      </w:pPr>
      <w:r w:rsidRPr="0043078E">
        <w:rPr>
          <w:rFonts w:ascii="Times New Roman" w:hAnsi="Times New Roman"/>
          <w:bCs/>
          <w:sz w:val="26"/>
          <w:szCs w:val="26"/>
        </w:rPr>
        <w:t>Відповідно до статті 140 Конституції України, статей 25, 26, 43 та 47 Закону України «Про місцеве самоврядування в Україні», статей 1, 2 та 21 Закону України «Про особливості державного регулювання діяльності суб’єктів підприємницької діяльності, пов’язаної з реалізацією та експортом лісоматеріалів», з метою захисту національних економічних інтересів, забезпечення раціонального та ефективного використання лісових ресурсів України, а також з огляду на необхідність продовження строку дії мораторію на експорт лісоматеріалів у необробленому вигляді, Шептицька міська рада,</w:t>
      </w:r>
    </w:p>
    <w:p w14:paraId="7A0AA118" w14:textId="77777777" w:rsidR="006C4350" w:rsidRPr="000822DD" w:rsidRDefault="006C4350" w:rsidP="006C4350">
      <w:pPr>
        <w:widowControl w:val="0"/>
        <w:ind w:firstLine="540"/>
        <w:jc w:val="both"/>
        <w:rPr>
          <w:rFonts w:ascii="Times New Roman" w:hAnsi="Times New Roman"/>
          <w:sz w:val="26"/>
          <w:szCs w:val="26"/>
        </w:rPr>
      </w:pPr>
      <w:r w:rsidRPr="00BE71A9">
        <w:rPr>
          <w:rFonts w:ascii="Times New Roman" w:hAnsi="Times New Roman"/>
          <w:b/>
          <w:bCs/>
          <w:sz w:val="26"/>
          <w:szCs w:val="26"/>
        </w:rPr>
        <w:t xml:space="preserve"> </w:t>
      </w:r>
      <w:r w:rsidRPr="000822DD">
        <w:rPr>
          <w:rFonts w:ascii="Times New Roman" w:hAnsi="Times New Roman"/>
          <w:sz w:val="26"/>
          <w:szCs w:val="26"/>
        </w:rPr>
        <w:t>ВИРІШИЛА :</w:t>
      </w:r>
    </w:p>
    <w:p w14:paraId="04D307C3" w14:textId="77777777" w:rsidR="006C4350" w:rsidRPr="000822DD" w:rsidRDefault="006C4350" w:rsidP="006C4350">
      <w:pPr>
        <w:widowControl w:val="0"/>
        <w:ind w:firstLine="540"/>
        <w:jc w:val="both"/>
        <w:rPr>
          <w:rFonts w:ascii="Times New Roman" w:hAnsi="Times New Roman"/>
          <w:sz w:val="26"/>
          <w:szCs w:val="26"/>
        </w:rPr>
      </w:pPr>
      <w:r w:rsidRPr="000822DD">
        <w:rPr>
          <w:rFonts w:ascii="Times New Roman" w:hAnsi="Times New Roman"/>
          <w:sz w:val="26"/>
          <w:szCs w:val="26"/>
        </w:rPr>
        <w:t xml:space="preserve">1. </w:t>
      </w:r>
      <w:r w:rsidRPr="00BE71A9">
        <w:rPr>
          <w:rFonts w:ascii="Times New Roman" w:hAnsi="Times New Roman"/>
          <w:sz w:val="26"/>
          <w:szCs w:val="26"/>
        </w:rPr>
        <w:t>Схвалити звернення Шептицької міської ради до Президента України та Верховної Ради України щодо продовження строку дії мораторію на експорт лісоматеріалів (необробленої деревини) за кордон та формування прозорого, ефективного ринку деревини в Україні (додається).</w:t>
      </w:r>
    </w:p>
    <w:p w14:paraId="2EDD8900" w14:textId="77777777" w:rsidR="006C4350" w:rsidRDefault="006C4350" w:rsidP="006C4350">
      <w:pPr>
        <w:widowControl w:val="0"/>
        <w:ind w:left="-120" w:firstLine="540"/>
        <w:jc w:val="both"/>
        <w:rPr>
          <w:rFonts w:ascii="Times New Roman" w:hAnsi="Times New Roman"/>
          <w:sz w:val="26"/>
          <w:szCs w:val="26"/>
        </w:rPr>
      </w:pPr>
      <w:r w:rsidRPr="000822DD">
        <w:rPr>
          <w:rFonts w:ascii="Times New Roman" w:hAnsi="Times New Roman"/>
          <w:sz w:val="26"/>
          <w:szCs w:val="26"/>
        </w:rPr>
        <w:t xml:space="preserve">  2. </w:t>
      </w:r>
      <w:r>
        <w:rPr>
          <w:rFonts w:ascii="Times New Roman" w:hAnsi="Times New Roman"/>
          <w:sz w:val="26"/>
          <w:szCs w:val="26"/>
        </w:rPr>
        <w:t>Доручити з</w:t>
      </w:r>
      <w:r w:rsidRPr="000822DD">
        <w:rPr>
          <w:rFonts w:ascii="Times New Roman" w:hAnsi="Times New Roman"/>
          <w:sz w:val="26"/>
          <w:szCs w:val="26"/>
        </w:rPr>
        <w:t>агальному відділу</w:t>
      </w:r>
      <w:r>
        <w:rPr>
          <w:rFonts w:ascii="Times New Roman" w:hAnsi="Times New Roman"/>
          <w:sz w:val="26"/>
          <w:szCs w:val="26"/>
        </w:rPr>
        <w:t xml:space="preserve"> Виконавчого комітету Шептицької міської ради </w:t>
      </w:r>
      <w:r w:rsidRPr="000822DD">
        <w:rPr>
          <w:rFonts w:ascii="Times New Roman" w:hAnsi="Times New Roman"/>
          <w:sz w:val="26"/>
          <w:szCs w:val="26"/>
        </w:rPr>
        <w:t xml:space="preserve"> направити звер</w:t>
      </w:r>
      <w:r>
        <w:rPr>
          <w:rFonts w:ascii="Times New Roman" w:hAnsi="Times New Roman"/>
          <w:sz w:val="26"/>
          <w:szCs w:val="26"/>
        </w:rPr>
        <w:t xml:space="preserve">нення до </w:t>
      </w:r>
      <w:r w:rsidRPr="00BE71A9">
        <w:rPr>
          <w:rFonts w:ascii="Times New Roman" w:hAnsi="Times New Roman"/>
          <w:sz w:val="26"/>
          <w:szCs w:val="26"/>
        </w:rPr>
        <w:t>Президента України та Верховної Ради України</w:t>
      </w:r>
      <w:r>
        <w:rPr>
          <w:rFonts w:ascii="Times New Roman" w:hAnsi="Times New Roman"/>
          <w:sz w:val="26"/>
          <w:szCs w:val="26"/>
        </w:rPr>
        <w:t>.</w:t>
      </w:r>
    </w:p>
    <w:p w14:paraId="03DD9195" w14:textId="77777777" w:rsidR="006C4350" w:rsidRPr="000822DD" w:rsidRDefault="006C4350" w:rsidP="006C4350">
      <w:pPr>
        <w:widowControl w:val="0"/>
        <w:ind w:left="-120" w:firstLine="540"/>
        <w:jc w:val="both"/>
        <w:rPr>
          <w:rFonts w:ascii="Times New Roman" w:hAnsi="Times New Roman"/>
          <w:sz w:val="26"/>
          <w:szCs w:val="26"/>
        </w:rPr>
      </w:pPr>
      <w:r>
        <w:rPr>
          <w:rFonts w:ascii="Times New Roman" w:hAnsi="Times New Roman"/>
          <w:sz w:val="26"/>
          <w:szCs w:val="26"/>
        </w:rPr>
        <w:t>3</w:t>
      </w:r>
      <w:r w:rsidRPr="000822DD">
        <w:rPr>
          <w:rFonts w:ascii="Times New Roman" w:hAnsi="Times New Roman"/>
          <w:sz w:val="26"/>
          <w:szCs w:val="26"/>
        </w:rPr>
        <w:t>. Контроль за виконанням даного рішення покласти на постійну депутатську комісію з питань депутатської діяльності, забезпечення законності, антикорупційної політики, захисту прав людини, сприяння децентралізації, розвитку місцевого самоврядування та громадянського суспільства, свободи слова та інформації (</w:t>
      </w:r>
      <w:proofErr w:type="spellStart"/>
      <w:r w:rsidRPr="000822DD">
        <w:rPr>
          <w:rFonts w:ascii="Times New Roman" w:hAnsi="Times New Roman"/>
          <w:sz w:val="26"/>
          <w:szCs w:val="26"/>
        </w:rPr>
        <w:t>Майданович</w:t>
      </w:r>
      <w:proofErr w:type="spellEnd"/>
      <w:r w:rsidRPr="000822DD">
        <w:rPr>
          <w:rFonts w:ascii="Times New Roman" w:hAnsi="Times New Roman"/>
          <w:sz w:val="26"/>
          <w:szCs w:val="26"/>
        </w:rPr>
        <w:t xml:space="preserve"> С.В.).</w:t>
      </w:r>
    </w:p>
    <w:p w14:paraId="6626A6AA" w14:textId="77777777" w:rsidR="006C4350" w:rsidRPr="000822DD" w:rsidRDefault="006C4350" w:rsidP="006C4350">
      <w:pPr>
        <w:widowControl w:val="0"/>
        <w:ind w:firstLine="540"/>
        <w:jc w:val="both"/>
        <w:rPr>
          <w:rFonts w:ascii="Times New Roman" w:hAnsi="Times New Roman"/>
          <w:sz w:val="26"/>
          <w:szCs w:val="26"/>
        </w:rPr>
      </w:pPr>
    </w:p>
    <w:p w14:paraId="73D4C808" w14:textId="77777777" w:rsidR="006C4350" w:rsidRPr="000822DD" w:rsidRDefault="006C4350" w:rsidP="006C4350">
      <w:pPr>
        <w:widowControl w:val="0"/>
        <w:ind w:firstLine="540"/>
        <w:jc w:val="both"/>
        <w:rPr>
          <w:rFonts w:ascii="Times New Roman" w:hAnsi="Times New Roman"/>
          <w:sz w:val="26"/>
          <w:szCs w:val="26"/>
        </w:rPr>
      </w:pPr>
      <w:r w:rsidRPr="000822DD">
        <w:rPr>
          <w:rFonts w:ascii="Times New Roman" w:hAnsi="Times New Roman"/>
          <w:sz w:val="26"/>
          <w:szCs w:val="26"/>
        </w:rPr>
        <w:t xml:space="preserve">Міський голова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0822DD">
        <w:rPr>
          <w:rFonts w:ascii="Times New Roman" w:hAnsi="Times New Roman"/>
          <w:sz w:val="26"/>
          <w:szCs w:val="26"/>
        </w:rPr>
        <w:t>Андрій ЗАЛІВСЬКИЙ</w:t>
      </w:r>
    </w:p>
    <w:p w14:paraId="0FE24106" w14:textId="77777777" w:rsidR="006C4350" w:rsidRDefault="006C4350" w:rsidP="00E301EA">
      <w:pPr>
        <w:jc w:val="right"/>
        <w:rPr>
          <w:rFonts w:ascii="Times New Roman" w:hAnsi="Times New Roman"/>
          <w:sz w:val="26"/>
          <w:szCs w:val="26"/>
        </w:rPr>
      </w:pPr>
    </w:p>
    <w:p w14:paraId="75E54A95" w14:textId="77777777" w:rsidR="006C4350" w:rsidRDefault="006C4350" w:rsidP="00E301EA">
      <w:pPr>
        <w:jc w:val="right"/>
        <w:rPr>
          <w:rFonts w:ascii="Times New Roman" w:hAnsi="Times New Roman"/>
          <w:sz w:val="26"/>
          <w:szCs w:val="26"/>
        </w:rPr>
      </w:pPr>
    </w:p>
    <w:p w14:paraId="786B3A4D" w14:textId="77777777" w:rsidR="006C4350" w:rsidRDefault="006C4350" w:rsidP="00E301EA">
      <w:pPr>
        <w:jc w:val="right"/>
        <w:rPr>
          <w:rFonts w:ascii="Times New Roman" w:hAnsi="Times New Roman"/>
          <w:sz w:val="26"/>
          <w:szCs w:val="26"/>
        </w:rPr>
      </w:pPr>
    </w:p>
    <w:p w14:paraId="40627BDE" w14:textId="02932053" w:rsidR="00DF54DD" w:rsidRDefault="00E301EA" w:rsidP="00E301EA">
      <w:pPr>
        <w:jc w:val="right"/>
        <w:rPr>
          <w:rFonts w:ascii="Times New Roman" w:hAnsi="Times New Roman"/>
          <w:sz w:val="26"/>
          <w:szCs w:val="26"/>
        </w:rPr>
      </w:pPr>
      <w:r>
        <w:rPr>
          <w:rFonts w:ascii="Times New Roman" w:hAnsi="Times New Roman"/>
          <w:sz w:val="26"/>
          <w:szCs w:val="26"/>
        </w:rPr>
        <w:lastRenderedPageBreak/>
        <w:t>Проект 53________</w:t>
      </w:r>
    </w:p>
    <w:p w14:paraId="1D36D6EE" w14:textId="70095D3D" w:rsidR="00DF54DD" w:rsidRDefault="00DF54DD" w:rsidP="00DF54DD">
      <w:pPr>
        <w:jc w:val="both"/>
        <w:rPr>
          <w:rFonts w:ascii="Times New Roman" w:hAnsi="Times New Roman"/>
          <w:sz w:val="26"/>
          <w:szCs w:val="26"/>
        </w:rPr>
      </w:pPr>
    </w:p>
    <w:p w14:paraId="324AEBF1" w14:textId="77777777" w:rsidR="00DF54DD" w:rsidRDefault="00DF54DD" w:rsidP="00DF54DD">
      <w:pPr>
        <w:jc w:val="both"/>
        <w:rPr>
          <w:rFonts w:ascii="Times New Roman" w:hAnsi="Times New Roman"/>
          <w:sz w:val="26"/>
          <w:szCs w:val="26"/>
        </w:rPr>
      </w:pPr>
    </w:p>
    <w:p w14:paraId="7F4A3CE9" w14:textId="77777777" w:rsidR="00DF54DD" w:rsidRDefault="00DF54DD" w:rsidP="00DF54DD">
      <w:pPr>
        <w:jc w:val="both"/>
        <w:rPr>
          <w:rFonts w:ascii="Times New Roman" w:hAnsi="Times New Roman"/>
          <w:sz w:val="26"/>
          <w:szCs w:val="26"/>
        </w:rPr>
      </w:pPr>
    </w:p>
    <w:p w14:paraId="5E0FB7F8" w14:textId="77777777" w:rsidR="00DF54DD" w:rsidRDefault="00DF54DD" w:rsidP="00DF54DD">
      <w:pPr>
        <w:jc w:val="both"/>
        <w:rPr>
          <w:rFonts w:ascii="Times New Roman" w:hAnsi="Times New Roman"/>
          <w:sz w:val="26"/>
          <w:szCs w:val="26"/>
        </w:rPr>
      </w:pPr>
    </w:p>
    <w:p w14:paraId="1C1192B7" w14:textId="77777777" w:rsidR="00DF54DD" w:rsidRDefault="00DF54DD" w:rsidP="00DF54DD">
      <w:pPr>
        <w:jc w:val="both"/>
        <w:rPr>
          <w:rFonts w:ascii="Times New Roman" w:hAnsi="Times New Roman"/>
          <w:sz w:val="26"/>
          <w:szCs w:val="26"/>
        </w:rPr>
      </w:pPr>
    </w:p>
    <w:p w14:paraId="6936465A" w14:textId="77777777" w:rsidR="00DF54DD" w:rsidRDefault="00DF54DD" w:rsidP="00DF54DD">
      <w:pPr>
        <w:jc w:val="both"/>
        <w:rPr>
          <w:rFonts w:ascii="Times New Roman" w:hAnsi="Times New Roman"/>
          <w:sz w:val="26"/>
          <w:szCs w:val="26"/>
        </w:rPr>
      </w:pPr>
    </w:p>
    <w:p w14:paraId="3435ABB6" w14:textId="77777777" w:rsidR="00DF54DD" w:rsidRDefault="00DF54DD" w:rsidP="00DF54DD">
      <w:pPr>
        <w:jc w:val="both"/>
        <w:rPr>
          <w:rFonts w:ascii="Times New Roman" w:hAnsi="Times New Roman"/>
          <w:sz w:val="26"/>
          <w:szCs w:val="26"/>
        </w:rPr>
      </w:pPr>
    </w:p>
    <w:p w14:paraId="0A093B5D" w14:textId="77777777" w:rsidR="00DF54DD" w:rsidRDefault="00DF54DD" w:rsidP="00DF54DD">
      <w:pPr>
        <w:jc w:val="both"/>
        <w:rPr>
          <w:rFonts w:ascii="Times New Roman" w:hAnsi="Times New Roman"/>
          <w:sz w:val="26"/>
          <w:szCs w:val="26"/>
        </w:rPr>
      </w:pPr>
    </w:p>
    <w:p w14:paraId="1F3714E3" w14:textId="77777777" w:rsidR="00DF54DD" w:rsidRDefault="00DF54DD" w:rsidP="00DF54DD">
      <w:pPr>
        <w:jc w:val="both"/>
        <w:rPr>
          <w:rFonts w:ascii="Times New Roman" w:hAnsi="Times New Roman"/>
          <w:sz w:val="26"/>
          <w:szCs w:val="26"/>
        </w:rPr>
      </w:pPr>
    </w:p>
    <w:p w14:paraId="1F29017D" w14:textId="77777777" w:rsidR="00DF54DD" w:rsidRDefault="00DF54DD" w:rsidP="00DF54DD">
      <w:pPr>
        <w:jc w:val="both"/>
        <w:rPr>
          <w:rFonts w:ascii="Times New Roman" w:hAnsi="Times New Roman"/>
          <w:sz w:val="26"/>
          <w:szCs w:val="26"/>
        </w:rPr>
      </w:pPr>
    </w:p>
    <w:p w14:paraId="77F959F9" w14:textId="77777777" w:rsidR="006C4350" w:rsidRDefault="006C4350" w:rsidP="00DF54DD">
      <w:pPr>
        <w:jc w:val="both"/>
        <w:rPr>
          <w:rFonts w:ascii="Times New Roman" w:hAnsi="Times New Roman"/>
          <w:sz w:val="26"/>
          <w:szCs w:val="26"/>
        </w:rPr>
      </w:pPr>
    </w:p>
    <w:p w14:paraId="33FD9CF8" w14:textId="77777777" w:rsidR="006C4350" w:rsidRDefault="006C4350" w:rsidP="00DF54DD">
      <w:pPr>
        <w:jc w:val="both"/>
        <w:rPr>
          <w:rFonts w:ascii="Times New Roman" w:hAnsi="Times New Roman"/>
          <w:sz w:val="26"/>
          <w:szCs w:val="26"/>
        </w:rPr>
      </w:pPr>
    </w:p>
    <w:p w14:paraId="237BA525" w14:textId="77777777" w:rsidR="006C4350" w:rsidRDefault="006C4350" w:rsidP="00DF54DD">
      <w:pPr>
        <w:jc w:val="both"/>
        <w:rPr>
          <w:rFonts w:ascii="Times New Roman" w:hAnsi="Times New Roman"/>
          <w:sz w:val="26"/>
          <w:szCs w:val="26"/>
        </w:rPr>
      </w:pPr>
    </w:p>
    <w:p w14:paraId="597B481E" w14:textId="77777777" w:rsidR="006C4350" w:rsidRDefault="006C4350" w:rsidP="00DF54DD">
      <w:pPr>
        <w:jc w:val="both"/>
        <w:rPr>
          <w:rFonts w:ascii="Times New Roman" w:hAnsi="Times New Roman"/>
          <w:sz w:val="26"/>
          <w:szCs w:val="26"/>
        </w:rPr>
      </w:pPr>
    </w:p>
    <w:p w14:paraId="698A9245" w14:textId="77777777" w:rsidR="006C4350" w:rsidRDefault="006C4350" w:rsidP="00DF54DD">
      <w:pPr>
        <w:jc w:val="both"/>
        <w:rPr>
          <w:rFonts w:ascii="Times New Roman" w:hAnsi="Times New Roman"/>
          <w:sz w:val="26"/>
          <w:szCs w:val="26"/>
        </w:rPr>
      </w:pPr>
    </w:p>
    <w:p w14:paraId="041A4613" w14:textId="77777777" w:rsidR="006C4350" w:rsidRDefault="006C4350" w:rsidP="00DF54DD">
      <w:pPr>
        <w:jc w:val="both"/>
        <w:rPr>
          <w:rFonts w:ascii="Times New Roman" w:hAnsi="Times New Roman"/>
          <w:sz w:val="26"/>
          <w:szCs w:val="26"/>
        </w:rPr>
      </w:pPr>
    </w:p>
    <w:p w14:paraId="3E1EEA3C" w14:textId="77777777" w:rsidR="00837386" w:rsidRDefault="00837386" w:rsidP="00DF54DD">
      <w:pPr>
        <w:jc w:val="both"/>
        <w:rPr>
          <w:rFonts w:ascii="Times New Roman" w:hAnsi="Times New Roman"/>
          <w:sz w:val="26"/>
          <w:szCs w:val="26"/>
        </w:rPr>
      </w:pPr>
    </w:p>
    <w:p w14:paraId="032AD4A8" w14:textId="77777777" w:rsidR="00DF54DD" w:rsidRDefault="00DF54DD" w:rsidP="00DF54DD">
      <w:pPr>
        <w:jc w:val="both"/>
        <w:rPr>
          <w:rFonts w:ascii="Times New Roman" w:hAnsi="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985"/>
        <w:gridCol w:w="3112"/>
      </w:tblGrid>
      <w:tr w:rsidR="00DF54DD" w:rsidRPr="00DF54DD" w14:paraId="21103A3E" w14:textId="77777777" w:rsidTr="00837386">
        <w:tc>
          <w:tcPr>
            <w:tcW w:w="4531" w:type="dxa"/>
          </w:tcPr>
          <w:p w14:paraId="2B6C8002" w14:textId="5D0302C8" w:rsidR="00DF54DD" w:rsidRPr="00DF54DD" w:rsidRDefault="00DF54DD" w:rsidP="00DF54DD">
            <w:pPr>
              <w:rPr>
                <w:rFonts w:ascii="Times New Roman" w:hAnsi="Times New Roman"/>
                <w:sz w:val="28"/>
                <w:szCs w:val="28"/>
              </w:rPr>
            </w:pPr>
            <w:r>
              <w:rPr>
                <w:rFonts w:ascii="Times New Roman" w:hAnsi="Times New Roman"/>
                <w:sz w:val="28"/>
                <w:szCs w:val="28"/>
              </w:rPr>
              <w:t>Секретар ради</w:t>
            </w:r>
          </w:p>
        </w:tc>
        <w:tc>
          <w:tcPr>
            <w:tcW w:w="1985" w:type="dxa"/>
          </w:tcPr>
          <w:p w14:paraId="7C778D89" w14:textId="77777777" w:rsidR="00DF54DD" w:rsidRPr="00DF54DD" w:rsidRDefault="00DF54DD" w:rsidP="00DF54DD">
            <w:pPr>
              <w:jc w:val="both"/>
              <w:rPr>
                <w:rFonts w:ascii="Times New Roman" w:hAnsi="Times New Roman"/>
                <w:sz w:val="28"/>
                <w:szCs w:val="28"/>
              </w:rPr>
            </w:pPr>
          </w:p>
        </w:tc>
        <w:tc>
          <w:tcPr>
            <w:tcW w:w="3112" w:type="dxa"/>
          </w:tcPr>
          <w:p w14:paraId="117DC58C" w14:textId="60129B0F" w:rsidR="00DF54DD" w:rsidRPr="00DF54DD" w:rsidRDefault="00DF54DD" w:rsidP="00DF54DD">
            <w:pPr>
              <w:jc w:val="both"/>
              <w:rPr>
                <w:rFonts w:ascii="Times New Roman" w:hAnsi="Times New Roman"/>
                <w:sz w:val="28"/>
                <w:szCs w:val="28"/>
              </w:rPr>
            </w:pPr>
            <w:r>
              <w:rPr>
                <w:rFonts w:ascii="Times New Roman" w:hAnsi="Times New Roman"/>
                <w:sz w:val="28"/>
                <w:szCs w:val="28"/>
              </w:rPr>
              <w:t>Олександр ГРАСУЛОВ</w:t>
            </w:r>
          </w:p>
        </w:tc>
      </w:tr>
      <w:tr w:rsidR="00DF54DD" w:rsidRPr="00DF54DD" w14:paraId="0B1A68D2" w14:textId="77777777" w:rsidTr="00837386">
        <w:tc>
          <w:tcPr>
            <w:tcW w:w="4531" w:type="dxa"/>
          </w:tcPr>
          <w:p w14:paraId="069720B6" w14:textId="14FDAE81" w:rsidR="00DF54DD" w:rsidRPr="00DF54DD" w:rsidRDefault="00DF54DD" w:rsidP="00DF54DD">
            <w:pPr>
              <w:rPr>
                <w:rFonts w:ascii="Times New Roman" w:hAnsi="Times New Roman"/>
                <w:sz w:val="26"/>
                <w:szCs w:val="26"/>
              </w:rPr>
            </w:pPr>
          </w:p>
        </w:tc>
        <w:tc>
          <w:tcPr>
            <w:tcW w:w="1985" w:type="dxa"/>
          </w:tcPr>
          <w:p w14:paraId="6ECEA4D4" w14:textId="77777777" w:rsidR="00DF54DD" w:rsidRPr="00DF54DD" w:rsidRDefault="00DF54DD" w:rsidP="00DF54DD">
            <w:pPr>
              <w:jc w:val="both"/>
              <w:rPr>
                <w:rFonts w:ascii="Times New Roman" w:hAnsi="Times New Roman"/>
                <w:sz w:val="28"/>
                <w:szCs w:val="28"/>
              </w:rPr>
            </w:pPr>
          </w:p>
        </w:tc>
        <w:tc>
          <w:tcPr>
            <w:tcW w:w="3112" w:type="dxa"/>
          </w:tcPr>
          <w:p w14:paraId="08965A7F" w14:textId="4CCAA3E0" w:rsidR="00DF54DD" w:rsidRPr="00DF54DD" w:rsidRDefault="00DF54DD" w:rsidP="00DF54DD">
            <w:pPr>
              <w:jc w:val="both"/>
              <w:rPr>
                <w:rFonts w:ascii="Times New Roman" w:hAnsi="Times New Roman"/>
                <w:sz w:val="28"/>
                <w:szCs w:val="28"/>
              </w:rPr>
            </w:pPr>
          </w:p>
        </w:tc>
      </w:tr>
      <w:tr w:rsidR="00DF54DD" w:rsidRPr="00DF54DD" w14:paraId="64EC1F42" w14:textId="77777777" w:rsidTr="00837386">
        <w:tc>
          <w:tcPr>
            <w:tcW w:w="4531" w:type="dxa"/>
          </w:tcPr>
          <w:p w14:paraId="0F33F9FD" w14:textId="1FEF2FAC" w:rsidR="00DF54DD" w:rsidRPr="00DF54DD" w:rsidRDefault="00DF54DD" w:rsidP="00837386">
            <w:pPr>
              <w:rPr>
                <w:rFonts w:ascii="Times New Roman" w:hAnsi="Times New Roman"/>
                <w:sz w:val="26"/>
                <w:szCs w:val="26"/>
              </w:rPr>
            </w:pPr>
            <w:r w:rsidRPr="00DF54DD">
              <w:rPr>
                <w:rFonts w:ascii="Times New Roman" w:hAnsi="Times New Roman"/>
                <w:sz w:val="26"/>
                <w:szCs w:val="26"/>
              </w:rPr>
              <w:t>Голова депутатськ</w:t>
            </w:r>
            <w:r w:rsidR="00837386">
              <w:rPr>
                <w:rFonts w:ascii="Times New Roman" w:hAnsi="Times New Roman"/>
                <w:sz w:val="26"/>
                <w:szCs w:val="26"/>
              </w:rPr>
              <w:t>ої</w:t>
            </w:r>
            <w:r w:rsidRPr="00DF54DD">
              <w:rPr>
                <w:rFonts w:ascii="Times New Roman" w:hAnsi="Times New Roman"/>
                <w:sz w:val="26"/>
                <w:szCs w:val="26"/>
              </w:rPr>
              <w:t xml:space="preserve"> комісі</w:t>
            </w:r>
            <w:r w:rsidR="00837386">
              <w:rPr>
                <w:rFonts w:ascii="Times New Roman" w:hAnsi="Times New Roman"/>
                <w:sz w:val="26"/>
                <w:szCs w:val="26"/>
              </w:rPr>
              <w:t>ї</w:t>
            </w:r>
            <w:r w:rsidRPr="00DF54DD">
              <w:rPr>
                <w:rFonts w:ascii="Times New Roman" w:hAnsi="Times New Roman"/>
                <w:sz w:val="26"/>
                <w:szCs w:val="26"/>
              </w:rPr>
              <w:t xml:space="preserve">  з питань депутатської діяльності, забезпечення законності, антикорупційної політики, захисту прав людини, сприяння децентралізації, розвитку місцевого самоврядування та громадського суспільства, свободи слова та інформації</w:t>
            </w:r>
          </w:p>
        </w:tc>
        <w:tc>
          <w:tcPr>
            <w:tcW w:w="1985" w:type="dxa"/>
          </w:tcPr>
          <w:p w14:paraId="580A0D24" w14:textId="77777777" w:rsidR="00DF54DD" w:rsidRPr="00DF54DD" w:rsidRDefault="00DF54DD" w:rsidP="00DF54DD">
            <w:pPr>
              <w:jc w:val="both"/>
              <w:rPr>
                <w:rFonts w:ascii="Times New Roman" w:hAnsi="Times New Roman"/>
                <w:sz w:val="28"/>
                <w:szCs w:val="28"/>
              </w:rPr>
            </w:pPr>
          </w:p>
        </w:tc>
        <w:tc>
          <w:tcPr>
            <w:tcW w:w="3112" w:type="dxa"/>
          </w:tcPr>
          <w:p w14:paraId="14A6FAB1" w14:textId="752FB299" w:rsidR="00DF54DD" w:rsidRPr="00DF54DD" w:rsidRDefault="00DF54DD" w:rsidP="00DF54DD">
            <w:pPr>
              <w:jc w:val="both"/>
              <w:rPr>
                <w:rFonts w:ascii="Times New Roman" w:hAnsi="Times New Roman"/>
                <w:sz w:val="28"/>
                <w:szCs w:val="28"/>
              </w:rPr>
            </w:pPr>
            <w:r>
              <w:rPr>
                <w:rFonts w:ascii="Times New Roman" w:hAnsi="Times New Roman"/>
                <w:sz w:val="28"/>
                <w:szCs w:val="28"/>
              </w:rPr>
              <w:t>Софія МАЙДАНОВИЧ</w:t>
            </w:r>
          </w:p>
        </w:tc>
      </w:tr>
      <w:tr w:rsidR="00DF54DD" w:rsidRPr="00DF54DD" w14:paraId="3D81B91A" w14:textId="77777777" w:rsidTr="00837386">
        <w:tc>
          <w:tcPr>
            <w:tcW w:w="4531" w:type="dxa"/>
          </w:tcPr>
          <w:p w14:paraId="51780157" w14:textId="50E05B20" w:rsidR="00DF54DD" w:rsidRPr="00DF54DD" w:rsidRDefault="00DF54DD" w:rsidP="00837386">
            <w:pPr>
              <w:rPr>
                <w:rFonts w:ascii="Times New Roman" w:hAnsi="Times New Roman"/>
                <w:sz w:val="26"/>
                <w:szCs w:val="26"/>
              </w:rPr>
            </w:pPr>
          </w:p>
        </w:tc>
        <w:tc>
          <w:tcPr>
            <w:tcW w:w="1985" w:type="dxa"/>
          </w:tcPr>
          <w:p w14:paraId="03D842B2" w14:textId="77777777" w:rsidR="00DF54DD" w:rsidRPr="00DF54DD" w:rsidRDefault="00DF54DD" w:rsidP="00DF54DD">
            <w:pPr>
              <w:jc w:val="both"/>
              <w:rPr>
                <w:rFonts w:ascii="Times New Roman" w:hAnsi="Times New Roman"/>
                <w:sz w:val="28"/>
                <w:szCs w:val="28"/>
              </w:rPr>
            </w:pPr>
          </w:p>
        </w:tc>
        <w:tc>
          <w:tcPr>
            <w:tcW w:w="3112" w:type="dxa"/>
          </w:tcPr>
          <w:p w14:paraId="1A836335" w14:textId="631C5471" w:rsidR="00DF54DD" w:rsidRPr="00DF54DD" w:rsidRDefault="00DF54DD" w:rsidP="00DF54DD">
            <w:pPr>
              <w:jc w:val="both"/>
              <w:rPr>
                <w:rFonts w:ascii="Times New Roman" w:hAnsi="Times New Roman"/>
                <w:sz w:val="28"/>
                <w:szCs w:val="28"/>
              </w:rPr>
            </w:pPr>
          </w:p>
        </w:tc>
      </w:tr>
      <w:tr w:rsidR="00DF54DD" w:rsidRPr="00DF54DD" w14:paraId="7FF67802" w14:textId="77777777" w:rsidTr="00837386">
        <w:tc>
          <w:tcPr>
            <w:tcW w:w="4531" w:type="dxa"/>
          </w:tcPr>
          <w:p w14:paraId="34A6F3E9" w14:textId="00C1981C" w:rsidR="00DF54DD" w:rsidRPr="00DF54DD" w:rsidRDefault="00DF54DD" w:rsidP="00DF54DD">
            <w:pPr>
              <w:rPr>
                <w:rFonts w:ascii="Times New Roman" w:hAnsi="Times New Roman"/>
                <w:sz w:val="26"/>
                <w:szCs w:val="26"/>
              </w:rPr>
            </w:pPr>
            <w:r w:rsidRPr="00DF54DD">
              <w:rPr>
                <w:rFonts w:ascii="Times New Roman" w:hAnsi="Times New Roman"/>
                <w:sz w:val="26"/>
                <w:szCs w:val="26"/>
              </w:rPr>
              <w:t>Заступник начальника юридичного відділу</w:t>
            </w:r>
          </w:p>
        </w:tc>
        <w:tc>
          <w:tcPr>
            <w:tcW w:w="1985" w:type="dxa"/>
          </w:tcPr>
          <w:p w14:paraId="03E806D8" w14:textId="77777777" w:rsidR="00DF54DD" w:rsidRPr="00DF54DD" w:rsidRDefault="00DF54DD" w:rsidP="00DF54DD">
            <w:pPr>
              <w:jc w:val="both"/>
              <w:rPr>
                <w:rFonts w:ascii="Times New Roman" w:hAnsi="Times New Roman"/>
                <w:sz w:val="28"/>
                <w:szCs w:val="28"/>
              </w:rPr>
            </w:pPr>
          </w:p>
        </w:tc>
        <w:tc>
          <w:tcPr>
            <w:tcW w:w="3112" w:type="dxa"/>
          </w:tcPr>
          <w:p w14:paraId="775B2DBC" w14:textId="195B22DE" w:rsidR="00DF54DD" w:rsidRPr="00DF54DD" w:rsidRDefault="00DF54DD" w:rsidP="00DF54DD">
            <w:pPr>
              <w:jc w:val="both"/>
              <w:rPr>
                <w:rFonts w:ascii="Times New Roman" w:hAnsi="Times New Roman"/>
                <w:sz w:val="28"/>
                <w:szCs w:val="28"/>
              </w:rPr>
            </w:pPr>
            <w:r>
              <w:rPr>
                <w:rFonts w:ascii="Times New Roman" w:hAnsi="Times New Roman"/>
                <w:sz w:val="28"/>
                <w:szCs w:val="28"/>
              </w:rPr>
              <w:t>Юлія АРАКЧЕЄВА</w:t>
            </w:r>
          </w:p>
        </w:tc>
      </w:tr>
      <w:tr w:rsidR="00837386" w:rsidRPr="00DF54DD" w14:paraId="096F1C0E" w14:textId="77777777" w:rsidTr="00837386">
        <w:trPr>
          <w:trHeight w:val="559"/>
        </w:trPr>
        <w:tc>
          <w:tcPr>
            <w:tcW w:w="4531" w:type="dxa"/>
          </w:tcPr>
          <w:p w14:paraId="108B20AD" w14:textId="58583C4E" w:rsidR="00837386" w:rsidRPr="00837386" w:rsidRDefault="006C4350" w:rsidP="00837386">
            <w:pPr>
              <w:pStyle w:val="4"/>
              <w:shd w:val="clear" w:color="auto" w:fill="FFFFFF"/>
              <w:spacing w:before="0" w:after="450"/>
              <w:outlineLvl w:val="3"/>
              <w:rPr>
                <w:rFonts w:ascii="Times New Roman" w:eastAsia="Calibri" w:hAnsi="Times New Roman" w:cs="Times New Roman"/>
                <w:i w:val="0"/>
                <w:iCs w:val="0"/>
                <w:color w:val="auto"/>
                <w:sz w:val="26"/>
                <w:szCs w:val="26"/>
              </w:rPr>
            </w:pPr>
            <w:r>
              <w:rPr>
                <w:rFonts w:ascii="Times New Roman" w:eastAsia="Calibri" w:hAnsi="Times New Roman" w:cs="Times New Roman"/>
                <w:i w:val="0"/>
                <w:iCs w:val="0"/>
                <w:color w:val="auto"/>
                <w:sz w:val="26"/>
                <w:szCs w:val="26"/>
              </w:rPr>
              <w:t>Депутат Шептицької міської ради</w:t>
            </w:r>
          </w:p>
        </w:tc>
        <w:tc>
          <w:tcPr>
            <w:tcW w:w="1985" w:type="dxa"/>
          </w:tcPr>
          <w:p w14:paraId="44713768" w14:textId="77777777" w:rsidR="00837386" w:rsidRPr="00DF54DD" w:rsidRDefault="00837386" w:rsidP="00DF54DD">
            <w:pPr>
              <w:jc w:val="both"/>
              <w:rPr>
                <w:rFonts w:ascii="Times New Roman" w:hAnsi="Times New Roman"/>
                <w:sz w:val="28"/>
                <w:szCs w:val="28"/>
              </w:rPr>
            </w:pPr>
          </w:p>
        </w:tc>
        <w:tc>
          <w:tcPr>
            <w:tcW w:w="3112" w:type="dxa"/>
          </w:tcPr>
          <w:p w14:paraId="46677137" w14:textId="33390255" w:rsidR="00837386" w:rsidRDefault="006C4350" w:rsidP="00DF54DD">
            <w:pPr>
              <w:jc w:val="both"/>
              <w:rPr>
                <w:rFonts w:ascii="Times New Roman" w:hAnsi="Times New Roman"/>
                <w:sz w:val="28"/>
                <w:szCs w:val="28"/>
              </w:rPr>
            </w:pPr>
            <w:r>
              <w:rPr>
                <w:rFonts w:ascii="Times New Roman" w:hAnsi="Times New Roman"/>
                <w:sz w:val="28"/>
                <w:szCs w:val="28"/>
              </w:rPr>
              <w:t>Віталій ГАМАНЮК</w:t>
            </w:r>
          </w:p>
        </w:tc>
      </w:tr>
    </w:tbl>
    <w:p w14:paraId="1D2CE602" w14:textId="07464DC4" w:rsidR="00DF54DD" w:rsidRDefault="00DF54DD" w:rsidP="00DF54DD">
      <w:pPr>
        <w:jc w:val="both"/>
        <w:rPr>
          <w:rFonts w:ascii="Times New Roman" w:hAnsi="Times New Roman"/>
          <w:sz w:val="26"/>
          <w:szCs w:val="26"/>
        </w:rPr>
      </w:pPr>
    </w:p>
    <w:p w14:paraId="72BA3024" w14:textId="77777777" w:rsidR="006C4350" w:rsidRPr="007D6969" w:rsidRDefault="006C4350" w:rsidP="006C4350">
      <w:pPr>
        <w:spacing w:after="0" w:line="240" w:lineRule="auto"/>
        <w:ind w:firstLine="4820"/>
        <w:jc w:val="right"/>
        <w:rPr>
          <w:rFonts w:ascii="Times New Roman" w:eastAsia="Times New Roman" w:hAnsi="Times New Roman"/>
          <w:b/>
          <w:sz w:val="28"/>
          <w:szCs w:val="28"/>
        </w:rPr>
      </w:pPr>
      <w:bookmarkStart w:id="0" w:name="_GoBack"/>
      <w:bookmarkEnd w:id="0"/>
      <w:r w:rsidRPr="007D6969">
        <w:rPr>
          <w:rFonts w:ascii="Times New Roman" w:eastAsia="Times New Roman" w:hAnsi="Times New Roman"/>
          <w:b/>
          <w:sz w:val="28"/>
          <w:szCs w:val="28"/>
        </w:rPr>
        <w:lastRenderedPageBreak/>
        <w:t>Президенту України</w:t>
      </w:r>
    </w:p>
    <w:p w14:paraId="6BD5BF8D" w14:textId="77777777" w:rsidR="006C4350" w:rsidRPr="007D6969" w:rsidRDefault="006C4350" w:rsidP="006C4350">
      <w:pPr>
        <w:spacing w:after="0" w:line="240" w:lineRule="auto"/>
        <w:ind w:firstLine="4820"/>
        <w:jc w:val="right"/>
        <w:rPr>
          <w:rFonts w:ascii="Times New Roman" w:eastAsia="Times New Roman" w:hAnsi="Times New Roman"/>
          <w:b/>
          <w:sz w:val="28"/>
          <w:szCs w:val="28"/>
        </w:rPr>
      </w:pPr>
    </w:p>
    <w:p w14:paraId="02226269" w14:textId="77777777" w:rsidR="006C4350" w:rsidRPr="007D6969" w:rsidRDefault="006C4350" w:rsidP="006C4350">
      <w:pPr>
        <w:spacing w:after="0" w:line="240" w:lineRule="auto"/>
        <w:ind w:firstLine="4820"/>
        <w:jc w:val="right"/>
        <w:rPr>
          <w:rFonts w:ascii="Times New Roman" w:eastAsia="Times New Roman" w:hAnsi="Times New Roman"/>
          <w:b/>
          <w:sz w:val="28"/>
          <w:szCs w:val="28"/>
        </w:rPr>
      </w:pPr>
      <w:r w:rsidRPr="007D6969">
        <w:rPr>
          <w:rFonts w:ascii="Times New Roman" w:eastAsia="Times New Roman" w:hAnsi="Times New Roman"/>
          <w:b/>
          <w:sz w:val="28"/>
          <w:szCs w:val="28"/>
        </w:rPr>
        <w:t xml:space="preserve">Верховній Раді України </w:t>
      </w:r>
    </w:p>
    <w:p w14:paraId="7C26160E" w14:textId="77777777" w:rsidR="006C4350" w:rsidRPr="00E60788" w:rsidRDefault="006C4350" w:rsidP="006C4350">
      <w:pPr>
        <w:pBdr>
          <w:top w:val="nil"/>
          <w:left w:val="nil"/>
          <w:bottom w:val="nil"/>
          <w:right w:val="nil"/>
          <w:between w:val="nil"/>
        </w:pBdr>
        <w:shd w:val="clear" w:color="auto" w:fill="FFFFFF"/>
        <w:spacing w:after="0" w:line="240" w:lineRule="auto"/>
        <w:ind w:firstLine="4820"/>
        <w:rPr>
          <w:rFonts w:ascii="Times New Roman" w:eastAsia="Times New Roman" w:hAnsi="Times New Roman"/>
          <w:b/>
          <w:i/>
          <w:color w:val="000000"/>
          <w:sz w:val="28"/>
          <w:szCs w:val="28"/>
        </w:rPr>
      </w:pPr>
    </w:p>
    <w:p w14:paraId="2F163EA5" w14:textId="77777777" w:rsidR="006C4350" w:rsidRPr="00E60788" w:rsidRDefault="006C4350" w:rsidP="006C4350">
      <w:pPr>
        <w:spacing w:after="0" w:line="240" w:lineRule="auto"/>
        <w:ind w:firstLine="567"/>
        <w:jc w:val="center"/>
        <w:rPr>
          <w:rFonts w:ascii="Times New Roman" w:hAnsi="Times New Roman"/>
          <w:b/>
          <w:sz w:val="28"/>
          <w:szCs w:val="28"/>
        </w:rPr>
      </w:pPr>
    </w:p>
    <w:p w14:paraId="036DFD89" w14:textId="77777777" w:rsidR="006C4350" w:rsidRPr="00E60788" w:rsidRDefault="006C4350" w:rsidP="006C4350">
      <w:pPr>
        <w:spacing w:after="0" w:line="240" w:lineRule="auto"/>
        <w:jc w:val="center"/>
        <w:rPr>
          <w:rFonts w:ascii="Times New Roman" w:hAnsi="Times New Roman"/>
          <w:b/>
          <w:sz w:val="28"/>
          <w:szCs w:val="28"/>
        </w:rPr>
      </w:pPr>
      <w:r w:rsidRPr="00E60788">
        <w:rPr>
          <w:rFonts w:ascii="Times New Roman" w:hAnsi="Times New Roman"/>
          <w:b/>
          <w:sz w:val="28"/>
          <w:szCs w:val="28"/>
        </w:rPr>
        <w:t>ЗВЕРНЕННЯ</w:t>
      </w:r>
    </w:p>
    <w:p w14:paraId="2DA43016" w14:textId="77777777" w:rsidR="006C4350" w:rsidRPr="006C4350" w:rsidRDefault="006C4350" w:rsidP="006C4350">
      <w:pPr>
        <w:rPr>
          <w:rFonts w:ascii="Times New Roman" w:hAnsi="Times New Roman"/>
          <w:color w:val="000000"/>
          <w:sz w:val="16"/>
          <w:szCs w:val="16"/>
          <w:shd w:val="clear" w:color="auto" w:fill="E3FEE0"/>
        </w:rPr>
      </w:pPr>
    </w:p>
    <w:p w14:paraId="0ED58221" w14:textId="36E51A97" w:rsidR="006C4350" w:rsidRPr="006C4350" w:rsidRDefault="006C4350" w:rsidP="006C4350">
      <w:pPr>
        <w:pStyle w:val="ab"/>
        <w:ind w:firstLine="567"/>
        <w:jc w:val="both"/>
        <w:rPr>
          <w:sz w:val="26"/>
          <w:szCs w:val="26"/>
        </w:rPr>
      </w:pPr>
      <w:r w:rsidRPr="006C4350">
        <w:rPr>
          <w:sz w:val="26"/>
          <w:szCs w:val="26"/>
        </w:rPr>
        <w:t xml:space="preserve">Ліс – це стратегічний державний ресурс, який сьогодні використовується не лише в економіці, але й для потреб Сил оборони, інфраструктури, логістики та життєзабезпечення громад. Протягом багатьох років неконтрольована вирубка лісів, вивезення лісу у вигляді необробленої деревини завдало непоправної шкоди економічному та екологічному стану території України. З метою захисту стратегічних ресурсів держави, розвитку лісопереробної галузі, боротьби з тіньовим ринком деревини Верховною Радою України 09 квітня </w:t>
      </w:r>
      <w:r w:rsidRPr="006C4350">
        <w:rPr>
          <w:sz w:val="26"/>
          <w:szCs w:val="26"/>
        </w:rPr>
        <w:br/>
      </w:r>
      <w:r w:rsidRPr="006C4350">
        <w:rPr>
          <w:sz w:val="26"/>
          <w:szCs w:val="26"/>
        </w:rPr>
        <w:t>2015 року було прийнято Закон України № 325-VIII «Про внесення змін до Закону України «Про особливості державного регулювання діяльності суб’єктів підприємницької діяльності, пов’язаної з реалізацією та експортом лісоматеріалів</w:t>
      </w:r>
      <w:r w:rsidRPr="006C4350">
        <w:rPr>
          <w:sz w:val="26"/>
          <w:szCs w:val="26"/>
        </w:rPr>
        <w:t>»</w:t>
      </w:r>
      <w:r w:rsidRPr="006C4350">
        <w:rPr>
          <w:sz w:val="26"/>
          <w:szCs w:val="26"/>
        </w:rPr>
        <w:t xml:space="preserve"> щодо тимчасової заборони експорту лісоматеріалів у необробленому вигляді», яким було запроваджено мораторій на експорт лісу-кругляку за кордон протягом 10 років. </w:t>
      </w:r>
    </w:p>
    <w:p w14:paraId="2FEDE011" w14:textId="77777777" w:rsidR="006C4350" w:rsidRPr="006C4350" w:rsidRDefault="006C4350" w:rsidP="006C4350">
      <w:pPr>
        <w:pStyle w:val="ab"/>
        <w:ind w:firstLine="567"/>
        <w:jc w:val="both"/>
        <w:rPr>
          <w:sz w:val="26"/>
          <w:szCs w:val="26"/>
        </w:rPr>
      </w:pPr>
      <w:r w:rsidRPr="006C4350">
        <w:rPr>
          <w:sz w:val="26"/>
          <w:szCs w:val="26"/>
        </w:rPr>
        <w:t xml:space="preserve">У листопаді 2025 року термін дії цього Закону закінчується. Закінчення дії мораторію неминуче призведе до масового вивезення необробленої деревини за кордон, закриття сотень малих і середніх підприємств деревообробної галузі, втрати </w:t>
      </w:r>
      <w:proofErr w:type="gramStart"/>
      <w:r w:rsidRPr="006C4350">
        <w:rPr>
          <w:sz w:val="26"/>
          <w:szCs w:val="26"/>
        </w:rPr>
        <w:t>тисяч  робочих</w:t>
      </w:r>
      <w:proofErr w:type="gramEnd"/>
      <w:r w:rsidRPr="006C4350">
        <w:rPr>
          <w:sz w:val="26"/>
          <w:szCs w:val="26"/>
        </w:rPr>
        <w:t xml:space="preserve"> місць, недонадходжень до місцевих бюджетів, в першу чергу сільських громад мільярдів гривень. </w:t>
      </w:r>
    </w:p>
    <w:p w14:paraId="53B9A8DE" w14:textId="77777777" w:rsidR="006C4350" w:rsidRPr="006C4350" w:rsidRDefault="006C4350" w:rsidP="006C4350">
      <w:pPr>
        <w:pStyle w:val="ab"/>
        <w:ind w:firstLine="567"/>
        <w:jc w:val="both"/>
        <w:rPr>
          <w:sz w:val="26"/>
          <w:szCs w:val="26"/>
        </w:rPr>
      </w:pPr>
      <w:r w:rsidRPr="006C4350">
        <w:rPr>
          <w:sz w:val="26"/>
          <w:szCs w:val="26"/>
        </w:rPr>
        <w:t>Сьогодні в умовах повномасштабної російської агресії та запровадження в Україні воєнного стану необхідність продовження мораторію на експорт необробленої деревини (лісу-кругляка) є вкрай важливим кроком. </w:t>
      </w:r>
    </w:p>
    <w:p w14:paraId="14902B70" w14:textId="77777777" w:rsidR="006C4350" w:rsidRPr="006C4350" w:rsidRDefault="006C4350" w:rsidP="006C4350">
      <w:pPr>
        <w:pStyle w:val="ab"/>
        <w:ind w:firstLine="567"/>
        <w:jc w:val="both"/>
        <w:rPr>
          <w:sz w:val="26"/>
          <w:szCs w:val="26"/>
        </w:rPr>
      </w:pPr>
      <w:r w:rsidRPr="006C4350">
        <w:rPr>
          <w:sz w:val="26"/>
          <w:szCs w:val="26"/>
        </w:rPr>
        <w:t xml:space="preserve">У цей складний для країни період ми зобов’язані забезпечити максимальне збереження та раціональне використання своїх природніх ресурсів для підтримки обороноздатності країни, економічної стабільності, розвитку місцевих громад та збереження робочих місць. Усі ці фактори свідчать про доцільність і необхідність продовження заборони на експорт необробленої деревини щонайменше на 10 років. Крім того продовження мораторію є вкрай важливим інструментом для запобігання екологічній катастрофі, збереження </w:t>
      </w:r>
      <w:proofErr w:type="spellStart"/>
      <w:r w:rsidRPr="006C4350">
        <w:rPr>
          <w:sz w:val="26"/>
          <w:szCs w:val="26"/>
        </w:rPr>
        <w:t>біорізноманіття</w:t>
      </w:r>
      <w:proofErr w:type="spellEnd"/>
      <w:r w:rsidRPr="006C4350">
        <w:rPr>
          <w:sz w:val="26"/>
          <w:szCs w:val="26"/>
        </w:rPr>
        <w:t xml:space="preserve"> в природі. Продовження мораторію дозволить також підвищити прозорість ринку деревини, мінімізувати корупційні ризики та незаконну вирубку лісів, створить передумови переходу до нової екологічно сталої моделі лісокористування.</w:t>
      </w:r>
    </w:p>
    <w:p w14:paraId="79DF128B" w14:textId="75F07EC6" w:rsidR="006C4350" w:rsidRPr="006C4350" w:rsidRDefault="006C4350" w:rsidP="006C4350">
      <w:pPr>
        <w:pStyle w:val="ab"/>
        <w:ind w:firstLine="567"/>
        <w:jc w:val="both"/>
        <w:rPr>
          <w:sz w:val="26"/>
          <w:szCs w:val="26"/>
        </w:rPr>
      </w:pPr>
      <w:r w:rsidRPr="006C4350">
        <w:rPr>
          <w:sz w:val="26"/>
          <w:szCs w:val="26"/>
        </w:rPr>
        <w:t xml:space="preserve">У зв’язку із вищевикладеним ми, </w:t>
      </w:r>
      <w:r w:rsidRPr="006C4350">
        <w:rPr>
          <w:sz w:val="26"/>
          <w:szCs w:val="26"/>
        </w:rPr>
        <w:t xml:space="preserve">депутати </w:t>
      </w:r>
      <w:r w:rsidRPr="006C4350">
        <w:rPr>
          <w:sz w:val="26"/>
          <w:szCs w:val="26"/>
        </w:rPr>
        <w:t>Шептицької</w:t>
      </w:r>
      <w:r w:rsidRPr="006C4350">
        <w:rPr>
          <w:sz w:val="26"/>
          <w:szCs w:val="26"/>
        </w:rPr>
        <w:t xml:space="preserve"> міської рад</w:t>
      </w:r>
      <w:r w:rsidRPr="006C4350">
        <w:rPr>
          <w:sz w:val="26"/>
          <w:szCs w:val="26"/>
        </w:rPr>
        <w:t xml:space="preserve">и, звертаємось до </w:t>
      </w:r>
      <w:r w:rsidRPr="006C4350">
        <w:rPr>
          <w:sz w:val="26"/>
          <w:szCs w:val="26"/>
        </w:rPr>
        <w:t>Президента України</w:t>
      </w:r>
      <w:r w:rsidRPr="006C4350">
        <w:rPr>
          <w:sz w:val="26"/>
          <w:szCs w:val="26"/>
        </w:rPr>
        <w:t xml:space="preserve">, Верховної Ради України, </w:t>
      </w:r>
      <w:r w:rsidRPr="006C4350">
        <w:rPr>
          <w:sz w:val="26"/>
          <w:szCs w:val="26"/>
        </w:rPr>
        <w:t>щ</w:t>
      </w:r>
      <w:r w:rsidRPr="006C4350">
        <w:rPr>
          <w:sz w:val="26"/>
          <w:szCs w:val="26"/>
        </w:rPr>
        <w:t xml:space="preserve">одо підтримки проекту Закону України № 13223 від 29 квітня 2025 року </w:t>
      </w:r>
      <w:r w:rsidRPr="006C4350">
        <w:rPr>
          <w:sz w:val="26"/>
          <w:szCs w:val="26"/>
        </w:rPr>
        <w:t>«Про внесення змін до Закону України «Про особливос</w:t>
      </w:r>
      <w:r w:rsidRPr="006C4350">
        <w:rPr>
          <w:sz w:val="26"/>
          <w:szCs w:val="26"/>
        </w:rPr>
        <w:t xml:space="preserve">ті державного регулювання </w:t>
      </w:r>
      <w:r w:rsidRPr="006C4350">
        <w:rPr>
          <w:sz w:val="26"/>
          <w:szCs w:val="26"/>
        </w:rPr>
        <w:t>діяльності суб’єктів підприємницької діяльності, пов</w:t>
      </w:r>
      <w:r w:rsidRPr="006C4350">
        <w:rPr>
          <w:sz w:val="26"/>
          <w:szCs w:val="26"/>
        </w:rPr>
        <w:t xml:space="preserve">’язаної з реалізацією та </w:t>
      </w:r>
      <w:r w:rsidRPr="006C4350">
        <w:rPr>
          <w:sz w:val="26"/>
          <w:szCs w:val="26"/>
        </w:rPr>
        <w:t>експортом лісоматеріалів» щод</w:t>
      </w:r>
      <w:r w:rsidRPr="006C4350">
        <w:rPr>
          <w:sz w:val="26"/>
          <w:szCs w:val="26"/>
        </w:rPr>
        <w:t xml:space="preserve">о продовження строку мораторію експорту лісоматеріалів у необробленому вигляді» терміном </w:t>
      </w:r>
      <w:r w:rsidRPr="006C4350">
        <w:rPr>
          <w:sz w:val="26"/>
          <w:szCs w:val="26"/>
        </w:rPr>
        <w:t>на 10 років. Даний</w:t>
      </w:r>
      <w:r w:rsidRPr="006C4350">
        <w:rPr>
          <w:sz w:val="26"/>
          <w:szCs w:val="26"/>
        </w:rPr>
        <w:t xml:space="preserve"> законопроект спрямований на захист </w:t>
      </w:r>
      <w:r w:rsidRPr="006C4350">
        <w:rPr>
          <w:sz w:val="26"/>
          <w:szCs w:val="26"/>
        </w:rPr>
        <w:t>націона</w:t>
      </w:r>
      <w:r w:rsidRPr="006C4350">
        <w:rPr>
          <w:sz w:val="26"/>
          <w:szCs w:val="26"/>
        </w:rPr>
        <w:t xml:space="preserve">льних економічних інтересів і гарантуватиме </w:t>
      </w:r>
      <w:r w:rsidRPr="006C4350">
        <w:rPr>
          <w:sz w:val="26"/>
          <w:szCs w:val="26"/>
        </w:rPr>
        <w:t xml:space="preserve">раціональне </w:t>
      </w:r>
      <w:r w:rsidRPr="006C4350">
        <w:rPr>
          <w:sz w:val="26"/>
          <w:szCs w:val="26"/>
        </w:rPr>
        <w:t>та ефективне використання</w:t>
      </w:r>
      <w:r w:rsidRPr="006C4350">
        <w:rPr>
          <w:sz w:val="26"/>
          <w:szCs w:val="26"/>
        </w:rPr>
        <w:t xml:space="preserve"> л</w:t>
      </w:r>
      <w:r w:rsidRPr="006C4350">
        <w:rPr>
          <w:sz w:val="26"/>
          <w:szCs w:val="26"/>
        </w:rPr>
        <w:t xml:space="preserve">ісових </w:t>
      </w:r>
      <w:r w:rsidRPr="006C4350">
        <w:rPr>
          <w:sz w:val="26"/>
          <w:szCs w:val="26"/>
        </w:rPr>
        <w:t>ресурсів України. </w:t>
      </w:r>
    </w:p>
    <w:p w14:paraId="2CD97542" w14:textId="77777777" w:rsidR="006C4350" w:rsidRDefault="006C4350" w:rsidP="006C4350">
      <w:pPr>
        <w:spacing w:after="0" w:line="240" w:lineRule="auto"/>
        <w:ind w:left="5529" w:right="40"/>
        <w:rPr>
          <w:rFonts w:ascii="Times New Roman" w:eastAsia="Times New Roman" w:hAnsi="Times New Roman"/>
          <w:color w:val="000000"/>
          <w:sz w:val="26"/>
          <w:szCs w:val="26"/>
          <w:shd w:val="clear" w:color="auto" w:fill="FFFFFF"/>
        </w:rPr>
      </w:pPr>
    </w:p>
    <w:p w14:paraId="651A6C0C" w14:textId="77777777" w:rsidR="006C4350" w:rsidRPr="006C4350" w:rsidRDefault="006C4350" w:rsidP="006C4350">
      <w:pPr>
        <w:spacing w:after="0" w:line="240" w:lineRule="auto"/>
        <w:ind w:left="5529" w:right="40"/>
        <w:rPr>
          <w:rFonts w:ascii="Times New Roman" w:hAnsi="Times New Roman"/>
          <w:sz w:val="26"/>
          <w:szCs w:val="26"/>
        </w:rPr>
      </w:pPr>
      <w:r w:rsidRPr="006C4350">
        <w:rPr>
          <w:rFonts w:ascii="Times New Roman" w:eastAsia="Times New Roman" w:hAnsi="Times New Roman"/>
          <w:color w:val="000000"/>
          <w:sz w:val="26"/>
          <w:szCs w:val="26"/>
          <w:shd w:val="clear" w:color="auto" w:fill="FFFFFF"/>
        </w:rPr>
        <w:t>Прийняте на п</w:t>
      </w:r>
      <w:r w:rsidRPr="006C4350">
        <w:rPr>
          <w:rFonts w:ascii="Times New Roman" w:eastAsia="Times New Roman" w:hAnsi="Times New Roman"/>
          <w:color w:val="000000"/>
          <w:sz w:val="26"/>
          <w:szCs w:val="26"/>
          <w:shd w:val="clear" w:color="auto" w:fill="FFFFFF"/>
          <w:lang w:val="ru-RU"/>
        </w:rPr>
        <w:t>’</w:t>
      </w:r>
      <w:proofErr w:type="spellStart"/>
      <w:r w:rsidRPr="006C4350">
        <w:rPr>
          <w:rFonts w:ascii="Times New Roman" w:eastAsia="Times New Roman" w:hAnsi="Times New Roman"/>
          <w:color w:val="000000"/>
          <w:sz w:val="26"/>
          <w:szCs w:val="26"/>
          <w:shd w:val="clear" w:color="auto" w:fill="FFFFFF"/>
        </w:rPr>
        <w:t>ятдесят</w:t>
      </w:r>
      <w:proofErr w:type="spellEnd"/>
      <w:r w:rsidRPr="006C4350">
        <w:rPr>
          <w:rFonts w:ascii="Times New Roman" w:eastAsia="Times New Roman" w:hAnsi="Times New Roman"/>
          <w:color w:val="000000"/>
          <w:sz w:val="26"/>
          <w:szCs w:val="26"/>
          <w:shd w:val="clear" w:color="auto" w:fill="FFFFFF"/>
        </w:rPr>
        <w:t xml:space="preserve"> третій </w:t>
      </w:r>
      <w:proofErr w:type="spellStart"/>
      <w:r w:rsidRPr="006C4350">
        <w:rPr>
          <w:rFonts w:ascii="Times New Roman" w:eastAsia="Times New Roman" w:hAnsi="Times New Roman"/>
          <w:color w:val="000000"/>
          <w:sz w:val="26"/>
          <w:szCs w:val="26"/>
          <w:shd w:val="clear" w:color="auto" w:fill="FFFFFF"/>
        </w:rPr>
        <w:t>сесiї</w:t>
      </w:r>
      <w:proofErr w:type="spellEnd"/>
      <w:r w:rsidRPr="006C4350">
        <w:rPr>
          <w:rFonts w:ascii="Times New Roman" w:eastAsia="Times New Roman" w:hAnsi="Times New Roman"/>
          <w:color w:val="000000"/>
          <w:sz w:val="26"/>
          <w:szCs w:val="26"/>
          <w:shd w:val="clear" w:color="auto" w:fill="FFFFFF"/>
        </w:rPr>
        <w:t xml:space="preserve"> Шептицької </w:t>
      </w:r>
      <w:proofErr w:type="spellStart"/>
      <w:r w:rsidRPr="006C4350">
        <w:rPr>
          <w:rFonts w:ascii="Times New Roman" w:eastAsia="Times New Roman" w:hAnsi="Times New Roman"/>
          <w:color w:val="000000"/>
          <w:sz w:val="26"/>
          <w:szCs w:val="26"/>
          <w:shd w:val="clear" w:color="auto" w:fill="FFFFFF"/>
        </w:rPr>
        <w:t>мiської</w:t>
      </w:r>
      <w:proofErr w:type="spellEnd"/>
      <w:r w:rsidRPr="006C4350">
        <w:rPr>
          <w:rFonts w:ascii="Times New Roman" w:eastAsia="Times New Roman" w:hAnsi="Times New Roman"/>
          <w:color w:val="000000"/>
          <w:sz w:val="26"/>
          <w:szCs w:val="26"/>
          <w:shd w:val="clear" w:color="auto" w:fill="FFFFFF"/>
        </w:rPr>
        <w:t xml:space="preserve"> ради восьмого скликання</w:t>
      </w:r>
    </w:p>
    <w:p w14:paraId="235F7336" w14:textId="77685106" w:rsidR="006C4350" w:rsidRPr="00DF54DD" w:rsidRDefault="006C4350" w:rsidP="006C4350">
      <w:pPr>
        <w:shd w:val="clear" w:color="auto" w:fill="FFFFFF"/>
        <w:spacing w:after="0" w:line="240" w:lineRule="auto"/>
        <w:ind w:left="4820" w:firstLine="709"/>
        <w:rPr>
          <w:rFonts w:ascii="Times New Roman" w:hAnsi="Times New Roman"/>
          <w:sz w:val="26"/>
          <w:szCs w:val="26"/>
        </w:rPr>
      </w:pPr>
      <w:r w:rsidRPr="006C4350">
        <w:rPr>
          <w:rFonts w:ascii="Times New Roman" w:eastAsia="Times New Roman" w:hAnsi="Times New Roman"/>
          <w:color w:val="000000"/>
          <w:sz w:val="26"/>
          <w:szCs w:val="26"/>
          <w:shd w:val="clear" w:color="auto" w:fill="FFFFFF"/>
        </w:rPr>
        <w:t>24.07</w:t>
      </w:r>
      <w:r w:rsidRPr="006C4350">
        <w:rPr>
          <w:rFonts w:ascii="Times New Roman" w:eastAsia="Times New Roman" w:hAnsi="Times New Roman"/>
          <w:color w:val="000000"/>
          <w:sz w:val="26"/>
          <w:szCs w:val="26"/>
          <w:shd w:val="clear" w:color="auto" w:fill="FFFFFF"/>
        </w:rPr>
        <w:t>.</w:t>
      </w:r>
      <w:r w:rsidRPr="006C4350">
        <w:rPr>
          <w:rFonts w:ascii="Times New Roman" w:eastAsia="Times New Roman" w:hAnsi="Times New Roman"/>
          <w:color w:val="000000"/>
          <w:sz w:val="26"/>
          <w:szCs w:val="26"/>
          <w:shd w:val="clear" w:color="auto" w:fill="FFFFFF"/>
        </w:rPr>
        <w:t>2025 року</w:t>
      </w:r>
    </w:p>
    <w:sectPr w:rsidR="006C4350" w:rsidRPr="00DF54DD" w:rsidSect="006C4350">
      <w:pgSz w:w="11906" w:h="16838"/>
      <w:pgMar w:top="568"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38472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2C29B0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34681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3B4D65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AD8F4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0AAA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F40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C62A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4209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CFCE6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C813A4"/>
    <w:multiLevelType w:val="multilevel"/>
    <w:tmpl w:val="07F247D0"/>
    <w:lvl w:ilvl="0">
      <w:start w:val="1"/>
      <w:numFmt w:val="decimal"/>
      <w:lvlText w:val="%1."/>
      <w:lvlJc w:val="left"/>
      <w:pPr>
        <w:tabs>
          <w:tab w:val="num" w:pos="840"/>
        </w:tabs>
        <w:ind w:left="840" w:hanging="540"/>
      </w:pPr>
      <w:rPr>
        <w:rFonts w:cs="Times New Roman"/>
      </w:rPr>
    </w:lvl>
    <w:lvl w:ilvl="1">
      <w:start w:val="1"/>
      <w:numFmt w:val="decimal"/>
      <w:isLgl/>
      <w:lvlText w:val="%1.%2"/>
      <w:lvlJc w:val="left"/>
      <w:pPr>
        <w:tabs>
          <w:tab w:val="num" w:pos="945"/>
        </w:tabs>
        <w:ind w:left="945" w:hanging="645"/>
      </w:pPr>
      <w:rPr>
        <w:rFonts w:cs="Times New Roman"/>
      </w:rPr>
    </w:lvl>
    <w:lvl w:ilvl="2">
      <w:start w:val="1"/>
      <w:numFmt w:val="decimal"/>
      <w:isLgl/>
      <w:lvlText w:val="%1.%2.%3"/>
      <w:lvlJc w:val="left"/>
      <w:pPr>
        <w:tabs>
          <w:tab w:val="num" w:pos="1020"/>
        </w:tabs>
        <w:ind w:left="1020" w:hanging="720"/>
      </w:pPr>
      <w:rPr>
        <w:rFonts w:cs="Times New Roman"/>
      </w:rPr>
    </w:lvl>
    <w:lvl w:ilvl="3">
      <w:start w:val="1"/>
      <w:numFmt w:val="decimal"/>
      <w:isLgl/>
      <w:lvlText w:val="%1.%2.%3.%4"/>
      <w:lvlJc w:val="left"/>
      <w:pPr>
        <w:tabs>
          <w:tab w:val="num" w:pos="1380"/>
        </w:tabs>
        <w:ind w:left="1380" w:hanging="1080"/>
      </w:pPr>
      <w:rPr>
        <w:rFonts w:cs="Times New Roman"/>
      </w:rPr>
    </w:lvl>
    <w:lvl w:ilvl="4">
      <w:start w:val="1"/>
      <w:numFmt w:val="decimal"/>
      <w:isLgl/>
      <w:lvlText w:val="%1.%2.%3.%4.%5"/>
      <w:lvlJc w:val="left"/>
      <w:pPr>
        <w:tabs>
          <w:tab w:val="num" w:pos="1380"/>
        </w:tabs>
        <w:ind w:left="1380" w:hanging="1080"/>
      </w:pPr>
      <w:rPr>
        <w:rFonts w:cs="Times New Roman"/>
      </w:rPr>
    </w:lvl>
    <w:lvl w:ilvl="5">
      <w:start w:val="1"/>
      <w:numFmt w:val="decimal"/>
      <w:isLgl/>
      <w:lvlText w:val="%1.%2.%3.%4.%5.%6"/>
      <w:lvlJc w:val="left"/>
      <w:pPr>
        <w:tabs>
          <w:tab w:val="num" w:pos="1740"/>
        </w:tabs>
        <w:ind w:left="1740" w:hanging="1440"/>
      </w:pPr>
      <w:rPr>
        <w:rFonts w:cs="Times New Roman"/>
      </w:rPr>
    </w:lvl>
    <w:lvl w:ilvl="6">
      <w:start w:val="1"/>
      <w:numFmt w:val="decimal"/>
      <w:isLgl/>
      <w:lvlText w:val="%1.%2.%3.%4.%5.%6.%7"/>
      <w:lvlJc w:val="left"/>
      <w:pPr>
        <w:tabs>
          <w:tab w:val="num" w:pos="1740"/>
        </w:tabs>
        <w:ind w:left="1740" w:hanging="1440"/>
      </w:pPr>
      <w:rPr>
        <w:rFonts w:cs="Times New Roman"/>
      </w:rPr>
    </w:lvl>
    <w:lvl w:ilvl="7">
      <w:start w:val="1"/>
      <w:numFmt w:val="decimal"/>
      <w:isLgl/>
      <w:lvlText w:val="%1.%2.%3.%4.%5.%6.%7.%8"/>
      <w:lvlJc w:val="left"/>
      <w:pPr>
        <w:tabs>
          <w:tab w:val="num" w:pos="2100"/>
        </w:tabs>
        <w:ind w:left="2100" w:hanging="1800"/>
      </w:pPr>
      <w:rPr>
        <w:rFonts w:cs="Times New Roman"/>
      </w:rPr>
    </w:lvl>
    <w:lvl w:ilvl="8">
      <w:start w:val="1"/>
      <w:numFmt w:val="decimal"/>
      <w:isLgl/>
      <w:lvlText w:val="%1.%2.%3.%4.%5.%6.%7.%8.%9"/>
      <w:lvlJc w:val="left"/>
      <w:pPr>
        <w:tabs>
          <w:tab w:val="num" w:pos="2460"/>
        </w:tabs>
        <w:ind w:left="2460" w:hanging="216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3BAA"/>
    <w:rsid w:val="00037A20"/>
    <w:rsid w:val="00067335"/>
    <w:rsid w:val="00087312"/>
    <w:rsid w:val="00092067"/>
    <w:rsid w:val="000A2914"/>
    <w:rsid w:val="000B7398"/>
    <w:rsid w:val="000C5EB0"/>
    <w:rsid w:val="000D41F7"/>
    <w:rsid w:val="000E068C"/>
    <w:rsid w:val="000E0F44"/>
    <w:rsid w:val="000E3EC7"/>
    <w:rsid w:val="000E56FF"/>
    <w:rsid w:val="000E7B2D"/>
    <w:rsid w:val="000F5FC9"/>
    <w:rsid w:val="001032E2"/>
    <w:rsid w:val="001053DF"/>
    <w:rsid w:val="001060C9"/>
    <w:rsid w:val="00135F39"/>
    <w:rsid w:val="00197465"/>
    <w:rsid w:val="001A6C66"/>
    <w:rsid w:val="001A6EE8"/>
    <w:rsid w:val="001D6E72"/>
    <w:rsid w:val="001E3FE8"/>
    <w:rsid w:val="0021382C"/>
    <w:rsid w:val="002337B2"/>
    <w:rsid w:val="002442C4"/>
    <w:rsid w:val="002564D9"/>
    <w:rsid w:val="0028758E"/>
    <w:rsid w:val="00292277"/>
    <w:rsid w:val="002E46A3"/>
    <w:rsid w:val="00315367"/>
    <w:rsid w:val="00326F77"/>
    <w:rsid w:val="003324F5"/>
    <w:rsid w:val="00345D9C"/>
    <w:rsid w:val="003519DC"/>
    <w:rsid w:val="00352AD8"/>
    <w:rsid w:val="003537F5"/>
    <w:rsid w:val="00354F6E"/>
    <w:rsid w:val="00360728"/>
    <w:rsid w:val="00377A9A"/>
    <w:rsid w:val="003B1F45"/>
    <w:rsid w:val="003C261A"/>
    <w:rsid w:val="00410DA2"/>
    <w:rsid w:val="0041549B"/>
    <w:rsid w:val="0043265D"/>
    <w:rsid w:val="00447CA0"/>
    <w:rsid w:val="0045023B"/>
    <w:rsid w:val="004705DF"/>
    <w:rsid w:val="0048711A"/>
    <w:rsid w:val="0049271A"/>
    <w:rsid w:val="00492732"/>
    <w:rsid w:val="0049721C"/>
    <w:rsid w:val="004A3B64"/>
    <w:rsid w:val="004B26CD"/>
    <w:rsid w:val="004D7CAC"/>
    <w:rsid w:val="004E3B7F"/>
    <w:rsid w:val="004E44AB"/>
    <w:rsid w:val="004F1C7C"/>
    <w:rsid w:val="004F36E8"/>
    <w:rsid w:val="0050033B"/>
    <w:rsid w:val="005007E0"/>
    <w:rsid w:val="0050317F"/>
    <w:rsid w:val="0050703C"/>
    <w:rsid w:val="00526D96"/>
    <w:rsid w:val="00547259"/>
    <w:rsid w:val="00557242"/>
    <w:rsid w:val="00566F8A"/>
    <w:rsid w:val="00576D48"/>
    <w:rsid w:val="005901A1"/>
    <w:rsid w:val="00592A64"/>
    <w:rsid w:val="005D61CA"/>
    <w:rsid w:val="005E5C29"/>
    <w:rsid w:val="005E749C"/>
    <w:rsid w:val="00624134"/>
    <w:rsid w:val="006271C7"/>
    <w:rsid w:val="00633D20"/>
    <w:rsid w:val="00642341"/>
    <w:rsid w:val="00642FE2"/>
    <w:rsid w:val="006435E9"/>
    <w:rsid w:val="00650926"/>
    <w:rsid w:val="006B3F15"/>
    <w:rsid w:val="006C4350"/>
    <w:rsid w:val="006D4048"/>
    <w:rsid w:val="006F2672"/>
    <w:rsid w:val="006F3059"/>
    <w:rsid w:val="006F4FFA"/>
    <w:rsid w:val="006F7253"/>
    <w:rsid w:val="00707C5C"/>
    <w:rsid w:val="00713B5F"/>
    <w:rsid w:val="00722381"/>
    <w:rsid w:val="007349F9"/>
    <w:rsid w:val="00747006"/>
    <w:rsid w:val="007523E4"/>
    <w:rsid w:val="00765644"/>
    <w:rsid w:val="00776616"/>
    <w:rsid w:val="00777A82"/>
    <w:rsid w:val="00782FA4"/>
    <w:rsid w:val="0079670A"/>
    <w:rsid w:val="007A2697"/>
    <w:rsid w:val="007B518B"/>
    <w:rsid w:val="007C732A"/>
    <w:rsid w:val="007D5490"/>
    <w:rsid w:val="007F3E81"/>
    <w:rsid w:val="007F6C7B"/>
    <w:rsid w:val="00837386"/>
    <w:rsid w:val="00850EBF"/>
    <w:rsid w:val="00877261"/>
    <w:rsid w:val="008900D2"/>
    <w:rsid w:val="008A3720"/>
    <w:rsid w:val="008A770C"/>
    <w:rsid w:val="008F7B72"/>
    <w:rsid w:val="00900A52"/>
    <w:rsid w:val="00925C09"/>
    <w:rsid w:val="009347F2"/>
    <w:rsid w:val="0094247C"/>
    <w:rsid w:val="00944F4F"/>
    <w:rsid w:val="00955C0F"/>
    <w:rsid w:val="00960657"/>
    <w:rsid w:val="00973D10"/>
    <w:rsid w:val="00976448"/>
    <w:rsid w:val="00994B5E"/>
    <w:rsid w:val="009D434B"/>
    <w:rsid w:val="00A13D77"/>
    <w:rsid w:val="00A23579"/>
    <w:rsid w:val="00A341A0"/>
    <w:rsid w:val="00A773C6"/>
    <w:rsid w:val="00A86F97"/>
    <w:rsid w:val="00A97E13"/>
    <w:rsid w:val="00AB14B3"/>
    <w:rsid w:val="00AB1962"/>
    <w:rsid w:val="00AC4146"/>
    <w:rsid w:val="00AC4769"/>
    <w:rsid w:val="00AD023A"/>
    <w:rsid w:val="00AD351D"/>
    <w:rsid w:val="00AD66E0"/>
    <w:rsid w:val="00AE75D4"/>
    <w:rsid w:val="00B12E7C"/>
    <w:rsid w:val="00B14242"/>
    <w:rsid w:val="00B23D3F"/>
    <w:rsid w:val="00B3683A"/>
    <w:rsid w:val="00B42FCD"/>
    <w:rsid w:val="00B447AD"/>
    <w:rsid w:val="00B5568F"/>
    <w:rsid w:val="00B56F36"/>
    <w:rsid w:val="00B61A66"/>
    <w:rsid w:val="00B638CE"/>
    <w:rsid w:val="00B70170"/>
    <w:rsid w:val="00B70F36"/>
    <w:rsid w:val="00B841C1"/>
    <w:rsid w:val="00BB69CD"/>
    <w:rsid w:val="00BC2108"/>
    <w:rsid w:val="00BD0C02"/>
    <w:rsid w:val="00BF183F"/>
    <w:rsid w:val="00BF5FD3"/>
    <w:rsid w:val="00BF6E8E"/>
    <w:rsid w:val="00C05818"/>
    <w:rsid w:val="00C20E0D"/>
    <w:rsid w:val="00C225CF"/>
    <w:rsid w:val="00C47EE2"/>
    <w:rsid w:val="00C606A6"/>
    <w:rsid w:val="00C71483"/>
    <w:rsid w:val="00C72DDB"/>
    <w:rsid w:val="00CC2FC7"/>
    <w:rsid w:val="00CE3ECC"/>
    <w:rsid w:val="00D03591"/>
    <w:rsid w:val="00D17C19"/>
    <w:rsid w:val="00D3138D"/>
    <w:rsid w:val="00D33AB8"/>
    <w:rsid w:val="00D35676"/>
    <w:rsid w:val="00D41B29"/>
    <w:rsid w:val="00D535CA"/>
    <w:rsid w:val="00D63362"/>
    <w:rsid w:val="00D73D39"/>
    <w:rsid w:val="00D8235B"/>
    <w:rsid w:val="00D91AF9"/>
    <w:rsid w:val="00DA31F9"/>
    <w:rsid w:val="00DE1AE8"/>
    <w:rsid w:val="00DF54DD"/>
    <w:rsid w:val="00E26AE7"/>
    <w:rsid w:val="00E301EA"/>
    <w:rsid w:val="00E637DD"/>
    <w:rsid w:val="00E67E6D"/>
    <w:rsid w:val="00E74A7A"/>
    <w:rsid w:val="00E834DA"/>
    <w:rsid w:val="00E93525"/>
    <w:rsid w:val="00E94C68"/>
    <w:rsid w:val="00EB40BA"/>
    <w:rsid w:val="00EB7D3D"/>
    <w:rsid w:val="00ED2329"/>
    <w:rsid w:val="00EE4427"/>
    <w:rsid w:val="00F02AAE"/>
    <w:rsid w:val="00F07AAA"/>
    <w:rsid w:val="00F15F98"/>
    <w:rsid w:val="00F20CAF"/>
    <w:rsid w:val="00F21BDB"/>
    <w:rsid w:val="00F21BED"/>
    <w:rsid w:val="00F266B5"/>
    <w:rsid w:val="00F318F2"/>
    <w:rsid w:val="00F47D3F"/>
    <w:rsid w:val="00F55583"/>
    <w:rsid w:val="00F56AB7"/>
    <w:rsid w:val="00F84C64"/>
    <w:rsid w:val="00F90F66"/>
    <w:rsid w:val="00F916C6"/>
    <w:rsid w:val="00F97CD5"/>
    <w:rsid w:val="00FA630F"/>
    <w:rsid w:val="00FA73E5"/>
    <w:rsid w:val="00FC40EE"/>
    <w:rsid w:val="00FC58F7"/>
    <w:rsid w:val="00FC5FB4"/>
    <w:rsid w:val="00FF04CE"/>
    <w:rsid w:val="00FF43E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99FA9"/>
  <w15:docId w15:val="{9C388556-F6F0-44B9-A01D-B6349D3C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49C"/>
    <w:pPr>
      <w:spacing w:after="160" w:line="259" w:lineRule="auto"/>
    </w:pPr>
    <w:rPr>
      <w:lang w:eastAsia="en-US"/>
    </w:rPr>
  </w:style>
  <w:style w:type="paragraph" w:styleId="3">
    <w:name w:val="heading 3"/>
    <w:basedOn w:val="a"/>
    <w:link w:val="30"/>
    <w:uiPriority w:val="9"/>
    <w:qFormat/>
    <w:locked/>
    <w:rsid w:val="00557242"/>
    <w:pPr>
      <w:spacing w:before="100" w:beforeAutospacing="1" w:after="100" w:afterAutospacing="1" w:line="240" w:lineRule="auto"/>
      <w:outlineLvl w:val="2"/>
    </w:pPr>
    <w:rPr>
      <w:rFonts w:ascii="Times New Roman" w:eastAsia="Times New Roman" w:hAnsi="Times New Roman"/>
      <w:b/>
      <w:bCs/>
      <w:sz w:val="27"/>
      <w:szCs w:val="27"/>
      <w:lang w:eastAsia="uk-UA"/>
    </w:rPr>
  </w:style>
  <w:style w:type="paragraph" w:styleId="4">
    <w:name w:val="heading 4"/>
    <w:basedOn w:val="a"/>
    <w:next w:val="a"/>
    <w:link w:val="40"/>
    <w:unhideWhenUsed/>
    <w:qFormat/>
    <w:locked/>
    <w:rsid w:val="0083738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1">
    <w:name w:val="Незакрита згадка1"/>
    <w:uiPriority w:val="99"/>
    <w:semiHidden/>
    <w:rsid w:val="007B518B"/>
    <w:rPr>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lang w:eastAsia="ru-RU"/>
    </w:rPr>
  </w:style>
  <w:style w:type="paragraph" w:styleId="a7">
    <w:name w:val="Balloon Text"/>
    <w:basedOn w:val="a"/>
    <w:link w:val="a8"/>
    <w:uiPriority w:val="99"/>
    <w:semiHidden/>
    <w:rsid w:val="00447CA0"/>
    <w:pPr>
      <w:spacing w:after="0" w:line="240" w:lineRule="auto"/>
    </w:pPr>
    <w:rPr>
      <w:rFonts w:ascii="Segoe UI" w:hAnsi="Segoe UI"/>
      <w:sz w:val="18"/>
      <w:szCs w:val="18"/>
      <w:lang w:eastAsia="uk-UA"/>
    </w:rPr>
  </w:style>
  <w:style w:type="character" w:customStyle="1" w:styleId="a8">
    <w:name w:val="Текст у виносці Знак"/>
    <w:basedOn w:val="a0"/>
    <w:link w:val="a7"/>
    <w:uiPriority w:val="99"/>
    <w:semiHidden/>
    <w:locked/>
    <w:rsid w:val="00447CA0"/>
    <w:rPr>
      <w:rFonts w:ascii="Segoe UI" w:hAnsi="Segoe UI" w:cs="Times New Roman"/>
      <w:sz w:val="18"/>
    </w:rPr>
  </w:style>
  <w:style w:type="paragraph" w:styleId="a9">
    <w:name w:val="Body Text"/>
    <w:basedOn w:val="a"/>
    <w:link w:val="aa"/>
    <w:uiPriority w:val="99"/>
    <w:rsid w:val="00F02AAE"/>
    <w:pPr>
      <w:spacing w:after="0" w:line="240" w:lineRule="auto"/>
      <w:jc w:val="both"/>
    </w:pPr>
    <w:rPr>
      <w:sz w:val="28"/>
      <w:szCs w:val="20"/>
      <w:lang w:eastAsia="ru-RU"/>
    </w:rPr>
  </w:style>
  <w:style w:type="character" w:customStyle="1" w:styleId="BodyTextChar">
    <w:name w:val="Body Text Char"/>
    <w:basedOn w:val="a0"/>
    <w:uiPriority w:val="99"/>
    <w:semiHidden/>
    <w:locked/>
    <w:rsid w:val="00F15F98"/>
    <w:rPr>
      <w:rFonts w:cs="Times New Roman"/>
      <w:lang w:eastAsia="en-US"/>
    </w:rPr>
  </w:style>
  <w:style w:type="character" w:customStyle="1" w:styleId="aa">
    <w:name w:val="Основний текст Знак"/>
    <w:link w:val="a9"/>
    <w:uiPriority w:val="99"/>
    <w:semiHidden/>
    <w:locked/>
    <w:rsid w:val="00F02AAE"/>
    <w:rPr>
      <w:sz w:val="28"/>
      <w:lang w:val="uk-UA" w:eastAsia="ru-RU"/>
    </w:rPr>
  </w:style>
  <w:style w:type="paragraph" w:customStyle="1" w:styleId="Default">
    <w:name w:val="Default"/>
    <w:rsid w:val="00547259"/>
    <w:pPr>
      <w:autoSpaceDE w:val="0"/>
      <w:autoSpaceDN w:val="0"/>
      <w:adjustRightInd w:val="0"/>
    </w:pPr>
    <w:rPr>
      <w:rFonts w:ascii="Times New Roman" w:eastAsiaTheme="minorHAnsi" w:hAnsi="Times New Roman"/>
      <w:color w:val="000000"/>
      <w:sz w:val="24"/>
      <w:szCs w:val="24"/>
      <w:lang w:eastAsia="en-US"/>
    </w:rPr>
  </w:style>
  <w:style w:type="paragraph" w:customStyle="1" w:styleId="10">
    <w:name w:val="Абзац списка1"/>
    <w:basedOn w:val="a"/>
    <w:uiPriority w:val="99"/>
    <w:qFormat/>
    <w:rsid w:val="00547259"/>
    <w:pPr>
      <w:ind w:left="720"/>
    </w:pPr>
    <w:rPr>
      <w:rFonts w:cs="Calibri"/>
      <w:lang w:val="ru-RU"/>
    </w:rPr>
  </w:style>
  <w:style w:type="paragraph" w:styleId="ab">
    <w:name w:val="No Spacing"/>
    <w:uiPriority w:val="1"/>
    <w:qFormat/>
    <w:rsid w:val="00547259"/>
    <w:rPr>
      <w:rFonts w:ascii="Times New Roman" w:eastAsia="Times New Roman" w:hAnsi="Times New Roman"/>
      <w:sz w:val="20"/>
      <w:szCs w:val="20"/>
      <w:lang w:val="ru-RU" w:eastAsia="ru-RU"/>
    </w:rPr>
  </w:style>
  <w:style w:type="character" w:customStyle="1" w:styleId="30">
    <w:name w:val="Заголовок 3 Знак"/>
    <w:basedOn w:val="a0"/>
    <w:link w:val="3"/>
    <w:uiPriority w:val="9"/>
    <w:rsid w:val="00557242"/>
    <w:rPr>
      <w:rFonts w:ascii="Times New Roman" w:eastAsia="Times New Roman" w:hAnsi="Times New Roman"/>
      <w:b/>
      <w:bCs/>
      <w:sz w:val="27"/>
      <w:szCs w:val="27"/>
    </w:rPr>
  </w:style>
  <w:style w:type="character" w:customStyle="1" w:styleId="40">
    <w:name w:val="Заголовок 4 Знак"/>
    <w:basedOn w:val="a0"/>
    <w:link w:val="4"/>
    <w:rsid w:val="00837386"/>
    <w:rPr>
      <w:rFonts w:asciiTheme="majorHAnsi" w:eastAsiaTheme="majorEastAsia" w:hAnsiTheme="majorHAnsi" w:cstheme="majorBidi"/>
      <w:i/>
      <w:iCs/>
      <w:color w:val="365F91" w:themeColor="accent1" w:themeShade="BF"/>
      <w:lang w:eastAsia="en-US"/>
    </w:rPr>
  </w:style>
  <w:style w:type="character" w:styleId="ac">
    <w:name w:val="Strong"/>
    <w:basedOn w:val="a0"/>
    <w:uiPriority w:val="22"/>
    <w:qFormat/>
    <w:locked/>
    <w:rsid w:val="008373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4461">
      <w:bodyDiv w:val="1"/>
      <w:marLeft w:val="0"/>
      <w:marRight w:val="0"/>
      <w:marTop w:val="0"/>
      <w:marBottom w:val="0"/>
      <w:divBdr>
        <w:top w:val="none" w:sz="0" w:space="0" w:color="auto"/>
        <w:left w:val="none" w:sz="0" w:space="0" w:color="auto"/>
        <w:bottom w:val="none" w:sz="0" w:space="0" w:color="auto"/>
        <w:right w:val="none" w:sz="0" w:space="0" w:color="auto"/>
      </w:divBdr>
    </w:div>
    <w:div w:id="231740521">
      <w:bodyDiv w:val="1"/>
      <w:marLeft w:val="0"/>
      <w:marRight w:val="0"/>
      <w:marTop w:val="0"/>
      <w:marBottom w:val="0"/>
      <w:divBdr>
        <w:top w:val="none" w:sz="0" w:space="0" w:color="auto"/>
        <w:left w:val="none" w:sz="0" w:space="0" w:color="auto"/>
        <w:bottom w:val="none" w:sz="0" w:space="0" w:color="auto"/>
        <w:right w:val="none" w:sz="0" w:space="0" w:color="auto"/>
      </w:divBdr>
    </w:div>
    <w:div w:id="1422142030">
      <w:bodyDiv w:val="1"/>
      <w:marLeft w:val="0"/>
      <w:marRight w:val="0"/>
      <w:marTop w:val="0"/>
      <w:marBottom w:val="0"/>
      <w:divBdr>
        <w:top w:val="none" w:sz="0" w:space="0" w:color="auto"/>
        <w:left w:val="none" w:sz="0" w:space="0" w:color="auto"/>
        <w:bottom w:val="none" w:sz="0" w:space="0" w:color="auto"/>
        <w:right w:val="none" w:sz="0" w:space="0" w:color="auto"/>
      </w:divBdr>
    </w:div>
    <w:div w:id="1824006273">
      <w:marLeft w:val="0"/>
      <w:marRight w:val="0"/>
      <w:marTop w:val="0"/>
      <w:marBottom w:val="0"/>
      <w:divBdr>
        <w:top w:val="none" w:sz="0" w:space="0" w:color="auto"/>
        <w:left w:val="none" w:sz="0" w:space="0" w:color="auto"/>
        <w:bottom w:val="none" w:sz="0" w:space="0" w:color="auto"/>
        <w:right w:val="none" w:sz="0" w:space="0" w:color="auto"/>
      </w:divBdr>
    </w:div>
    <w:div w:id="1824006274">
      <w:marLeft w:val="0"/>
      <w:marRight w:val="0"/>
      <w:marTop w:val="0"/>
      <w:marBottom w:val="0"/>
      <w:divBdr>
        <w:top w:val="none" w:sz="0" w:space="0" w:color="auto"/>
        <w:left w:val="none" w:sz="0" w:space="0" w:color="auto"/>
        <w:bottom w:val="none" w:sz="0" w:space="0" w:color="auto"/>
        <w:right w:val="none" w:sz="0" w:space="0" w:color="auto"/>
      </w:divBdr>
    </w:div>
    <w:div w:id="1824006275">
      <w:marLeft w:val="0"/>
      <w:marRight w:val="0"/>
      <w:marTop w:val="0"/>
      <w:marBottom w:val="0"/>
      <w:divBdr>
        <w:top w:val="none" w:sz="0" w:space="0" w:color="auto"/>
        <w:left w:val="none" w:sz="0" w:space="0" w:color="auto"/>
        <w:bottom w:val="none" w:sz="0" w:space="0" w:color="auto"/>
        <w:right w:val="none" w:sz="0" w:space="0" w:color="auto"/>
      </w:divBdr>
    </w:div>
    <w:div w:id="1824006276">
      <w:marLeft w:val="0"/>
      <w:marRight w:val="0"/>
      <w:marTop w:val="0"/>
      <w:marBottom w:val="0"/>
      <w:divBdr>
        <w:top w:val="none" w:sz="0" w:space="0" w:color="auto"/>
        <w:left w:val="none" w:sz="0" w:space="0" w:color="auto"/>
        <w:bottom w:val="none" w:sz="0" w:space="0" w:color="auto"/>
        <w:right w:val="none" w:sz="0" w:space="0" w:color="auto"/>
      </w:divBdr>
    </w:div>
    <w:div w:id="1824006277">
      <w:marLeft w:val="0"/>
      <w:marRight w:val="0"/>
      <w:marTop w:val="0"/>
      <w:marBottom w:val="0"/>
      <w:divBdr>
        <w:top w:val="none" w:sz="0" w:space="0" w:color="auto"/>
        <w:left w:val="none" w:sz="0" w:space="0" w:color="auto"/>
        <w:bottom w:val="none" w:sz="0" w:space="0" w:color="auto"/>
        <w:right w:val="none" w:sz="0" w:space="0" w:color="auto"/>
      </w:divBdr>
    </w:div>
    <w:div w:id="1824006278">
      <w:marLeft w:val="0"/>
      <w:marRight w:val="0"/>
      <w:marTop w:val="0"/>
      <w:marBottom w:val="0"/>
      <w:divBdr>
        <w:top w:val="none" w:sz="0" w:space="0" w:color="auto"/>
        <w:left w:val="none" w:sz="0" w:space="0" w:color="auto"/>
        <w:bottom w:val="none" w:sz="0" w:space="0" w:color="auto"/>
        <w:right w:val="none" w:sz="0" w:space="0" w:color="auto"/>
      </w:divBdr>
    </w:div>
    <w:div w:id="1824006279">
      <w:marLeft w:val="0"/>
      <w:marRight w:val="0"/>
      <w:marTop w:val="0"/>
      <w:marBottom w:val="0"/>
      <w:divBdr>
        <w:top w:val="none" w:sz="0" w:space="0" w:color="auto"/>
        <w:left w:val="none" w:sz="0" w:space="0" w:color="auto"/>
        <w:bottom w:val="none" w:sz="0" w:space="0" w:color="auto"/>
        <w:right w:val="none" w:sz="0" w:space="0" w:color="auto"/>
      </w:divBdr>
    </w:div>
    <w:div w:id="1824006280">
      <w:marLeft w:val="0"/>
      <w:marRight w:val="0"/>
      <w:marTop w:val="0"/>
      <w:marBottom w:val="0"/>
      <w:divBdr>
        <w:top w:val="none" w:sz="0" w:space="0" w:color="auto"/>
        <w:left w:val="none" w:sz="0" w:space="0" w:color="auto"/>
        <w:bottom w:val="none" w:sz="0" w:space="0" w:color="auto"/>
        <w:right w:val="none" w:sz="0" w:space="0" w:color="auto"/>
      </w:divBdr>
    </w:div>
    <w:div w:id="1824006281">
      <w:marLeft w:val="0"/>
      <w:marRight w:val="0"/>
      <w:marTop w:val="0"/>
      <w:marBottom w:val="0"/>
      <w:divBdr>
        <w:top w:val="none" w:sz="0" w:space="0" w:color="auto"/>
        <w:left w:val="none" w:sz="0" w:space="0" w:color="auto"/>
        <w:bottom w:val="none" w:sz="0" w:space="0" w:color="auto"/>
        <w:right w:val="none" w:sz="0" w:space="0" w:color="auto"/>
      </w:divBdr>
    </w:div>
    <w:div w:id="18240062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2C1CB-1477-4CE2-AA61-FADBE843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3268</Words>
  <Characters>1863</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ШЕПТИЦЬКА МІСЬКА РАДА</vt:lpstr>
      <vt:lpstr>ШЕПТИЦЬКА МІСЬКА РАДА</vt:lpstr>
    </vt:vector>
  </TitlesOfParts>
  <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ШЕПТИЦЬКА МІСЬКА РАДА</dc:title>
  <dc:subject/>
  <dc:creator>Specialist</dc:creator>
  <cp:keywords/>
  <dc:description/>
  <cp:lastModifiedBy>RePack by Diakov</cp:lastModifiedBy>
  <cp:revision>3</cp:revision>
  <cp:lastPrinted>2025-07-07T06:20:00Z</cp:lastPrinted>
  <dcterms:created xsi:type="dcterms:W3CDTF">2025-07-07T06:07:00Z</dcterms:created>
  <dcterms:modified xsi:type="dcterms:W3CDTF">2025-07-07T06:21:00Z</dcterms:modified>
</cp:coreProperties>
</file>