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A40EB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40EB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A40EB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575D2CF0" w:rsidR="000F5FC9" w:rsidRPr="000F5FC9" w:rsidRDefault="003519DC" w:rsidP="00870C4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tblpPr w:leftFromText="180" w:rightFromText="180" w:horzAnchor="margin" w:tblpY="-946"/>
        <w:tblW w:w="100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8"/>
        <w:gridCol w:w="1180"/>
        <w:gridCol w:w="1971"/>
        <w:gridCol w:w="1971"/>
      </w:tblGrid>
      <w:tr w:rsidR="00870C4D" w:rsidRPr="00870C4D" w14:paraId="251CB402" w14:textId="77777777" w:rsidTr="00251D84">
        <w:tc>
          <w:tcPr>
            <w:tcW w:w="4968" w:type="dxa"/>
          </w:tcPr>
          <w:p w14:paraId="7EA43B68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D880F3F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67BDD780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9012DD3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D48002C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E3B7007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1945806E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1A5CC52B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404C7D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673F01A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58CF03AA" w14:textId="5B915ABC" w:rsidR="00870C4D" w:rsidRPr="00D219E5" w:rsidRDefault="003C51E2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17.06.2025</w:t>
            </w:r>
          </w:p>
          <w:p w14:paraId="18CC7218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7641B451" w14:textId="77777777" w:rsidR="00870C4D" w:rsidRPr="00D219E5" w:rsidRDefault="00870C4D" w:rsidP="00870C4D">
            <w:pPr>
              <w:keepNext/>
              <w:outlineLvl w:val="1"/>
              <w:rPr>
                <w:b/>
                <w:bCs/>
                <w:sz w:val="26"/>
                <w:szCs w:val="26"/>
                <w:lang w:eastAsia="ru-RU"/>
              </w:rPr>
            </w:pPr>
          </w:p>
          <w:p w14:paraId="082ED3CE" w14:textId="77777777" w:rsidR="005103DF" w:rsidRPr="005103DF" w:rsidRDefault="005103DF" w:rsidP="005103DF">
            <w:pPr>
              <w:rPr>
                <w:rFonts w:eastAsia="S"/>
                <w:b/>
                <w:sz w:val="25"/>
                <w:szCs w:val="25"/>
                <w:lang w:eastAsia="ru-RU"/>
              </w:rPr>
            </w:pPr>
            <w:r w:rsidRPr="005103DF">
              <w:rPr>
                <w:rFonts w:eastAsia="S"/>
                <w:b/>
                <w:sz w:val="26"/>
                <w:szCs w:val="26"/>
                <w:lang w:eastAsia="ru-RU"/>
              </w:rPr>
              <w:t>Про визнання такими, що втратили чинність деяких рішень виконавчого комітету Червоноградської міської ради</w:t>
            </w:r>
          </w:p>
          <w:p w14:paraId="4AB8484A" w14:textId="66E33478" w:rsidR="00870C4D" w:rsidRPr="00870C4D" w:rsidRDefault="00870C4D" w:rsidP="00D219E5">
            <w:pPr>
              <w:keepNext/>
              <w:outlineLvl w:val="1"/>
              <w:rPr>
                <w:iCs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</w:tcPr>
          <w:p w14:paraId="1ABA2C35" w14:textId="77777777" w:rsidR="00870C4D" w:rsidRPr="00870C4D" w:rsidRDefault="00870C4D" w:rsidP="00870C4D">
            <w:pPr>
              <w:widowControl w:val="0"/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733EA140" w14:textId="77777777" w:rsidR="00870C4D" w:rsidRPr="00870C4D" w:rsidRDefault="00870C4D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</w:tcPr>
          <w:p w14:paraId="44BD16B3" w14:textId="7AACB062" w:rsidR="003C51E2" w:rsidRDefault="003C51E2" w:rsidP="00870C4D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14:paraId="053E7DCE" w14:textId="77777777" w:rsidR="003C51E2" w:rsidRPr="003C51E2" w:rsidRDefault="003C51E2" w:rsidP="003C51E2">
            <w:pPr>
              <w:rPr>
                <w:sz w:val="26"/>
                <w:szCs w:val="26"/>
              </w:rPr>
            </w:pPr>
          </w:p>
          <w:p w14:paraId="7581B744" w14:textId="77777777" w:rsidR="003C51E2" w:rsidRPr="003C51E2" w:rsidRDefault="003C51E2" w:rsidP="003C51E2">
            <w:pPr>
              <w:rPr>
                <w:sz w:val="26"/>
                <w:szCs w:val="26"/>
              </w:rPr>
            </w:pPr>
          </w:p>
          <w:p w14:paraId="717C4E60" w14:textId="77777777" w:rsidR="003C51E2" w:rsidRPr="003C51E2" w:rsidRDefault="003C51E2" w:rsidP="003C51E2">
            <w:pPr>
              <w:rPr>
                <w:sz w:val="26"/>
                <w:szCs w:val="26"/>
              </w:rPr>
            </w:pPr>
          </w:p>
          <w:p w14:paraId="126ED96F" w14:textId="77777777" w:rsidR="003C51E2" w:rsidRPr="003C51E2" w:rsidRDefault="003C51E2" w:rsidP="003C51E2">
            <w:pPr>
              <w:rPr>
                <w:sz w:val="26"/>
                <w:szCs w:val="26"/>
              </w:rPr>
            </w:pPr>
          </w:p>
          <w:p w14:paraId="4DF7A3B3" w14:textId="41982ABA" w:rsidR="003C51E2" w:rsidRDefault="003C51E2" w:rsidP="003C51E2">
            <w:pPr>
              <w:rPr>
                <w:sz w:val="26"/>
                <w:szCs w:val="26"/>
              </w:rPr>
            </w:pPr>
          </w:p>
          <w:p w14:paraId="5F40E966" w14:textId="77777777" w:rsidR="003C51E2" w:rsidRPr="003C51E2" w:rsidRDefault="003C51E2" w:rsidP="003C51E2">
            <w:pPr>
              <w:rPr>
                <w:sz w:val="26"/>
                <w:szCs w:val="26"/>
              </w:rPr>
            </w:pPr>
          </w:p>
          <w:p w14:paraId="05ABEC47" w14:textId="5846E3B1" w:rsidR="003C51E2" w:rsidRDefault="003C51E2" w:rsidP="003C51E2">
            <w:pPr>
              <w:rPr>
                <w:sz w:val="26"/>
                <w:szCs w:val="26"/>
              </w:rPr>
            </w:pPr>
          </w:p>
          <w:p w14:paraId="3299DDE2" w14:textId="53E2061C" w:rsidR="003C51E2" w:rsidRDefault="003C51E2" w:rsidP="003C51E2">
            <w:pPr>
              <w:rPr>
                <w:sz w:val="26"/>
                <w:szCs w:val="26"/>
              </w:rPr>
            </w:pPr>
          </w:p>
          <w:p w14:paraId="2111464D" w14:textId="2EC2C18E" w:rsidR="003C51E2" w:rsidRDefault="003C51E2" w:rsidP="003C51E2">
            <w:pPr>
              <w:rPr>
                <w:sz w:val="26"/>
                <w:szCs w:val="26"/>
              </w:rPr>
            </w:pPr>
          </w:p>
          <w:p w14:paraId="0088264D" w14:textId="023216EB" w:rsidR="00870C4D" w:rsidRPr="003C51E2" w:rsidRDefault="003C51E2" w:rsidP="003C51E2">
            <w:pPr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</w:tbl>
    <w:p w14:paraId="32DFF22C" w14:textId="2D9C8DE3" w:rsidR="005103DF" w:rsidRPr="005103DF" w:rsidRDefault="005103DF" w:rsidP="00510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</w:t>
      </w:r>
      <w:r w:rsidRPr="005103D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</w:t>
      </w:r>
      <w:r w:rsidRPr="005103DF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  <w:vertAlign w:val="superscript"/>
        </w:rPr>
        <w:t xml:space="preserve">-2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1 статті 36 Закону України «Про </w:t>
      </w:r>
      <w:proofErr w:type="spellStart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5103DF">
        <w:rPr>
          <w:rFonts w:ascii="Times New Roman" w:hAnsi="Times New Roman" w:cs="Times New Roman"/>
          <w:sz w:val="26"/>
          <w:szCs w:val="26"/>
        </w:rPr>
        <w:t>на виконання вимог постанови Кабінету Міністрів України від 21 травня 2025 року №592 «Про визнання такими, що втратили чинність, деяких постанов Кабінету Міністрів України»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беручи до уваги лист Шептицької районної військової адміністрації від 12.06.2025 №81-717/0/2-25/81.01.7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,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Виконавчий </w:t>
      </w:r>
      <w:proofErr w:type="spellStart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545A615E" w14:textId="77777777" w:rsidR="005103DF" w:rsidRPr="005103DF" w:rsidRDefault="005103DF" w:rsidP="00510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5635C1" w14:textId="77777777" w:rsidR="005103DF" w:rsidRPr="005103DF" w:rsidRDefault="005103DF" w:rsidP="00510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03DF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ВИРІШИВ:</w:t>
      </w:r>
    </w:p>
    <w:p w14:paraId="48590873" w14:textId="77777777" w:rsidR="005103DF" w:rsidRPr="005103DF" w:rsidRDefault="005103DF" w:rsidP="00510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A60DBB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>1. Визнати такими, що втратили чинність:</w:t>
      </w:r>
    </w:p>
    <w:p w14:paraId="6F696C43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1.1. рішення виконавчого комітету Червоноградської міської ради від 23.11.2021 №160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3A6B426C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1.2. </w:t>
      </w: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Червоноградської міської ради від 03.08.2022 №112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мобілізаційного завдання (замовлення) для забезпечення функціонування національної економіки та системи життєдіяльності населення в особливий період та під час дії воєнного стану у Червоноградській міській територіальній громаді»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3FDFFB48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>1.3. рішення виконавчого комітету Червоноградської міської ради від 20.12.2022 №180 «Про визначення співвиконавця мобілізаційного завдання»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0EB7CF07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1.4. </w:t>
      </w: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Червоноградської міської ради від 21.02.2023 №21 «Про внесення змін до рішення виконавчого комітету Червоноградської міської ради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№160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4F353BB3" w14:textId="3C8DF92A" w:rsidR="00870C4D" w:rsidRPr="00870C4D" w:rsidRDefault="005103DF" w:rsidP="00510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1.5. </w:t>
      </w: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Червоноградської міської ради від 12.12.2023 №200 «Про внесення змін до рішення виконавчого комітету Червоноградської міської ради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№160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48402B3A" w14:textId="77777777" w:rsidR="00870C4D" w:rsidRPr="00870C4D" w:rsidRDefault="00870C4D" w:rsidP="00870C4D">
      <w:pPr>
        <w:widowControl w:val="0"/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0C72ACF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B7AAFE3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lastRenderedPageBreak/>
        <w:t xml:space="preserve">1.6. рішення виконавчого комітету Червоноградської міської ради від 23.04.2024 №85 «Про внесення змін до рішення виконавчого комітету Червоноградської міської ради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№160</w:t>
      </w: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>;</w:t>
      </w:r>
    </w:p>
    <w:p w14:paraId="1CBA5668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S" w:hAnsi="Times New Roman" w:cs="Times New Roman"/>
          <w:sz w:val="26"/>
          <w:szCs w:val="26"/>
          <w:lang w:eastAsia="ru-RU"/>
        </w:rPr>
        <w:t xml:space="preserve">1.7. </w:t>
      </w: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Червоноградської міської ради від 19.11.2024 №252 «Про внесення змін до рішення виконавчого комітету Червоноградської міської ради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№160;</w:t>
      </w:r>
    </w:p>
    <w:p w14:paraId="33919D70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6"/>
          <w:szCs w:val="26"/>
          <w:lang w:eastAsia="ru-RU"/>
        </w:rPr>
      </w:pPr>
      <w:r w:rsidRPr="005103DF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1.8. рішення виконавчого комітету Червоноградської міської ради від 17.12.2024 №276 «Про внесення змін до рішення виконавчого комітету Червоноградської міської ради «Про </w:t>
      </w:r>
      <w:r w:rsidRPr="005103D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№160.</w:t>
      </w:r>
    </w:p>
    <w:p w14:paraId="74519A5D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  <w:r w:rsidRPr="005103DF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2. Головному спеціалісту відділу з питань надзвичайних ситуацій, оборонної та мобілізаційної роботи </w:t>
      </w:r>
      <w:proofErr w:type="spellStart"/>
      <w:r w:rsidRPr="005103DF">
        <w:rPr>
          <w:rFonts w:ascii="Times New Roman" w:eastAsia="S" w:hAnsi="Times New Roman" w:cs="Times New Roman"/>
          <w:sz w:val="25"/>
          <w:szCs w:val="25"/>
          <w:lang w:eastAsia="ru-RU"/>
        </w:rPr>
        <w:t>Мисаку</w:t>
      </w:r>
      <w:proofErr w:type="spellEnd"/>
      <w:r w:rsidRPr="005103DF">
        <w:rPr>
          <w:rFonts w:ascii="Times New Roman" w:eastAsia="S" w:hAnsi="Times New Roman" w:cs="Times New Roman"/>
          <w:sz w:val="25"/>
          <w:szCs w:val="25"/>
          <w:lang w:eastAsia="ru-RU"/>
        </w:rPr>
        <w:t xml:space="preserve"> І.М.:</w:t>
      </w:r>
    </w:p>
    <w:p w14:paraId="799BE954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  <w:r w:rsidRPr="005103DF">
        <w:rPr>
          <w:rFonts w:ascii="Times New Roman" w:eastAsia="S" w:hAnsi="Times New Roman" w:cs="Times New Roman"/>
          <w:sz w:val="25"/>
          <w:szCs w:val="25"/>
          <w:lang w:eastAsia="ru-RU"/>
        </w:rPr>
        <w:t>2.1. забезпечити доведення даного рішення до виконавців мобілізаційних завдань (замовлень);</w:t>
      </w:r>
    </w:p>
    <w:p w14:paraId="6D532BFB" w14:textId="77777777" w:rsidR="005103DF" w:rsidRPr="005103DF" w:rsidRDefault="005103DF" w:rsidP="005103DF">
      <w:pPr>
        <w:spacing w:after="0" w:line="240" w:lineRule="auto"/>
        <w:ind w:firstLine="567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  <w:r w:rsidRPr="005103DF">
        <w:rPr>
          <w:rFonts w:ascii="Times New Roman" w:eastAsia="S" w:hAnsi="Times New Roman" w:cs="Times New Roman"/>
          <w:sz w:val="25"/>
          <w:szCs w:val="25"/>
          <w:lang w:eastAsia="ru-RU"/>
        </w:rPr>
        <w:t>2.2. про проведену роботу повідомити Шептицьку районну військову адміністрацію.</w:t>
      </w:r>
    </w:p>
    <w:p w14:paraId="2ACB2EC0" w14:textId="77777777" w:rsidR="005103DF" w:rsidRPr="005103DF" w:rsidRDefault="005103DF" w:rsidP="005103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5103DF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         3. Контроль за виконанням цього рішення покласти на</w:t>
      </w:r>
      <w:r w:rsidRPr="005103DF">
        <w:rPr>
          <w:rFonts w:ascii="Times New Roman" w:eastAsia="S" w:hAnsi="Times New Roman" w:cs="Times New Roman"/>
          <w:b/>
          <w:snapToGrid w:val="0"/>
          <w:sz w:val="25"/>
          <w:szCs w:val="25"/>
          <w:lang w:eastAsia="ru-RU"/>
        </w:rPr>
        <w:t xml:space="preserve"> </w:t>
      </w:r>
      <w:r w:rsidRPr="005103DF">
        <w:rPr>
          <w:rFonts w:ascii="Times New Roman" w:eastAsia="S" w:hAnsi="Times New Roman" w:cs="Times New Roman"/>
          <w:snapToGrid w:val="0"/>
          <w:sz w:val="25"/>
          <w:szCs w:val="25"/>
          <w:lang w:eastAsia="ru-RU"/>
        </w:rPr>
        <w:t xml:space="preserve">першого </w:t>
      </w:r>
      <w:r w:rsidRPr="005103DF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заступника міського голови з питань діяльності виконавчих органів ради Балка Д.І.</w:t>
      </w:r>
    </w:p>
    <w:p w14:paraId="4FCD4B40" w14:textId="77777777" w:rsidR="005103DF" w:rsidRPr="005103DF" w:rsidRDefault="005103DF" w:rsidP="005103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14:paraId="11CCA561" w14:textId="77777777" w:rsidR="005103DF" w:rsidRPr="005103DF" w:rsidRDefault="005103DF" w:rsidP="005103DF">
      <w:pPr>
        <w:spacing w:after="0" w:line="240" w:lineRule="auto"/>
        <w:jc w:val="both"/>
        <w:rPr>
          <w:rFonts w:ascii="Times New Roman" w:eastAsia="S" w:hAnsi="Times New Roman" w:cs="Times New Roman"/>
          <w:sz w:val="25"/>
          <w:szCs w:val="25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103DF" w:rsidRPr="005103DF" w14:paraId="05D6C474" w14:textId="77777777" w:rsidTr="00283ADB">
        <w:trPr>
          <w:trHeight w:val="299"/>
        </w:trPr>
        <w:tc>
          <w:tcPr>
            <w:tcW w:w="3283" w:type="dxa"/>
            <w:shd w:val="clear" w:color="auto" w:fill="auto"/>
          </w:tcPr>
          <w:p w14:paraId="72F12685" w14:textId="6133FE57" w:rsidR="005103DF" w:rsidRPr="005103DF" w:rsidRDefault="005103DF" w:rsidP="003C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Міський голова</w:t>
            </w:r>
            <w:r w:rsidR="003C51E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(підпис)</w:t>
            </w:r>
          </w:p>
        </w:tc>
        <w:tc>
          <w:tcPr>
            <w:tcW w:w="3283" w:type="dxa"/>
            <w:shd w:val="clear" w:color="auto" w:fill="auto"/>
          </w:tcPr>
          <w:p w14:paraId="285FA392" w14:textId="77777777" w:rsidR="005103DF" w:rsidRPr="005103DF" w:rsidRDefault="005103DF" w:rsidP="003C5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14:paraId="7812D733" w14:textId="77777777" w:rsidR="005103DF" w:rsidRPr="005103DF" w:rsidRDefault="005103DF" w:rsidP="0051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03D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Андрій ЗАЛІВСЬКИЙ</w:t>
            </w:r>
          </w:p>
        </w:tc>
      </w:tr>
    </w:tbl>
    <w:p w14:paraId="01F19086" w14:textId="77777777" w:rsidR="00870C4D" w:rsidRPr="00870C4D" w:rsidRDefault="00870C4D" w:rsidP="00870C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B421562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13B2CF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639D553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B9D52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B33FB49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43BF47E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1F3881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7C75F37" w14:textId="77777777" w:rsidR="00870C4D" w:rsidRPr="00870C4D" w:rsidRDefault="00870C4D" w:rsidP="00870C4D">
      <w:pPr>
        <w:widowControl w:val="0"/>
        <w:spacing w:after="423" w:line="302" w:lineRule="exact"/>
        <w:ind w:left="20" w:right="526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69C9D38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14837D4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926242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D05830" w14:textId="77777777" w:rsidR="00870C4D" w:rsidRPr="00870C4D" w:rsidRDefault="00870C4D" w:rsidP="00870C4D">
      <w:pPr>
        <w:widowControl w:val="0"/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sectPr w:rsidR="00870C4D" w:rsidRPr="00870C4D" w:rsidSect="006E004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5EBE"/>
    <w:multiLevelType w:val="hybridMultilevel"/>
    <w:tmpl w:val="9EC8F88A"/>
    <w:lvl w:ilvl="0" w:tplc="89EEFCD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  <w:b w:val="0"/>
        <w:bCs w:val="0"/>
      </w:rPr>
    </w:lvl>
    <w:lvl w:ilvl="1" w:tplc="CAE68B6C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E27F5B"/>
    <w:multiLevelType w:val="hybridMultilevel"/>
    <w:tmpl w:val="7B84E5B4"/>
    <w:lvl w:ilvl="0" w:tplc="0DE205A6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AC3E59F8">
      <w:start w:val="8"/>
      <w:numFmt w:val="decimal"/>
      <w:lvlText w:val="%2."/>
      <w:lvlJc w:val="left"/>
      <w:pPr>
        <w:tabs>
          <w:tab w:val="num" w:pos="1440"/>
        </w:tabs>
        <w:ind w:left="513" w:firstLine="567"/>
      </w:pPr>
      <w:rPr>
        <w:rFonts w:cs="Times New Roman"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10E6F"/>
    <w:multiLevelType w:val="hybridMultilevel"/>
    <w:tmpl w:val="663A29E4"/>
    <w:lvl w:ilvl="0" w:tplc="5596E0CE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  <w:lvl w:ilvl="1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B37845"/>
    <w:multiLevelType w:val="hybridMultilevel"/>
    <w:tmpl w:val="D2F49718"/>
    <w:lvl w:ilvl="0" w:tplc="EECE1A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894EFC"/>
    <w:multiLevelType w:val="hybridMultilevel"/>
    <w:tmpl w:val="E8B89674"/>
    <w:lvl w:ilvl="0" w:tplc="EA80B4EE">
      <w:start w:val="1"/>
      <w:numFmt w:val="bullet"/>
      <w:lvlText w:val="-"/>
      <w:lvlJc w:val="left"/>
      <w:pPr>
        <w:tabs>
          <w:tab w:val="num" w:pos="1117"/>
        </w:tabs>
        <w:ind w:left="266" w:firstLine="567"/>
      </w:pPr>
      <w:rPr>
        <w:rFonts w:ascii="Times New Roman" w:hAnsi="Times New Roman" w:hint="default"/>
      </w:rPr>
    </w:lvl>
    <w:lvl w:ilvl="1" w:tplc="2C46C4DC">
      <w:start w:val="1"/>
      <w:numFmt w:val="decimal"/>
      <w:lvlText w:val="%2."/>
      <w:lvlJc w:val="left"/>
      <w:pPr>
        <w:tabs>
          <w:tab w:val="num" w:pos="1366"/>
        </w:tabs>
        <w:ind w:left="510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7723362"/>
    <w:multiLevelType w:val="hybridMultilevel"/>
    <w:tmpl w:val="AF502102"/>
    <w:lvl w:ilvl="0" w:tplc="66FE8F54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5596E0CE">
      <w:start w:val="1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B3530D"/>
    <w:multiLevelType w:val="hybridMultilevel"/>
    <w:tmpl w:val="8A2EA93A"/>
    <w:lvl w:ilvl="0" w:tplc="EA80B4EE">
      <w:start w:val="1"/>
      <w:numFmt w:val="bullet"/>
      <w:lvlText w:val="-"/>
      <w:lvlJc w:val="left"/>
      <w:pPr>
        <w:tabs>
          <w:tab w:val="num" w:pos="397"/>
        </w:tabs>
        <w:ind w:left="-454" w:firstLine="567"/>
      </w:pPr>
      <w:rPr>
        <w:rFonts w:ascii="Times New Roman" w:hAnsi="Times New Roman" w:hint="default"/>
      </w:rPr>
    </w:lvl>
    <w:lvl w:ilvl="1" w:tplc="1DBC1B40">
      <w:start w:val="7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318E6"/>
    <w:multiLevelType w:val="hybridMultilevel"/>
    <w:tmpl w:val="D9705EA8"/>
    <w:lvl w:ilvl="0" w:tplc="2F8C5BA8">
      <w:start w:val="1"/>
      <w:numFmt w:val="bullet"/>
      <w:lvlText w:val="-"/>
      <w:lvlJc w:val="left"/>
      <w:pPr>
        <w:tabs>
          <w:tab w:val="num" w:pos="851"/>
        </w:tabs>
        <w:ind w:firstLine="567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2C4B"/>
    <w:rsid w:val="00067335"/>
    <w:rsid w:val="0007072A"/>
    <w:rsid w:val="00092067"/>
    <w:rsid w:val="000B7398"/>
    <w:rsid w:val="000C5EB0"/>
    <w:rsid w:val="000E068C"/>
    <w:rsid w:val="000E0F44"/>
    <w:rsid w:val="000E3EC7"/>
    <w:rsid w:val="000F5FC9"/>
    <w:rsid w:val="001060C9"/>
    <w:rsid w:val="001A6DE0"/>
    <w:rsid w:val="001A6EE8"/>
    <w:rsid w:val="001B60AB"/>
    <w:rsid w:val="0021382C"/>
    <w:rsid w:val="002A08CF"/>
    <w:rsid w:val="003519DC"/>
    <w:rsid w:val="003537F5"/>
    <w:rsid w:val="00360728"/>
    <w:rsid w:val="003C51E2"/>
    <w:rsid w:val="0041549B"/>
    <w:rsid w:val="004802F4"/>
    <w:rsid w:val="0049271A"/>
    <w:rsid w:val="0049721C"/>
    <w:rsid w:val="004C4224"/>
    <w:rsid w:val="004D7CAC"/>
    <w:rsid w:val="004E3B7F"/>
    <w:rsid w:val="004F1C7C"/>
    <w:rsid w:val="0050033B"/>
    <w:rsid w:val="0051003C"/>
    <w:rsid w:val="005103DF"/>
    <w:rsid w:val="00526D96"/>
    <w:rsid w:val="00575B32"/>
    <w:rsid w:val="005901A1"/>
    <w:rsid w:val="00592A64"/>
    <w:rsid w:val="005C3E27"/>
    <w:rsid w:val="00624134"/>
    <w:rsid w:val="006271C7"/>
    <w:rsid w:val="0063182A"/>
    <w:rsid w:val="00642FE2"/>
    <w:rsid w:val="006435E9"/>
    <w:rsid w:val="006B3F15"/>
    <w:rsid w:val="006E004D"/>
    <w:rsid w:val="006E69A1"/>
    <w:rsid w:val="006F7714"/>
    <w:rsid w:val="00703013"/>
    <w:rsid w:val="00742A1A"/>
    <w:rsid w:val="007A3662"/>
    <w:rsid w:val="007B518B"/>
    <w:rsid w:val="007F3E81"/>
    <w:rsid w:val="007F6C7B"/>
    <w:rsid w:val="00870C4D"/>
    <w:rsid w:val="00877261"/>
    <w:rsid w:val="00925C09"/>
    <w:rsid w:val="0094247C"/>
    <w:rsid w:val="00A40EBA"/>
    <w:rsid w:val="00A86F97"/>
    <w:rsid w:val="00AC4769"/>
    <w:rsid w:val="00B14242"/>
    <w:rsid w:val="00B42FCD"/>
    <w:rsid w:val="00B447AD"/>
    <w:rsid w:val="00B94E22"/>
    <w:rsid w:val="00BB69CD"/>
    <w:rsid w:val="00BC2108"/>
    <w:rsid w:val="00BF6E8E"/>
    <w:rsid w:val="00C606A6"/>
    <w:rsid w:val="00C71483"/>
    <w:rsid w:val="00D219E5"/>
    <w:rsid w:val="00D91AF9"/>
    <w:rsid w:val="00E2174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D1FD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87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3B61-906C-4E00-A2AD-F821903D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2024-11-19T15:09:00Z</cp:lastPrinted>
  <dcterms:created xsi:type="dcterms:W3CDTF">2025-06-18T08:08:00Z</dcterms:created>
  <dcterms:modified xsi:type="dcterms:W3CDTF">2025-06-18T08:08:00Z</dcterms:modified>
</cp:coreProperties>
</file>