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0AF32E" w:rsidR="00092067" w:rsidRPr="00662A66" w:rsidRDefault="00662A66" w:rsidP="00662A6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62A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E71EA2" w:rsidR="00092067" w:rsidRDefault="006B3F15" w:rsidP="00662A6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62A6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144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783202A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2A3052" w14:paraId="2AC749BA" w14:textId="77777777" w:rsidTr="007708F8">
        <w:trPr>
          <w:trHeight w:val="317"/>
        </w:trPr>
        <w:tc>
          <w:tcPr>
            <w:tcW w:w="3969" w:type="dxa"/>
            <w:vMerge w:val="restart"/>
          </w:tcPr>
          <w:p w14:paraId="77EF1A0D" w14:textId="26E95546" w:rsidR="000F5FC9" w:rsidRPr="007708F8" w:rsidRDefault="002A3052" w:rsidP="00CD2C2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надання дозволу </w:t>
            </w:r>
            <w:r w:rsidR="007708F8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поховання останків загиблого </w:t>
            </w:r>
            <w:r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військовослужбовця </w:t>
            </w:r>
            <w:proofErr w:type="spellStart"/>
            <w:r w:rsidR="002356E8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Мазурука</w:t>
            </w:r>
            <w:proofErr w:type="spellEnd"/>
            <w:r w:rsidR="002356E8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Олександра Олександровича</w:t>
            </w:r>
            <w:r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кладовищі </w:t>
            </w:r>
            <w:proofErr w:type="spellStart"/>
            <w:r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24BE8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D2C27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Сілець</w:t>
            </w:r>
            <w:proofErr w:type="spellEnd"/>
            <w:r w:rsidR="00CD2C27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4BE8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Червоноградської  міської </w:t>
            </w:r>
            <w:r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територіальної </w:t>
            </w:r>
            <w:r w:rsidR="00224BE8"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громади</w:t>
            </w:r>
          </w:p>
        </w:tc>
      </w:tr>
      <w:tr w:rsidR="000F5FC9" w:rsidRPr="00515093" w14:paraId="31E09DA5" w14:textId="77777777" w:rsidTr="007708F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7708F8" w:rsidRDefault="000F5FC9" w:rsidP="00795BF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E968F0" w14:textId="19FA39E0" w:rsidR="002A3052" w:rsidRPr="007708F8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95BF9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40,59 </w:t>
      </w: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місцеве самоврядування в Україні», стат</w:t>
      </w:r>
      <w:r w:rsidR="00042A4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 </w:t>
      </w:r>
      <w:r w:rsidR="006E66C9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21 Закону України  «Про поховання та похоронну справу»,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України «Про адміністративну процедуру», відповідно до пунктів 2.11., 2.12. Глави 2 Порядку утримання кладовищ та інших місць поховань, </w:t>
      </w: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затверджен</w:t>
      </w:r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708F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Держжитлокомунгоспу України 19.11.2003 № 193,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організації здійснення поховань (перепоховань у випадку встановленої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України, затверджено</w:t>
      </w:r>
      <w:r w:rsidR="007708F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20.12.2024 №1466, при розгляді звернення громадянина </w:t>
      </w:r>
      <w:proofErr w:type="spellStart"/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Карпіва</w:t>
      </w:r>
      <w:proofErr w:type="spellEnd"/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Миколи Степановича про надання дозволу </w:t>
      </w: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поховання останків загиблого племінника, військовослужбовця</w:t>
      </w:r>
      <w:r w:rsidR="007708F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Мазурука</w:t>
      </w:r>
      <w:proofErr w:type="spellEnd"/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Олександра Олександровича</w:t>
      </w:r>
      <w:r w:rsidR="007708F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якого дода</w:t>
      </w:r>
      <w:r w:rsidR="007708F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CD2C27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копію постанови про встановлення особи трупа </w:t>
      </w:r>
      <w:proofErr w:type="spellStart"/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Бахмутського</w:t>
      </w:r>
      <w:proofErr w:type="spellEnd"/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відділу поліції </w:t>
      </w:r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Донецькій області </w:t>
      </w: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управління Національної поліції </w:t>
      </w:r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Національної поліції  України від 03.06.2025, з метою  проведення перепоховання  останків загиблого з </w:t>
      </w:r>
      <w:proofErr w:type="spellStart"/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Красносільського</w:t>
      </w:r>
      <w:proofErr w:type="spellEnd"/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кладовища </w:t>
      </w:r>
      <w:proofErr w:type="spellStart"/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м.Дніпро</w:t>
      </w:r>
      <w:proofErr w:type="spellEnd"/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кладовище </w:t>
      </w:r>
      <w:proofErr w:type="spellStart"/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с.Сілець</w:t>
      </w:r>
      <w:proofErr w:type="spellEnd"/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BE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Червоноградської міської територіальної </w:t>
      </w:r>
      <w:r w:rsidR="00042A4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громади,</w:t>
      </w:r>
      <w:r w:rsidR="003A66A4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відсутність підстав для відмови у наданні дозволу, </w:t>
      </w:r>
      <w:r w:rsidR="00042A4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r w:rsidR="001C747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иконавчий комітет Шептицької</w:t>
      </w:r>
      <w:r w:rsidR="00795BF9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</w:p>
    <w:p w14:paraId="7C4B7AC0" w14:textId="77777777" w:rsidR="002A3052" w:rsidRPr="007708F8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10D62" w14:textId="77777777" w:rsidR="002A3052" w:rsidRPr="007708F8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015B6FB4" w14:textId="77777777" w:rsidR="002A3052" w:rsidRPr="007708F8" w:rsidRDefault="002A3052" w:rsidP="002A3052">
      <w:pPr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5415C54E" w14:textId="66CE8992" w:rsidR="00E1023A" w:rsidRPr="007708F8" w:rsidRDefault="00795BF9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1. </w:t>
      </w:r>
      <w:r w:rsidR="0071789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2A3052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Надати дозвіл  на поховання останків загиблого  військовослужбовця  </w:t>
      </w:r>
      <w:proofErr w:type="spellStart"/>
      <w:r w:rsidR="001C747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Мазурука</w:t>
      </w:r>
      <w:proofErr w:type="spellEnd"/>
      <w:r w:rsidR="001C747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47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Олександра Олександровича</w:t>
      </w:r>
      <w:r w:rsidR="00E1023A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7470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470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09</w:t>
      </w:r>
      <w:r w:rsidR="002A3052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.07.</w:t>
      </w:r>
      <w:r w:rsidR="001C7470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2003</w:t>
      </w:r>
      <w:r w:rsidR="002A3052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</w:t>
      </w:r>
      <w:r w:rsidR="00E1023A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оку народження </w:t>
      </w:r>
      <w:r w:rsidR="002A3052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E1023A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  кладовищі</w:t>
      </w:r>
      <w:r w:rsidR="001C7470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="00042A40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="00224BE8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="00042A40" w:rsidRPr="007708F8">
        <w:rPr>
          <w:rFonts w:ascii="Times New Roman" w:hAnsi="Times New Roman" w:cs="Times New Roman"/>
          <w:sz w:val="24"/>
          <w:szCs w:val="24"/>
        </w:rPr>
        <w:t>Сілець</w:t>
      </w:r>
      <w:proofErr w:type="spellEnd"/>
      <w:r w:rsidR="00042A40" w:rsidRPr="007708F8">
        <w:rPr>
          <w:rFonts w:ascii="Times New Roman" w:hAnsi="Times New Roman" w:cs="Times New Roman"/>
          <w:sz w:val="24"/>
          <w:szCs w:val="24"/>
        </w:rPr>
        <w:t xml:space="preserve">  </w:t>
      </w:r>
      <w:r w:rsidR="00224BE8" w:rsidRPr="007708F8">
        <w:rPr>
          <w:rFonts w:ascii="Times New Roman" w:hAnsi="Times New Roman" w:cs="Times New Roman"/>
          <w:sz w:val="24"/>
          <w:szCs w:val="24"/>
        </w:rPr>
        <w:t xml:space="preserve">Червоноградської міської </w:t>
      </w:r>
      <w:r w:rsidR="00042A40" w:rsidRPr="007708F8">
        <w:rPr>
          <w:rFonts w:ascii="Times New Roman" w:hAnsi="Times New Roman" w:cs="Times New Roman"/>
          <w:color w:val="000000"/>
          <w:spacing w:val="4"/>
          <w:sz w:val="24"/>
          <w:szCs w:val="24"/>
        </w:rPr>
        <w:t>територіальної громади</w:t>
      </w:r>
      <w:r w:rsidR="001C7470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14:paraId="2D6BD1AC" w14:textId="3C778C49" w:rsidR="003A66A4" w:rsidRPr="007708F8" w:rsidRDefault="00E1023A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</w:t>
      </w:r>
      <w:r w:rsidR="0071789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 </w:t>
      </w:r>
      <w:proofErr w:type="spellStart"/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Карпіву</w:t>
      </w:r>
      <w:proofErr w:type="spellEnd"/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Миколі Степановичу перепоховання останків загиблого </w:t>
      </w:r>
      <w:proofErr w:type="spellStart"/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Мазурука</w:t>
      </w:r>
      <w:proofErr w:type="spellEnd"/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Олександра Олександровича, 09.07.2003 року народження, провести у відповідності до чинного законодавства України.</w:t>
      </w:r>
    </w:p>
    <w:p w14:paraId="2CFC1CC0" w14:textId="6EFC4AE7" w:rsidR="00E1023A" w:rsidRPr="007708F8" w:rsidRDefault="00E1023A" w:rsidP="007708F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3. Рішення набирає чинності з моменту його доведення до адресата шляхом оприлюднення  на офіційному сайті Шептицької міської ради.        </w:t>
      </w:r>
    </w:p>
    <w:p w14:paraId="6674727A" w14:textId="09C85E19" w:rsidR="00F21BDB" w:rsidRPr="007708F8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71789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4</w:t>
      </w:r>
      <w:r w:rsidR="00795BF9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="0071789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795BF9" w:rsidRPr="007708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2A3052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заступника міського голови з питань діяльності вико</w:t>
      </w:r>
      <w:r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навчих органів ради  Коваля В.С.</w:t>
      </w:r>
    </w:p>
    <w:p w14:paraId="4A678A38" w14:textId="77777777" w:rsidR="00E1023A" w:rsidRPr="007708F8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E6BE0" w14:textId="77777777" w:rsidR="00E1023A" w:rsidRPr="007708F8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C1105" w14:textId="77777777" w:rsidR="00E1023A" w:rsidRPr="007708F8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7708F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7708F8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F8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0477B07" w:rsidR="00F21BDB" w:rsidRPr="007708F8" w:rsidRDefault="00662A66" w:rsidP="00662A66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7708F8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F8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5401A50" w14:textId="77777777" w:rsidR="001C7470" w:rsidRDefault="001C7470" w:rsidP="00662A66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1C747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DE8"/>
    <w:multiLevelType w:val="hybridMultilevel"/>
    <w:tmpl w:val="C5D06042"/>
    <w:lvl w:ilvl="0" w:tplc="14AC5CB4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1C9"/>
    <w:rsid w:val="00042A40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3CB3"/>
    <w:rsid w:val="001A6EE8"/>
    <w:rsid w:val="001C7470"/>
    <w:rsid w:val="0021382C"/>
    <w:rsid w:val="00224BE8"/>
    <w:rsid w:val="002356E8"/>
    <w:rsid w:val="002842B9"/>
    <w:rsid w:val="002A3052"/>
    <w:rsid w:val="003519DC"/>
    <w:rsid w:val="003537F5"/>
    <w:rsid w:val="00360728"/>
    <w:rsid w:val="003A66A4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5C7117"/>
    <w:rsid w:val="00624134"/>
    <w:rsid w:val="006271C7"/>
    <w:rsid w:val="0063182A"/>
    <w:rsid w:val="00642637"/>
    <w:rsid w:val="00642FE2"/>
    <w:rsid w:val="006435E9"/>
    <w:rsid w:val="00662A66"/>
    <w:rsid w:val="0066743D"/>
    <w:rsid w:val="006A160E"/>
    <w:rsid w:val="006B3F15"/>
    <w:rsid w:val="006E66C9"/>
    <w:rsid w:val="0071789B"/>
    <w:rsid w:val="00742A1A"/>
    <w:rsid w:val="007556DB"/>
    <w:rsid w:val="007708F8"/>
    <w:rsid w:val="00773163"/>
    <w:rsid w:val="00795BF9"/>
    <w:rsid w:val="007B518B"/>
    <w:rsid w:val="007F3E81"/>
    <w:rsid w:val="007F6C7B"/>
    <w:rsid w:val="00815314"/>
    <w:rsid w:val="00852092"/>
    <w:rsid w:val="00862D3D"/>
    <w:rsid w:val="0087244E"/>
    <w:rsid w:val="00877261"/>
    <w:rsid w:val="00925C09"/>
    <w:rsid w:val="0094247C"/>
    <w:rsid w:val="00977D43"/>
    <w:rsid w:val="00A71A70"/>
    <w:rsid w:val="00A86F97"/>
    <w:rsid w:val="00AC4769"/>
    <w:rsid w:val="00B14242"/>
    <w:rsid w:val="00B42FCD"/>
    <w:rsid w:val="00B447AD"/>
    <w:rsid w:val="00B47D6B"/>
    <w:rsid w:val="00BB69CD"/>
    <w:rsid w:val="00BC2108"/>
    <w:rsid w:val="00BD3694"/>
    <w:rsid w:val="00BF6E8E"/>
    <w:rsid w:val="00C606A6"/>
    <w:rsid w:val="00C71483"/>
    <w:rsid w:val="00CB2ACD"/>
    <w:rsid w:val="00CD2C27"/>
    <w:rsid w:val="00D91AF9"/>
    <w:rsid w:val="00E1023A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79E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84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7D0C-8341-4100-9AA4-70B24A86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2025-06-13T10:32:00Z</cp:lastPrinted>
  <dcterms:created xsi:type="dcterms:W3CDTF">2025-06-18T08:02:00Z</dcterms:created>
  <dcterms:modified xsi:type="dcterms:W3CDTF">2025-06-18T08:02:00Z</dcterms:modified>
</cp:coreProperties>
</file>