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85D6E7" w:rsidR="00092067" w:rsidRPr="005E2B9A" w:rsidRDefault="005E2B9A" w:rsidP="005E2B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E2B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EB4375E" w:rsidR="00092067" w:rsidRDefault="006B3F15" w:rsidP="005E2B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E2B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142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515093" w14:paraId="2AC749BA" w14:textId="77777777" w:rsidTr="00FB23EC">
        <w:trPr>
          <w:trHeight w:val="317"/>
        </w:trPr>
        <w:tc>
          <w:tcPr>
            <w:tcW w:w="4111" w:type="dxa"/>
            <w:vMerge w:val="restart"/>
          </w:tcPr>
          <w:p w14:paraId="4FF72603" w14:textId="77777777" w:rsidR="00FB23EC" w:rsidRPr="00FB23EC" w:rsidRDefault="00FB23EC" w:rsidP="00FB23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3E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тарифів</w:t>
            </w:r>
          </w:p>
          <w:p w14:paraId="577A1D07" w14:textId="77777777" w:rsidR="00FB23EC" w:rsidRPr="00FB23EC" w:rsidRDefault="00FB23EC" w:rsidP="00FB23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3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ритуальні послуги,  що   </w:t>
            </w:r>
          </w:p>
          <w:p w14:paraId="77EF1A0D" w14:textId="77DAFCAD" w:rsidR="000F5FC9" w:rsidRPr="00FB23EC" w:rsidRDefault="00FB23EC" w:rsidP="00DB17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3EC">
              <w:rPr>
                <w:rFonts w:ascii="Times New Roman" w:hAnsi="Times New Roman" w:cs="Times New Roman"/>
                <w:b/>
                <w:sz w:val="26"/>
                <w:szCs w:val="26"/>
              </w:rPr>
              <w:t>надаються   КП «Комунальник»</w:t>
            </w:r>
          </w:p>
        </w:tc>
      </w:tr>
      <w:tr w:rsidR="000F5FC9" w:rsidRPr="00515093" w14:paraId="31E09DA5" w14:textId="77777777" w:rsidTr="00FB23EC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223B99" w14:textId="6C461B12" w:rsidR="0051003C" w:rsidRDefault="00FB23EC" w:rsidP="00FB23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>Керуючись підпунктом 2 пункт</w:t>
      </w:r>
      <w:r w:rsidR="006960B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  «а» статті 28 Закону України «Про місцеве самоврядування в Україні», статтею  10 Закону України «Про поховання та похоронну справу», Необхідним мінімальним переліком окремих видів ритуальних послуг, затвердженим Наказом Державного комітету України з питань </w:t>
      </w:r>
      <w:r w:rsidR="008C766C">
        <w:rPr>
          <w:rFonts w:ascii="Times New Roman" w:hAnsi="Times New Roman" w:cs="Times New Roman"/>
          <w:color w:val="000000"/>
          <w:sz w:val="26"/>
          <w:szCs w:val="26"/>
        </w:rPr>
        <w:t xml:space="preserve">житлово-комунального господарства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 від 19.11.2003 №193, Єдиною методикою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належності, затвердженою Наказом Державного комітету України з питань ЖКГ від 19.11.2003  № 194 (зі змінами), Наказом Міністерства з питань </w:t>
      </w:r>
      <w:r w:rsidR="008C766C">
        <w:rPr>
          <w:rFonts w:ascii="Times New Roman" w:hAnsi="Times New Roman" w:cs="Times New Roman"/>
          <w:color w:val="000000"/>
          <w:sz w:val="26"/>
          <w:szCs w:val="26"/>
        </w:rPr>
        <w:t xml:space="preserve">житлово-комунального господарства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України № 52 від 03.03.2009 «Про затвердження норм часу на надання ритуальних послуг та виготовлення предметів ритуальної належності», </w:t>
      </w:r>
      <w:r w:rsidR="008C766C">
        <w:rPr>
          <w:rFonts w:ascii="Times New Roman" w:hAnsi="Times New Roman" w:cs="Times New Roman"/>
          <w:color w:val="000000"/>
          <w:sz w:val="26"/>
          <w:szCs w:val="26"/>
        </w:rPr>
        <w:t xml:space="preserve"> рішенням сесії  від 22.05.2025 №3697 «Про створення ритуальної служби Шептицької міської ради», 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з метою затвердження тарифів  на ритуальні послуги, </w:t>
      </w:r>
      <w:r w:rsidRPr="00FB23EC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які включені до необхідного </w:t>
      </w:r>
      <w:r w:rsidRPr="00FB23EC">
        <w:rPr>
          <w:rFonts w:ascii="Times New Roman" w:hAnsi="Times New Roman" w:cs="Times New Roman"/>
          <w:noProof/>
          <w:sz w:val="26"/>
          <w:szCs w:val="26"/>
        </w:rPr>
        <w:t>мінімального переліку окремих видів ритуальних послуг</w:t>
      </w:r>
      <w:r w:rsidR="00AA78E5">
        <w:rPr>
          <w:rFonts w:ascii="Times New Roman" w:hAnsi="Times New Roman" w:cs="Times New Roman"/>
          <w:sz w:val="26"/>
          <w:szCs w:val="26"/>
        </w:rPr>
        <w:t>, що надаються КП «Комунальник»</w:t>
      </w:r>
      <w:r w:rsidRPr="00FB23EC">
        <w:rPr>
          <w:rFonts w:ascii="Times New Roman" w:hAnsi="Times New Roman" w:cs="Times New Roman"/>
          <w:sz w:val="26"/>
          <w:szCs w:val="26"/>
        </w:rPr>
        <w:t xml:space="preserve">, враховуючи звернення КП «Комунальник»  від  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FB23EC">
        <w:rPr>
          <w:rFonts w:ascii="Times New Roman" w:hAnsi="Times New Roman" w:cs="Times New Roman"/>
          <w:sz w:val="26"/>
          <w:szCs w:val="26"/>
        </w:rPr>
        <w:t>.05.202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B23EC">
        <w:rPr>
          <w:rFonts w:ascii="Times New Roman" w:hAnsi="Times New Roman" w:cs="Times New Roman"/>
          <w:sz w:val="26"/>
          <w:szCs w:val="26"/>
        </w:rPr>
        <w:t xml:space="preserve">  №  01.Д/1.3/3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FB23EC">
        <w:rPr>
          <w:rFonts w:ascii="Times New Roman" w:hAnsi="Times New Roman" w:cs="Times New Roman"/>
          <w:sz w:val="26"/>
          <w:szCs w:val="26"/>
        </w:rPr>
        <w:t xml:space="preserve">, </w:t>
      </w:r>
      <w:r w:rsidR="006645EC">
        <w:rPr>
          <w:rFonts w:ascii="Times New Roman" w:hAnsi="Times New Roman" w:cs="Times New Roman"/>
          <w:sz w:val="26"/>
          <w:szCs w:val="26"/>
        </w:rPr>
        <w:t>В</w:t>
      </w:r>
      <w:r w:rsidR="002F6441">
        <w:rPr>
          <w:rFonts w:ascii="Times New Roman" w:hAnsi="Times New Roman" w:cs="Times New Roman"/>
          <w:sz w:val="26"/>
          <w:szCs w:val="26"/>
        </w:rPr>
        <w:t xml:space="preserve">иконавчий комітет Шептицької міської ради </w:t>
      </w:r>
    </w:p>
    <w:p w14:paraId="5C1F043B" w14:textId="77777777" w:rsidR="002F6441" w:rsidRPr="002F6441" w:rsidRDefault="002F6441" w:rsidP="002F6441">
      <w:pPr>
        <w:jc w:val="both"/>
        <w:rPr>
          <w:rFonts w:ascii="Times New Roman" w:hAnsi="Times New Roman" w:cs="Times New Roman"/>
          <w:sz w:val="26"/>
          <w:szCs w:val="26"/>
        </w:rPr>
      </w:pPr>
      <w:r w:rsidRPr="002F6441">
        <w:rPr>
          <w:rFonts w:ascii="Times New Roman" w:hAnsi="Times New Roman" w:cs="Times New Roman"/>
          <w:sz w:val="26"/>
          <w:szCs w:val="26"/>
        </w:rPr>
        <w:t>ВИРІШИВ:</w:t>
      </w:r>
    </w:p>
    <w:p w14:paraId="3FB229BE" w14:textId="757DD940" w:rsidR="00FB23EC" w:rsidRPr="00FB23EC" w:rsidRDefault="002F6441" w:rsidP="00FB23EC">
      <w:pPr>
        <w:jc w:val="both"/>
        <w:rPr>
          <w:rFonts w:ascii="Times New Roman" w:hAnsi="Times New Roman" w:cs="Times New Roman"/>
          <w:sz w:val="26"/>
          <w:szCs w:val="26"/>
        </w:rPr>
      </w:pPr>
      <w:r w:rsidRPr="00FB23EC">
        <w:rPr>
          <w:rFonts w:ascii="Times New Roman" w:hAnsi="Times New Roman" w:cs="Times New Roman"/>
          <w:sz w:val="26"/>
          <w:szCs w:val="26"/>
        </w:rPr>
        <w:t xml:space="preserve">     </w:t>
      </w:r>
      <w:r w:rsidR="00FB23EC" w:rsidRPr="00FB23EC">
        <w:rPr>
          <w:rFonts w:ascii="Times New Roman" w:hAnsi="Times New Roman" w:cs="Times New Roman"/>
          <w:sz w:val="26"/>
          <w:szCs w:val="26"/>
        </w:rPr>
        <w:t xml:space="preserve">1. Затвердити тарифи на ритуальні послуги, </w:t>
      </w:r>
      <w:r w:rsidR="00FB23EC" w:rsidRPr="00FB23EC">
        <w:rPr>
          <w:rFonts w:ascii="Times New Roman" w:hAnsi="Times New Roman" w:cs="Times New Roman"/>
          <w:noProof/>
          <w:sz w:val="26"/>
          <w:szCs w:val="26"/>
        </w:rPr>
        <w:t>які включені до необхідного мінімального переліку окремих видів ритуальних послуг</w:t>
      </w:r>
      <w:r w:rsidR="00FB23EC" w:rsidRPr="00FB23EC">
        <w:rPr>
          <w:rFonts w:ascii="Times New Roman" w:hAnsi="Times New Roman" w:cs="Times New Roman"/>
          <w:sz w:val="26"/>
          <w:szCs w:val="26"/>
        </w:rPr>
        <w:t xml:space="preserve">, що надаються </w:t>
      </w:r>
      <w:r w:rsidR="00055820">
        <w:rPr>
          <w:rFonts w:ascii="Times New Roman" w:hAnsi="Times New Roman" w:cs="Times New Roman"/>
          <w:sz w:val="26"/>
          <w:szCs w:val="26"/>
        </w:rPr>
        <w:t>КП «Комунальник»,  що додаються</w:t>
      </w:r>
      <w:r w:rsidR="00FB23EC" w:rsidRPr="00FB23EC">
        <w:rPr>
          <w:rFonts w:ascii="Times New Roman" w:hAnsi="Times New Roman" w:cs="Times New Roman"/>
          <w:sz w:val="26"/>
          <w:szCs w:val="26"/>
        </w:rPr>
        <w:t>.</w:t>
      </w:r>
    </w:p>
    <w:p w14:paraId="3FA052A5" w14:textId="2F00BDDE" w:rsidR="00FB23EC" w:rsidRPr="00FB23EC" w:rsidRDefault="00FB23EC" w:rsidP="00FB23EC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    2. Надання ритуальних послуг, а також виготовлення предметів ритуальної належності, що не входять до необхідного мінімального переліку окремих видів ритуальних послуг, здійснюється за цінами, встановленими за розрахованою калькуляцією, що   затверджена   Наказом   керівника  КП «Комунальник».</w:t>
      </w:r>
    </w:p>
    <w:p w14:paraId="3C7D1B04" w14:textId="715A3D54" w:rsidR="00FB23EC" w:rsidRPr="00FB23EC" w:rsidRDefault="00FB23EC" w:rsidP="00FB23EC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     3. На виконання пункту 8 Типового Положення про ритуальну службу в Україні, затвердженого Наказом Держжитлокомунгоспу України від 19.11.2003 № 193 та  статті 12 Закону України «Про поховання та похоронну справу» від 10.07.2003  № 1102-IV (з змінами), зобов’язати суб’єктів  господарювання   (фізичних та юридичних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>осіб), які виявили бажання працювати на ринку ритуальних послуг  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адміністративній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території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 xml:space="preserve">міської </w:t>
      </w:r>
      <w:r>
        <w:rPr>
          <w:rFonts w:ascii="Times New Roman" w:hAnsi="Times New Roman" w:cs="Times New Roman"/>
          <w:color w:val="000000"/>
          <w:sz w:val="26"/>
          <w:szCs w:val="26"/>
        </w:rPr>
        <w:t>ра</w:t>
      </w:r>
      <w:r w:rsidRPr="00FB23EC">
        <w:rPr>
          <w:rFonts w:ascii="Times New Roman" w:hAnsi="Times New Roman" w:cs="Times New Roman"/>
          <w:color w:val="000000"/>
          <w:sz w:val="26"/>
          <w:szCs w:val="26"/>
        </w:rPr>
        <w:t>ди, укладати з КП «Комунальник»  договір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 надання ритуальних послуг.</w:t>
      </w:r>
    </w:p>
    <w:p w14:paraId="6A92B2D1" w14:textId="50EF69C4" w:rsidR="00FB23EC" w:rsidRDefault="00FB23EC" w:rsidP="00FB23EC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FB23EC">
        <w:rPr>
          <w:rFonts w:ascii="Times New Roman" w:hAnsi="Times New Roman" w:cs="Times New Roman"/>
          <w:sz w:val="26"/>
          <w:szCs w:val="26"/>
        </w:rPr>
        <w:t xml:space="preserve">      4. Заборонити </w:t>
      </w:r>
      <w:r w:rsidR="00074914" w:rsidRPr="00FB23EC">
        <w:rPr>
          <w:rFonts w:ascii="Times New Roman" w:hAnsi="Times New Roman" w:cs="Times New Roman"/>
          <w:sz w:val="26"/>
          <w:szCs w:val="26"/>
        </w:rPr>
        <w:t>суб’єктам господарювання (фізичним та юридичним особам)</w:t>
      </w:r>
      <w:r w:rsidR="00074914">
        <w:rPr>
          <w:rFonts w:ascii="Times New Roman" w:hAnsi="Times New Roman" w:cs="Times New Roman"/>
          <w:sz w:val="26"/>
          <w:szCs w:val="26"/>
        </w:rPr>
        <w:t xml:space="preserve"> </w:t>
      </w:r>
      <w:r w:rsidRPr="00FB23EC">
        <w:rPr>
          <w:rFonts w:ascii="Times New Roman" w:hAnsi="Times New Roman" w:cs="Times New Roman"/>
          <w:sz w:val="26"/>
          <w:szCs w:val="26"/>
        </w:rPr>
        <w:t>проведення земляних робіт на території кладовищ,  що знаходяться на балансі  КП «Комунальник</w:t>
      </w:r>
      <w:r w:rsidR="00074914">
        <w:rPr>
          <w:rFonts w:ascii="Times New Roman" w:hAnsi="Times New Roman" w:cs="Times New Roman"/>
          <w:sz w:val="26"/>
          <w:szCs w:val="26"/>
        </w:rPr>
        <w:t xml:space="preserve">»  </w:t>
      </w:r>
      <w:r w:rsidRPr="00FB23EC">
        <w:rPr>
          <w:rFonts w:ascii="Times New Roman" w:hAnsi="Times New Roman" w:cs="Times New Roman"/>
          <w:sz w:val="26"/>
          <w:szCs w:val="26"/>
        </w:rPr>
        <w:t xml:space="preserve">без письмового погодження з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B23EC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FB23EC">
        <w:rPr>
          <w:rFonts w:ascii="Times New Roman" w:hAnsi="Times New Roman" w:cs="Times New Roman"/>
          <w:sz w:val="26"/>
          <w:szCs w:val="26"/>
        </w:rPr>
        <w:t>ької місь</w:t>
      </w:r>
      <w:r>
        <w:rPr>
          <w:rFonts w:ascii="Times New Roman" w:hAnsi="Times New Roman" w:cs="Times New Roman"/>
          <w:sz w:val="26"/>
          <w:szCs w:val="26"/>
        </w:rPr>
        <w:t xml:space="preserve">кої ради або КП «Комунальник». </w:t>
      </w:r>
    </w:p>
    <w:p w14:paraId="09743A14" w14:textId="6E09F125" w:rsidR="005617B8" w:rsidRDefault="005617B8" w:rsidP="005617B8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5. Рішення виконавчого комітету №114 від 21.05.2024 «Про затвердження тарифів на ритуальні послуги, що надаються КП «Комунальник», вважати таким, що втратило чинність.</w:t>
      </w:r>
    </w:p>
    <w:p w14:paraId="252FBAC1" w14:textId="00EB0EE6" w:rsidR="00FB23EC" w:rsidRPr="00FB23EC" w:rsidRDefault="00FB23EC" w:rsidP="00FB23EC">
      <w:pPr>
        <w:jc w:val="both"/>
        <w:rPr>
          <w:rFonts w:ascii="Times New Roman" w:hAnsi="Times New Roman" w:cs="Times New Roman"/>
          <w:sz w:val="26"/>
          <w:szCs w:val="26"/>
        </w:rPr>
      </w:pPr>
      <w:r w:rsidRPr="00FB23EC">
        <w:rPr>
          <w:rFonts w:ascii="Times New Roman" w:hAnsi="Times New Roman" w:cs="Times New Roman"/>
          <w:sz w:val="26"/>
          <w:szCs w:val="26"/>
        </w:rPr>
        <w:t xml:space="preserve">      6. </w:t>
      </w:r>
      <w:r w:rsidR="00002C36">
        <w:rPr>
          <w:rFonts w:ascii="Times New Roman" w:hAnsi="Times New Roman" w:cs="Times New Roman"/>
          <w:sz w:val="26"/>
          <w:szCs w:val="26"/>
        </w:rPr>
        <w:t>Пункти 1, 5 цього рішення ввести  в дію з 01.07.2025.</w:t>
      </w:r>
    </w:p>
    <w:p w14:paraId="331C3F87" w14:textId="77777777" w:rsidR="00FB23EC" w:rsidRPr="00FB23EC" w:rsidRDefault="00FB23EC" w:rsidP="00FB23EC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FB23EC">
        <w:rPr>
          <w:rFonts w:ascii="Times New Roman" w:hAnsi="Times New Roman" w:cs="Times New Roman"/>
          <w:sz w:val="26"/>
          <w:szCs w:val="26"/>
        </w:rPr>
        <w:t xml:space="preserve">     7. Контроль за виконанням рішення покласти на першого заступника міського голови з питань діяльності виконавчих органів ради  Балка Д.І.</w:t>
      </w:r>
    </w:p>
    <w:p w14:paraId="5DBDE779" w14:textId="77777777" w:rsidR="00FB23EC" w:rsidRPr="00FB23EC" w:rsidRDefault="00FB23EC" w:rsidP="00FB23EC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5965E718" w14:textId="77777777" w:rsidR="00FB23EC" w:rsidRPr="00CE0695" w:rsidRDefault="00FB23EC" w:rsidP="00FB23EC">
      <w:pPr>
        <w:jc w:val="both"/>
        <w:rPr>
          <w:sz w:val="28"/>
          <w:szCs w:val="28"/>
        </w:rPr>
      </w:pPr>
    </w:p>
    <w:p w14:paraId="08CF5E66" w14:textId="77777777" w:rsidR="00FB23EC" w:rsidRPr="00CE0695" w:rsidRDefault="00FB23EC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16652CB9" w14:textId="66890BDD" w:rsidR="00FB23EC" w:rsidRDefault="00FB23EC" w:rsidP="00FB23EC">
      <w:pPr>
        <w:pStyle w:val="3"/>
        <w:ind w:left="0"/>
        <w:jc w:val="both"/>
        <w:rPr>
          <w:sz w:val="26"/>
          <w:szCs w:val="26"/>
          <w:lang w:val="uk-UA"/>
        </w:rPr>
      </w:pPr>
      <w:r w:rsidRPr="00CE0695">
        <w:rPr>
          <w:sz w:val="26"/>
          <w:szCs w:val="26"/>
          <w:lang w:val="uk-UA"/>
        </w:rPr>
        <w:t>Міський голова</w:t>
      </w:r>
      <w:r w:rsidRPr="00CE0695">
        <w:rPr>
          <w:sz w:val="26"/>
          <w:szCs w:val="26"/>
          <w:lang w:val="uk-UA"/>
        </w:rPr>
        <w:tab/>
      </w:r>
      <w:r w:rsidRPr="00CE0695">
        <w:rPr>
          <w:sz w:val="26"/>
          <w:szCs w:val="26"/>
          <w:lang w:val="uk-UA"/>
        </w:rPr>
        <w:tab/>
      </w:r>
      <w:r w:rsidRPr="00CE0695">
        <w:rPr>
          <w:sz w:val="26"/>
          <w:szCs w:val="26"/>
          <w:lang w:val="uk-UA"/>
        </w:rPr>
        <w:tab/>
      </w:r>
      <w:r w:rsidR="005E2B9A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   </w:t>
      </w:r>
      <w:r w:rsidRPr="00CE0695">
        <w:rPr>
          <w:sz w:val="26"/>
          <w:szCs w:val="26"/>
          <w:lang w:val="uk-UA"/>
        </w:rPr>
        <w:tab/>
        <w:t xml:space="preserve">     Андрій    ЗАЛІВСЬКИЙ</w:t>
      </w:r>
    </w:p>
    <w:p w14:paraId="0F26812E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533686B8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6DDB25D8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0B47C9FB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5C1C550F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45F8071A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57354470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318F6E48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668681B7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512B4736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0457B485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33B4F3E3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3FFD0D54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69F51C64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7B4F101A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2329A53E" w14:textId="77777777" w:rsidR="005617B8" w:rsidRDefault="005617B8" w:rsidP="00FB23EC">
      <w:pPr>
        <w:pStyle w:val="3"/>
        <w:ind w:left="0"/>
        <w:jc w:val="both"/>
        <w:rPr>
          <w:sz w:val="26"/>
          <w:szCs w:val="26"/>
          <w:lang w:val="uk-UA"/>
        </w:rPr>
      </w:pPr>
    </w:p>
    <w:p w14:paraId="4621DC75" w14:textId="77777777" w:rsidR="005617B8" w:rsidRDefault="005617B8" w:rsidP="005617B8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4A3AF" w14:textId="77777777" w:rsidR="00FF28BD" w:rsidRDefault="00FF28BD" w:rsidP="005617B8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F5383F" w14:textId="77777777" w:rsidR="00002C36" w:rsidRDefault="00002C36" w:rsidP="005617B8">
      <w:pPr>
        <w:pStyle w:val="aa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FA1F45" w14:textId="5BED2019" w:rsidR="005617B8" w:rsidRDefault="005617B8" w:rsidP="005617B8">
      <w:pPr>
        <w:pStyle w:val="aa"/>
        <w:rPr>
          <w:sz w:val="26"/>
          <w:szCs w:val="26"/>
        </w:rPr>
      </w:pPr>
      <w:r w:rsidRPr="005617B8"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</w:t>
      </w:r>
    </w:p>
    <w:p w14:paraId="4E015FDD" w14:textId="2CFCE03D" w:rsidR="005617B8" w:rsidRPr="005617B8" w:rsidRDefault="005617B8" w:rsidP="005617B8">
      <w:pPr>
        <w:pStyle w:val="aa"/>
        <w:rPr>
          <w:rFonts w:ascii="Times New Roman" w:hAnsi="Times New Roman" w:cs="Times New Roman"/>
          <w:sz w:val="26"/>
          <w:szCs w:val="26"/>
        </w:rPr>
      </w:pPr>
      <w:r w:rsidRPr="005617B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5617B8">
        <w:rPr>
          <w:rFonts w:ascii="Times New Roman" w:hAnsi="Times New Roman" w:cs="Times New Roman"/>
          <w:sz w:val="26"/>
          <w:szCs w:val="26"/>
        </w:rPr>
        <w:t xml:space="preserve">ЗАТВЕРДЖЕНО                                                                                            </w:t>
      </w:r>
    </w:p>
    <w:p w14:paraId="25C77C1A" w14:textId="6155BE49" w:rsidR="005617B8" w:rsidRPr="005617B8" w:rsidRDefault="005617B8" w:rsidP="005617B8">
      <w:pPr>
        <w:pStyle w:val="aa"/>
        <w:rPr>
          <w:rFonts w:ascii="Times New Roman" w:hAnsi="Times New Roman" w:cs="Times New Roman"/>
          <w:sz w:val="26"/>
          <w:szCs w:val="26"/>
        </w:rPr>
      </w:pPr>
      <w:r w:rsidRPr="005617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Рішення   </w:t>
      </w:r>
      <w:r w:rsidR="00DC0637">
        <w:rPr>
          <w:rFonts w:ascii="Times New Roman" w:hAnsi="Times New Roman" w:cs="Times New Roman"/>
          <w:sz w:val="26"/>
          <w:szCs w:val="26"/>
        </w:rPr>
        <w:t>В</w:t>
      </w:r>
      <w:r w:rsidRPr="005617B8">
        <w:rPr>
          <w:rFonts w:ascii="Times New Roman" w:hAnsi="Times New Roman" w:cs="Times New Roman"/>
          <w:sz w:val="26"/>
          <w:szCs w:val="26"/>
        </w:rPr>
        <w:t xml:space="preserve">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F0AA9D" w14:textId="54513161" w:rsidR="005617B8" w:rsidRPr="005617B8" w:rsidRDefault="005617B8" w:rsidP="005617B8">
      <w:pPr>
        <w:pStyle w:val="aa"/>
        <w:rPr>
          <w:rFonts w:ascii="Times New Roman" w:hAnsi="Times New Roman" w:cs="Times New Roman"/>
          <w:sz w:val="26"/>
          <w:szCs w:val="26"/>
        </w:rPr>
      </w:pPr>
      <w:r w:rsidRPr="005617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DC0637">
        <w:rPr>
          <w:rFonts w:ascii="Times New Roman" w:hAnsi="Times New Roman" w:cs="Times New Roman"/>
          <w:sz w:val="26"/>
          <w:szCs w:val="26"/>
        </w:rPr>
        <w:t xml:space="preserve">                              Шептиць</w:t>
      </w:r>
      <w:r w:rsidRPr="005617B8">
        <w:rPr>
          <w:rFonts w:ascii="Times New Roman" w:hAnsi="Times New Roman" w:cs="Times New Roman"/>
          <w:sz w:val="26"/>
          <w:szCs w:val="26"/>
        </w:rPr>
        <w:t>кої   міської    ради</w:t>
      </w:r>
    </w:p>
    <w:p w14:paraId="5BCE3993" w14:textId="0C18C6BC" w:rsidR="005617B8" w:rsidRPr="005E2B9A" w:rsidRDefault="005617B8" w:rsidP="005617B8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  <w:r w:rsidRPr="005617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DC063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617B8">
        <w:rPr>
          <w:rFonts w:ascii="Times New Roman" w:hAnsi="Times New Roman" w:cs="Times New Roman"/>
          <w:sz w:val="26"/>
          <w:szCs w:val="26"/>
        </w:rPr>
        <w:t xml:space="preserve">  від _</w:t>
      </w:r>
      <w:r w:rsidR="005E2B9A">
        <w:rPr>
          <w:rFonts w:ascii="Times New Roman" w:hAnsi="Times New Roman" w:cs="Times New Roman"/>
          <w:sz w:val="26"/>
          <w:szCs w:val="26"/>
          <w:u w:val="single"/>
        </w:rPr>
        <w:t>17.06.2025</w:t>
      </w:r>
      <w:r w:rsidRPr="005617B8">
        <w:rPr>
          <w:rFonts w:ascii="Times New Roman" w:hAnsi="Times New Roman" w:cs="Times New Roman"/>
          <w:sz w:val="26"/>
          <w:szCs w:val="26"/>
        </w:rPr>
        <w:t xml:space="preserve"> № </w:t>
      </w:r>
      <w:r w:rsidR="005E2B9A">
        <w:rPr>
          <w:rFonts w:ascii="Times New Roman" w:hAnsi="Times New Roman" w:cs="Times New Roman"/>
          <w:sz w:val="26"/>
          <w:szCs w:val="26"/>
          <w:u w:val="single"/>
        </w:rPr>
        <w:t>142</w:t>
      </w:r>
      <w:bookmarkStart w:id="0" w:name="_GoBack"/>
      <w:bookmarkEnd w:id="0"/>
    </w:p>
    <w:p w14:paraId="1183B604" w14:textId="77777777" w:rsidR="005617B8" w:rsidRPr="005617B8" w:rsidRDefault="005617B8" w:rsidP="005617B8">
      <w:pPr>
        <w:pStyle w:val="aa"/>
        <w:rPr>
          <w:rFonts w:ascii="Times New Roman" w:hAnsi="Times New Roman" w:cs="Times New Roman"/>
          <w:b/>
          <w:sz w:val="6"/>
          <w:szCs w:val="6"/>
        </w:rPr>
      </w:pPr>
    </w:p>
    <w:p w14:paraId="2EF2AB32" w14:textId="77777777" w:rsidR="005617B8" w:rsidRPr="005617B8" w:rsidRDefault="005617B8" w:rsidP="00DC0637">
      <w:pPr>
        <w:rPr>
          <w:rFonts w:ascii="Times New Roman" w:hAnsi="Times New Roman" w:cs="Times New Roman"/>
          <w:b/>
          <w:sz w:val="26"/>
          <w:szCs w:val="26"/>
        </w:rPr>
      </w:pPr>
    </w:p>
    <w:p w14:paraId="2E9E70C9" w14:textId="77777777" w:rsidR="005617B8" w:rsidRPr="00DC0637" w:rsidRDefault="005617B8" w:rsidP="00DC063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637">
        <w:rPr>
          <w:rFonts w:ascii="Times New Roman" w:hAnsi="Times New Roman" w:cs="Times New Roman"/>
          <w:b/>
          <w:sz w:val="26"/>
          <w:szCs w:val="26"/>
        </w:rPr>
        <w:t>Тарифи на ритуальні послуги,</w:t>
      </w:r>
    </w:p>
    <w:p w14:paraId="0F599DC6" w14:textId="77777777" w:rsidR="005617B8" w:rsidRPr="00DC0637" w:rsidRDefault="005617B8" w:rsidP="00DC0637">
      <w:pPr>
        <w:pStyle w:val="aa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DC0637">
        <w:rPr>
          <w:rFonts w:ascii="Times New Roman" w:hAnsi="Times New Roman" w:cs="Times New Roman"/>
          <w:b/>
          <w:noProof/>
          <w:sz w:val="26"/>
          <w:szCs w:val="26"/>
        </w:rPr>
        <w:t>які включені до необхідного мінімального переліку</w:t>
      </w:r>
    </w:p>
    <w:p w14:paraId="1C5355CB" w14:textId="4C961832" w:rsidR="005617B8" w:rsidRDefault="005617B8" w:rsidP="00DC063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637">
        <w:rPr>
          <w:rFonts w:ascii="Times New Roman" w:hAnsi="Times New Roman" w:cs="Times New Roman"/>
          <w:b/>
          <w:noProof/>
          <w:sz w:val="26"/>
          <w:szCs w:val="26"/>
        </w:rPr>
        <w:t>окремих видів ритуальних послуг</w:t>
      </w:r>
      <w:r w:rsidRPr="00DC0637">
        <w:rPr>
          <w:rFonts w:ascii="Times New Roman" w:hAnsi="Times New Roman" w:cs="Times New Roman"/>
          <w:b/>
          <w:sz w:val="26"/>
          <w:szCs w:val="26"/>
        </w:rPr>
        <w:t>,  що надаються КП «Комунальник»</w:t>
      </w:r>
    </w:p>
    <w:p w14:paraId="4873678A" w14:textId="77777777" w:rsidR="003D6571" w:rsidRDefault="003D6571" w:rsidP="00DC063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2"/>
        <w:gridCol w:w="7328"/>
        <w:gridCol w:w="1548"/>
      </w:tblGrid>
      <w:tr w:rsidR="003D6571" w14:paraId="5BBE63CF" w14:textId="77777777" w:rsidTr="003D6571">
        <w:tc>
          <w:tcPr>
            <w:tcW w:w="752" w:type="dxa"/>
          </w:tcPr>
          <w:p w14:paraId="729582C0" w14:textId="3E695672" w:rsid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7328" w:type="dxa"/>
          </w:tcPr>
          <w:p w14:paraId="6CC5F5FC" w14:textId="7F0B3845" w:rsid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b/>
              </w:rPr>
              <w:t>Найменування ритуальної  послуги</w:t>
            </w:r>
          </w:p>
        </w:tc>
        <w:tc>
          <w:tcPr>
            <w:tcW w:w="1548" w:type="dxa"/>
          </w:tcPr>
          <w:p w14:paraId="0BF7E372" w14:textId="77777777" w:rsidR="003D6571" w:rsidRPr="00DC0637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DC0637">
              <w:rPr>
                <w:rFonts w:ascii="Times New Roman" w:hAnsi="Times New Roman" w:cs="Times New Roman"/>
                <w:b/>
              </w:rPr>
              <w:t>Ціна  в грн.</w:t>
            </w:r>
          </w:p>
          <w:p w14:paraId="017AB6AB" w14:textId="3FDD44D6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637">
              <w:rPr>
                <w:rFonts w:ascii="Times New Roman" w:hAnsi="Times New Roman" w:cs="Times New Roman"/>
                <w:b/>
              </w:rPr>
              <w:t>(без ПДВ)</w:t>
            </w:r>
          </w:p>
        </w:tc>
      </w:tr>
      <w:tr w:rsidR="003D6571" w14:paraId="229E1910" w14:textId="77777777" w:rsidTr="003D6571">
        <w:tc>
          <w:tcPr>
            <w:tcW w:w="704" w:type="dxa"/>
          </w:tcPr>
          <w:p w14:paraId="3207E40D" w14:textId="49250FB5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14:paraId="73C4A295" w14:textId="22024870" w:rsidR="003D6571" w:rsidRDefault="003D6571" w:rsidP="003D6571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Оформлення договору – замовлення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17B8">
              <w:rPr>
                <w:rFonts w:ascii="Times New Roman" w:hAnsi="Times New Roman" w:cs="Times New Roman"/>
                <w:color w:val="000000"/>
              </w:rPr>
              <w:t xml:space="preserve"> поховання</w:t>
            </w:r>
          </w:p>
        </w:tc>
        <w:tc>
          <w:tcPr>
            <w:tcW w:w="1553" w:type="dxa"/>
          </w:tcPr>
          <w:p w14:paraId="599E227E" w14:textId="2DD85C1C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D6571">
              <w:rPr>
                <w:rFonts w:ascii="Times New Roman" w:hAnsi="Times New Roman" w:cs="Times New Roman"/>
              </w:rPr>
              <w:t>17,25</w:t>
            </w:r>
          </w:p>
        </w:tc>
      </w:tr>
      <w:tr w:rsidR="003D6571" w14:paraId="691CD1D8" w14:textId="77777777" w:rsidTr="003D6571">
        <w:tc>
          <w:tcPr>
            <w:tcW w:w="704" w:type="dxa"/>
          </w:tcPr>
          <w:p w14:paraId="263433C3" w14:textId="55D30845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14:paraId="3BB2751D" w14:textId="6DE69E4E" w:rsidR="003D6571" w:rsidRDefault="003D6571" w:rsidP="003D6571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Оформлення свідоцтва на  поховання</w:t>
            </w:r>
          </w:p>
        </w:tc>
        <w:tc>
          <w:tcPr>
            <w:tcW w:w="1553" w:type="dxa"/>
          </w:tcPr>
          <w:p w14:paraId="4843B8FE" w14:textId="17CCB45F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10,77</w:t>
            </w:r>
          </w:p>
        </w:tc>
      </w:tr>
      <w:tr w:rsidR="003D6571" w14:paraId="7CF91F02" w14:textId="77777777" w:rsidTr="003D6571">
        <w:tc>
          <w:tcPr>
            <w:tcW w:w="704" w:type="dxa"/>
          </w:tcPr>
          <w:p w14:paraId="11AB490D" w14:textId="6BE97DC4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71" w:type="dxa"/>
          </w:tcPr>
          <w:p w14:paraId="72F042E3" w14:textId="77777777" w:rsidR="003D6571" w:rsidRPr="005617B8" w:rsidRDefault="003D6571" w:rsidP="003D6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 xml:space="preserve">Копання могили (викопування могили механізованим способом, зачищення </w:t>
            </w:r>
            <w:proofErr w:type="spellStart"/>
            <w:r w:rsidRPr="005617B8">
              <w:rPr>
                <w:rFonts w:ascii="Times New Roman" w:hAnsi="Times New Roman" w:cs="Times New Roman"/>
                <w:color w:val="000000"/>
              </w:rPr>
              <w:t>дна</w:t>
            </w:r>
            <w:proofErr w:type="spellEnd"/>
            <w:r w:rsidRPr="005617B8">
              <w:rPr>
                <w:rFonts w:ascii="Times New Roman" w:hAnsi="Times New Roman" w:cs="Times New Roman"/>
                <w:color w:val="000000"/>
              </w:rPr>
              <w:t xml:space="preserve"> та стінок могили, опускання труни з тілом померлого в могилу, закопування могили, формування намогильного насипу, встановлення реєстраційної таблички  та одноразове прибирання   території біля могили:</w:t>
            </w:r>
          </w:p>
          <w:p w14:paraId="583253F5" w14:textId="77777777" w:rsidR="003D6571" w:rsidRPr="005617B8" w:rsidRDefault="003D6571" w:rsidP="003D6571">
            <w:pPr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2,4м в літній період;</w:t>
            </w:r>
          </w:p>
          <w:p w14:paraId="731E3BAE" w14:textId="4684B390" w:rsidR="003D6571" w:rsidRDefault="003D6571" w:rsidP="003D657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2,4м в зимовий період</w:t>
            </w:r>
          </w:p>
        </w:tc>
        <w:tc>
          <w:tcPr>
            <w:tcW w:w="1553" w:type="dxa"/>
          </w:tcPr>
          <w:p w14:paraId="778ABBF7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2059E500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33B2E4A0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70F9ADBB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358AD672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1682,48</w:t>
            </w:r>
          </w:p>
          <w:p w14:paraId="69E478BF" w14:textId="18D27AE9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2110,37</w:t>
            </w:r>
          </w:p>
        </w:tc>
      </w:tr>
      <w:tr w:rsidR="003D6571" w14:paraId="32043499" w14:textId="77777777" w:rsidTr="003D6571">
        <w:tc>
          <w:tcPr>
            <w:tcW w:w="704" w:type="dxa"/>
            <w:vMerge w:val="restart"/>
          </w:tcPr>
          <w:p w14:paraId="7C2797F1" w14:textId="5DC201A7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1" w:type="dxa"/>
          </w:tcPr>
          <w:p w14:paraId="0FDD73BB" w14:textId="77777777" w:rsidR="003D6571" w:rsidRDefault="003D6571" w:rsidP="003D6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Копання могили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 в літній період:</w:t>
            </w:r>
          </w:p>
          <w:p w14:paraId="50B43F85" w14:textId="77777777" w:rsidR="003D6571" w:rsidRPr="005617B8" w:rsidRDefault="003D6571" w:rsidP="003D6571">
            <w:pPr>
              <w:numPr>
                <w:ilvl w:val="0"/>
                <w:numId w:val="2"/>
              </w:numPr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могили 2,4м;</w:t>
            </w:r>
          </w:p>
          <w:p w14:paraId="2DF5A337" w14:textId="77777777" w:rsidR="003D6571" w:rsidRPr="005617B8" w:rsidRDefault="003D6571" w:rsidP="003D6571">
            <w:pPr>
              <w:numPr>
                <w:ilvl w:val="0"/>
                <w:numId w:val="2"/>
              </w:numPr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могили 2,0м;</w:t>
            </w:r>
          </w:p>
          <w:p w14:paraId="15FD0173" w14:textId="1CC49EDF" w:rsidR="003D6571" w:rsidRPr="003D6571" w:rsidRDefault="003D6571" w:rsidP="003D6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 xml:space="preserve">      -    довжина могили 1,6м</w:t>
            </w:r>
          </w:p>
        </w:tc>
        <w:tc>
          <w:tcPr>
            <w:tcW w:w="1553" w:type="dxa"/>
          </w:tcPr>
          <w:p w14:paraId="566AF5D6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60660202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4467FCD0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645A9B97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030FDC81" w14:textId="77777777" w:rsidR="003D6571" w:rsidRPr="00DC0637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603,14</w:t>
            </w:r>
          </w:p>
          <w:p w14:paraId="128B02E1" w14:textId="77777777" w:rsidR="003D6571" w:rsidRPr="00DC0637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349,34</w:t>
            </w:r>
          </w:p>
          <w:p w14:paraId="262D46DC" w14:textId="79FA2630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94,18</w:t>
            </w:r>
          </w:p>
        </w:tc>
      </w:tr>
      <w:tr w:rsidR="003D6571" w14:paraId="71B677FD" w14:textId="77777777" w:rsidTr="003D6571">
        <w:tc>
          <w:tcPr>
            <w:tcW w:w="752" w:type="dxa"/>
            <w:vMerge/>
          </w:tcPr>
          <w:p w14:paraId="6662A0C7" w14:textId="3CC43915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8" w:type="dxa"/>
          </w:tcPr>
          <w:p w14:paraId="4921FA27" w14:textId="77777777" w:rsidR="003D6571" w:rsidRDefault="003D6571" w:rsidP="003D6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Копання могили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 в зимовий період:</w:t>
            </w:r>
          </w:p>
          <w:p w14:paraId="75173319" w14:textId="77777777" w:rsidR="003D6571" w:rsidRPr="005617B8" w:rsidRDefault="003D6571" w:rsidP="003D6571">
            <w:pPr>
              <w:numPr>
                <w:ilvl w:val="0"/>
                <w:numId w:val="2"/>
              </w:numPr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могили 2,4м;</w:t>
            </w:r>
          </w:p>
          <w:p w14:paraId="16102ED6" w14:textId="77777777" w:rsidR="003D6571" w:rsidRPr="005617B8" w:rsidRDefault="003D6571" w:rsidP="003D6571">
            <w:pPr>
              <w:numPr>
                <w:ilvl w:val="0"/>
                <w:numId w:val="2"/>
              </w:numPr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>довжина могили 2,0м;</w:t>
            </w:r>
          </w:p>
          <w:p w14:paraId="70BEF245" w14:textId="35E4E928" w:rsidR="003D6571" w:rsidRPr="003D6571" w:rsidRDefault="003D6571" w:rsidP="003D6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 xml:space="preserve">      -    довжина могили 1,6м</w:t>
            </w:r>
          </w:p>
        </w:tc>
        <w:tc>
          <w:tcPr>
            <w:tcW w:w="1548" w:type="dxa"/>
          </w:tcPr>
          <w:p w14:paraId="770A26D5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5B809F81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707407E1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2E5F31C9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1505A6FE" w14:textId="77777777" w:rsidR="003D6571" w:rsidRPr="00DC0637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727,95</w:t>
            </w:r>
          </w:p>
          <w:p w14:paraId="14E40FE1" w14:textId="77777777" w:rsidR="003D6571" w:rsidRPr="00DC0637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285,77</w:t>
            </w:r>
          </w:p>
          <w:p w14:paraId="68612432" w14:textId="0C41E7A9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843,60</w:t>
            </w:r>
          </w:p>
        </w:tc>
      </w:tr>
      <w:tr w:rsidR="003D6571" w14:paraId="756A5FB8" w14:textId="77777777" w:rsidTr="003D6571">
        <w:tc>
          <w:tcPr>
            <w:tcW w:w="752" w:type="dxa"/>
          </w:tcPr>
          <w:p w14:paraId="00261F59" w14:textId="5760E55B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28" w:type="dxa"/>
          </w:tcPr>
          <w:p w14:paraId="518D4550" w14:textId="700CDB17" w:rsidR="003D6571" w:rsidRDefault="003D6571" w:rsidP="003D6571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7B8">
              <w:rPr>
                <w:rFonts w:ascii="Times New Roman" w:hAnsi="Times New Roman" w:cs="Times New Roman"/>
                <w:color w:val="000000"/>
              </w:rPr>
              <w:t xml:space="preserve">Копання могили ручним способом для поховання (чи </w:t>
            </w:r>
            <w:proofErr w:type="spellStart"/>
            <w:r w:rsidRPr="005617B8">
              <w:rPr>
                <w:rFonts w:ascii="Times New Roman" w:hAnsi="Times New Roman" w:cs="Times New Roman"/>
                <w:color w:val="000000"/>
              </w:rPr>
              <w:t>підпоховання</w:t>
            </w:r>
            <w:proofErr w:type="spellEnd"/>
            <w:r w:rsidRPr="005617B8">
              <w:rPr>
                <w:rFonts w:ascii="Times New Roman" w:hAnsi="Times New Roman" w:cs="Times New Roman"/>
                <w:color w:val="000000"/>
              </w:rPr>
              <w:t xml:space="preserve">) урни з прахом померлого в землю чи в існуючу могилу </w:t>
            </w:r>
            <w:r>
              <w:rPr>
                <w:rFonts w:ascii="Times New Roman" w:hAnsi="Times New Roman" w:cs="Times New Roman"/>
                <w:color w:val="000000"/>
              </w:rPr>
              <w:t>в літній період:</w:t>
            </w:r>
            <w:r w:rsidRPr="005617B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C0637"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r w:rsidRPr="005617B8">
              <w:rPr>
                <w:rFonts w:ascii="Times New Roman" w:hAnsi="Times New Roman" w:cs="Times New Roman"/>
                <w:color w:val="000000"/>
              </w:rPr>
              <w:t xml:space="preserve">довжина могили  </w:t>
            </w:r>
            <w:r w:rsidRPr="00DC0637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5617B8">
              <w:rPr>
                <w:rFonts w:ascii="Times New Roman" w:hAnsi="Times New Roman" w:cs="Times New Roman"/>
                <w:color w:val="000000"/>
              </w:rPr>
              <w:t>,8м</w:t>
            </w:r>
          </w:p>
        </w:tc>
        <w:tc>
          <w:tcPr>
            <w:tcW w:w="1548" w:type="dxa"/>
          </w:tcPr>
          <w:p w14:paraId="383E0023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3D97FF14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33A8FFCE" w14:textId="0B217D3B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702,78</w:t>
            </w:r>
          </w:p>
        </w:tc>
      </w:tr>
      <w:tr w:rsidR="003D6571" w14:paraId="31192FDD" w14:textId="77777777" w:rsidTr="003D6571">
        <w:tc>
          <w:tcPr>
            <w:tcW w:w="752" w:type="dxa"/>
          </w:tcPr>
          <w:p w14:paraId="0CE7068A" w14:textId="1ECE078B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28" w:type="dxa"/>
          </w:tcPr>
          <w:p w14:paraId="35D799C0" w14:textId="77777777" w:rsidR="003D6571" w:rsidRPr="00DC0637" w:rsidRDefault="003D6571" w:rsidP="003D6571">
            <w:pPr>
              <w:pStyle w:val="aa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 xml:space="preserve">Копання могил ручним способом для поховання (чи </w:t>
            </w:r>
            <w:proofErr w:type="spellStart"/>
            <w:r w:rsidRPr="00DC0637">
              <w:rPr>
                <w:rFonts w:ascii="Times New Roman" w:hAnsi="Times New Roman" w:cs="Times New Roman"/>
              </w:rPr>
              <w:t>підпоховання</w:t>
            </w:r>
            <w:proofErr w:type="spellEnd"/>
            <w:r w:rsidRPr="00DC0637">
              <w:rPr>
                <w:rFonts w:ascii="Times New Roman" w:hAnsi="Times New Roman" w:cs="Times New Roman"/>
              </w:rPr>
              <w:t xml:space="preserve">) урни з прахом померлого в землю чи існуючу могилу </w:t>
            </w:r>
            <w:r>
              <w:rPr>
                <w:rFonts w:ascii="Times New Roman" w:hAnsi="Times New Roman" w:cs="Times New Roman"/>
              </w:rPr>
              <w:t xml:space="preserve">в зимовий </w:t>
            </w:r>
            <w:r w:rsidRPr="00DC0637">
              <w:rPr>
                <w:rFonts w:ascii="Times New Roman" w:hAnsi="Times New Roman" w:cs="Times New Roman"/>
              </w:rPr>
              <w:t>період:</w:t>
            </w:r>
          </w:p>
          <w:p w14:paraId="15F296CE" w14:textId="2B3218F1" w:rsidR="003D6571" w:rsidRDefault="003D6571" w:rsidP="003D6571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63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DC0637">
              <w:rPr>
                <w:rFonts w:ascii="Times New Roman" w:hAnsi="Times New Roman" w:cs="Times New Roman"/>
              </w:rPr>
              <w:t xml:space="preserve">довжина могили  </w:t>
            </w:r>
            <w:r w:rsidRPr="00DC0637">
              <w:rPr>
                <w:rFonts w:ascii="Times New Roman" w:hAnsi="Times New Roman" w:cs="Times New Roman"/>
                <w:lang w:val="en-US"/>
              </w:rPr>
              <w:t>0</w:t>
            </w:r>
            <w:r w:rsidRPr="00DC0637">
              <w:rPr>
                <w:rFonts w:ascii="Times New Roman" w:hAnsi="Times New Roman" w:cs="Times New Roman"/>
              </w:rPr>
              <w:t>,8м</w:t>
            </w:r>
          </w:p>
        </w:tc>
        <w:tc>
          <w:tcPr>
            <w:tcW w:w="1548" w:type="dxa"/>
          </w:tcPr>
          <w:p w14:paraId="3BF3A640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0D3DB0C8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169018EE" w14:textId="12B39FBB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863,07</w:t>
            </w:r>
          </w:p>
        </w:tc>
      </w:tr>
      <w:tr w:rsidR="003D6571" w14:paraId="7905DD4E" w14:textId="77777777" w:rsidTr="003D6571">
        <w:tc>
          <w:tcPr>
            <w:tcW w:w="752" w:type="dxa"/>
          </w:tcPr>
          <w:p w14:paraId="2E4DFD1D" w14:textId="10038FD2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28" w:type="dxa"/>
          </w:tcPr>
          <w:p w14:paraId="29B98DFC" w14:textId="77777777" w:rsidR="003D6571" w:rsidRDefault="003D6571" w:rsidP="003D6571">
            <w:pPr>
              <w:pStyle w:val="aa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Монтаж та демонтаж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637">
              <w:rPr>
                <w:rFonts w:ascii="Times New Roman" w:hAnsi="Times New Roman" w:cs="Times New Roman"/>
              </w:rPr>
              <w:t xml:space="preserve"> намоги</w:t>
            </w:r>
            <w:r>
              <w:rPr>
                <w:rFonts w:ascii="Times New Roman" w:hAnsi="Times New Roman" w:cs="Times New Roman"/>
              </w:rPr>
              <w:t xml:space="preserve">льної  споруди при  організації </w:t>
            </w:r>
            <w:proofErr w:type="spellStart"/>
            <w:r w:rsidRPr="00DC0637">
              <w:rPr>
                <w:rFonts w:ascii="Times New Roman" w:hAnsi="Times New Roman" w:cs="Times New Roman"/>
              </w:rPr>
              <w:t>підпоховання</w:t>
            </w:r>
            <w:proofErr w:type="spellEnd"/>
            <w:r w:rsidRPr="00DC0637">
              <w:rPr>
                <w:rFonts w:ascii="Times New Roman" w:hAnsi="Times New Roman" w:cs="Times New Roman"/>
              </w:rPr>
              <w:t xml:space="preserve"> в існуючу могилу в літній період:</w:t>
            </w:r>
          </w:p>
          <w:p w14:paraId="4E88C9A6" w14:textId="44231E9A" w:rsidR="003D6571" w:rsidRDefault="003D6571" w:rsidP="003D657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довжина могили 2,4м;</w:t>
            </w:r>
          </w:p>
          <w:p w14:paraId="70ACBB9F" w14:textId="6DB66A5D" w:rsidR="003D6571" w:rsidRDefault="003D6571" w:rsidP="003D657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D6571">
              <w:rPr>
                <w:rFonts w:ascii="Times New Roman" w:hAnsi="Times New Roman" w:cs="Times New Roman"/>
              </w:rPr>
              <w:t>довжина могили 2,0м;</w:t>
            </w:r>
          </w:p>
          <w:p w14:paraId="00F4147C" w14:textId="79776A7A" w:rsidR="003D6571" w:rsidRPr="003D6571" w:rsidRDefault="003D6571" w:rsidP="003D657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D6571">
              <w:rPr>
                <w:rFonts w:ascii="Times New Roman" w:hAnsi="Times New Roman" w:cs="Times New Roman"/>
              </w:rPr>
              <w:t>довжина могили 1,6м</w:t>
            </w:r>
          </w:p>
        </w:tc>
        <w:tc>
          <w:tcPr>
            <w:tcW w:w="1548" w:type="dxa"/>
          </w:tcPr>
          <w:p w14:paraId="753CBBC2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35FC01FB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1FE4C171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773,45</w:t>
            </w:r>
          </w:p>
          <w:p w14:paraId="4B4ADEB3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773,45</w:t>
            </w:r>
          </w:p>
          <w:p w14:paraId="2EC28F72" w14:textId="63632E15" w:rsidR="003D6571" w:rsidRP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773,45</w:t>
            </w:r>
          </w:p>
        </w:tc>
      </w:tr>
      <w:tr w:rsidR="003D6571" w14:paraId="08BAD25B" w14:textId="77777777" w:rsidTr="003D6571">
        <w:tc>
          <w:tcPr>
            <w:tcW w:w="752" w:type="dxa"/>
          </w:tcPr>
          <w:p w14:paraId="7107FD52" w14:textId="2F98C7EA" w:rsidR="003D6571" w:rsidRPr="003D6571" w:rsidRDefault="003D6571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28" w:type="dxa"/>
          </w:tcPr>
          <w:p w14:paraId="777E2BFB" w14:textId="744FE1A8" w:rsidR="00FF28BD" w:rsidRDefault="00FF28BD" w:rsidP="00FF28BD">
            <w:pPr>
              <w:pStyle w:val="aa"/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Монтаж та демонтаж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637">
              <w:rPr>
                <w:rFonts w:ascii="Times New Roman" w:hAnsi="Times New Roman" w:cs="Times New Roman"/>
              </w:rPr>
              <w:t xml:space="preserve"> намоги</w:t>
            </w:r>
            <w:r>
              <w:rPr>
                <w:rFonts w:ascii="Times New Roman" w:hAnsi="Times New Roman" w:cs="Times New Roman"/>
              </w:rPr>
              <w:t xml:space="preserve">льної  споруди при  організації </w:t>
            </w:r>
            <w:proofErr w:type="spellStart"/>
            <w:r w:rsidRPr="00DC0637">
              <w:rPr>
                <w:rFonts w:ascii="Times New Roman" w:hAnsi="Times New Roman" w:cs="Times New Roman"/>
              </w:rPr>
              <w:t>підпоховання</w:t>
            </w:r>
            <w:proofErr w:type="spellEnd"/>
            <w:r w:rsidRPr="00DC0637">
              <w:rPr>
                <w:rFonts w:ascii="Times New Roman" w:hAnsi="Times New Roman" w:cs="Times New Roman"/>
              </w:rPr>
              <w:t xml:space="preserve"> в існуючу могилу в </w:t>
            </w:r>
            <w:r>
              <w:rPr>
                <w:rFonts w:ascii="Times New Roman" w:hAnsi="Times New Roman" w:cs="Times New Roman"/>
              </w:rPr>
              <w:t xml:space="preserve">зимовий </w:t>
            </w:r>
            <w:r w:rsidRPr="00DC0637">
              <w:rPr>
                <w:rFonts w:ascii="Times New Roman" w:hAnsi="Times New Roman" w:cs="Times New Roman"/>
              </w:rPr>
              <w:t xml:space="preserve"> період:</w:t>
            </w:r>
          </w:p>
          <w:p w14:paraId="3E6A44EE" w14:textId="77777777" w:rsidR="00FF28BD" w:rsidRDefault="00FF28BD" w:rsidP="00FF28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0637">
              <w:rPr>
                <w:rFonts w:ascii="Times New Roman" w:hAnsi="Times New Roman" w:cs="Times New Roman"/>
              </w:rPr>
              <w:t>довжина могили 2,4м;</w:t>
            </w:r>
          </w:p>
          <w:p w14:paraId="0DE324F9" w14:textId="77777777" w:rsidR="00FF28BD" w:rsidRDefault="00FF28BD" w:rsidP="00FF28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D6571">
              <w:rPr>
                <w:rFonts w:ascii="Times New Roman" w:hAnsi="Times New Roman" w:cs="Times New Roman"/>
              </w:rPr>
              <w:t>довжина могили 2,0м;</w:t>
            </w:r>
          </w:p>
          <w:p w14:paraId="5A8E1E4F" w14:textId="5E0E1502" w:rsidR="003D6571" w:rsidRPr="00FF28BD" w:rsidRDefault="00FF28BD" w:rsidP="00FF28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28BD">
              <w:rPr>
                <w:rFonts w:ascii="Times New Roman" w:hAnsi="Times New Roman" w:cs="Times New Roman"/>
              </w:rPr>
              <w:t>довжина могили 1,6м</w:t>
            </w:r>
          </w:p>
        </w:tc>
        <w:tc>
          <w:tcPr>
            <w:tcW w:w="1548" w:type="dxa"/>
          </w:tcPr>
          <w:p w14:paraId="6EEBD5C2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484F9227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2FA6B1E5" w14:textId="77777777" w:rsidR="00FF28BD" w:rsidRDefault="00FF28BD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924,44</w:t>
            </w:r>
          </w:p>
          <w:p w14:paraId="00E7CD35" w14:textId="77777777" w:rsidR="00FF28BD" w:rsidRDefault="00FF28BD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924,44</w:t>
            </w:r>
          </w:p>
          <w:p w14:paraId="192DAFB8" w14:textId="4F870784" w:rsidR="00FF28BD" w:rsidRPr="003D6571" w:rsidRDefault="00FF28BD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924,44</w:t>
            </w:r>
          </w:p>
        </w:tc>
      </w:tr>
      <w:tr w:rsidR="003D6571" w14:paraId="4C107D03" w14:textId="77777777" w:rsidTr="003D6571">
        <w:tc>
          <w:tcPr>
            <w:tcW w:w="752" w:type="dxa"/>
          </w:tcPr>
          <w:p w14:paraId="46D7BF98" w14:textId="0A383DF4" w:rsidR="003D6571" w:rsidRPr="003D6571" w:rsidRDefault="00FF28BD" w:rsidP="00DC0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28" w:type="dxa"/>
          </w:tcPr>
          <w:p w14:paraId="5DDE09FA" w14:textId="54B65A83" w:rsidR="003D6571" w:rsidRPr="00FF28BD" w:rsidRDefault="00FF28BD" w:rsidP="003D6571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F28BD">
              <w:rPr>
                <w:rFonts w:ascii="Times New Roman" w:hAnsi="Times New Roman" w:cs="Times New Roman"/>
              </w:rPr>
              <w:t xml:space="preserve">Вивіз </w:t>
            </w:r>
            <w:r>
              <w:rPr>
                <w:rFonts w:ascii="Times New Roman" w:hAnsi="Times New Roman" w:cs="Times New Roman"/>
              </w:rPr>
              <w:t>сміття після встановлення пам’ятника (намогильної споруди) сторонніми організаціями та фізичними  особами</w:t>
            </w:r>
          </w:p>
        </w:tc>
        <w:tc>
          <w:tcPr>
            <w:tcW w:w="1548" w:type="dxa"/>
          </w:tcPr>
          <w:p w14:paraId="72BB3B70" w14:textId="77777777" w:rsidR="003D6571" w:rsidRDefault="003D6571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2A319AE8" w14:textId="13E42E74" w:rsidR="00FF28BD" w:rsidRDefault="00FF28BD" w:rsidP="003D65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352,50</w:t>
            </w:r>
          </w:p>
        </w:tc>
      </w:tr>
    </w:tbl>
    <w:p w14:paraId="047BA893" w14:textId="77777777" w:rsidR="00002C36" w:rsidRDefault="00002C36" w:rsidP="00002C3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498FE49D" w14:textId="44C652F5" w:rsidR="00CE0D58" w:rsidRDefault="005617B8" w:rsidP="00916A8B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002C36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Примітка: </w:t>
      </w:r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зимовим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несприятливим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)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періодом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у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Львівській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області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вважається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період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з листопада по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квітень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002C36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при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умові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відповідних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погодних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умов (на </w:t>
      </w:r>
      <w:r w:rsidRPr="00002C36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перебігу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02C36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 </w:t>
      </w:r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5-ти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днів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02C36">
        <w:rPr>
          <w:rFonts w:ascii="Times New Roman" w:hAnsi="Times New Roman" w:cs="Times New Roman"/>
          <w:color w:val="000000"/>
          <w:sz w:val="25"/>
          <w:szCs w:val="25"/>
        </w:rPr>
        <w:t>середньо</w:t>
      </w:r>
      <w:proofErr w:type="spellEnd"/>
      <w:r w:rsidRPr="00002C36">
        <w:rPr>
          <w:rFonts w:ascii="Times New Roman" w:hAnsi="Times New Roman" w:cs="Times New Roman"/>
          <w:color w:val="000000"/>
          <w:sz w:val="25"/>
          <w:szCs w:val="25"/>
          <w:lang w:val="uk-UA"/>
        </w:rPr>
        <w:t>добова</w:t>
      </w:r>
      <w:r w:rsidRPr="00002C36">
        <w:rPr>
          <w:rFonts w:ascii="Times New Roman" w:hAnsi="Times New Roman" w:cs="Times New Roman"/>
          <w:color w:val="000000"/>
          <w:sz w:val="25"/>
          <w:szCs w:val="25"/>
        </w:rPr>
        <w:t xml:space="preserve"> температур</w:t>
      </w:r>
      <w:r w:rsidR="00002C36">
        <w:rPr>
          <w:rFonts w:ascii="Times New Roman" w:hAnsi="Times New Roman" w:cs="Times New Roman"/>
          <w:color w:val="000000"/>
          <w:sz w:val="25"/>
          <w:szCs w:val="25"/>
        </w:rPr>
        <w:t xml:space="preserve">а не повинна </w:t>
      </w:r>
      <w:proofErr w:type="spellStart"/>
      <w:r w:rsidR="00002C36">
        <w:rPr>
          <w:rFonts w:ascii="Times New Roman" w:hAnsi="Times New Roman" w:cs="Times New Roman"/>
          <w:color w:val="000000"/>
          <w:sz w:val="25"/>
          <w:szCs w:val="25"/>
        </w:rPr>
        <w:t>перевищувати</w:t>
      </w:r>
      <w:proofErr w:type="spellEnd"/>
      <w:r w:rsidR="00002C36">
        <w:rPr>
          <w:rFonts w:ascii="Times New Roman" w:hAnsi="Times New Roman" w:cs="Times New Roman"/>
          <w:color w:val="000000"/>
          <w:sz w:val="25"/>
          <w:szCs w:val="25"/>
        </w:rPr>
        <w:t xml:space="preserve"> +5 С</w:t>
      </w:r>
      <w:r w:rsidR="00916A8B">
        <w:rPr>
          <w:rFonts w:ascii="Times New Roman" w:hAnsi="Times New Roman" w:cs="Times New Roman"/>
          <w:color w:val="000000"/>
          <w:sz w:val="25"/>
          <w:szCs w:val="25"/>
          <w:lang w:val="uk-UA"/>
        </w:rPr>
        <w:t>)</w:t>
      </w:r>
    </w:p>
    <w:sectPr w:rsidR="00CE0D58" w:rsidSect="00FF28BD">
      <w:pgSz w:w="11906" w:h="16838"/>
      <w:pgMar w:top="113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8D6E6A"/>
    <w:multiLevelType w:val="hybridMultilevel"/>
    <w:tmpl w:val="491646DE"/>
    <w:lvl w:ilvl="0" w:tplc="208AD0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C36"/>
    <w:rsid w:val="00055820"/>
    <w:rsid w:val="00067335"/>
    <w:rsid w:val="0007491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27868"/>
    <w:rsid w:val="0024067B"/>
    <w:rsid w:val="002F6441"/>
    <w:rsid w:val="003519DC"/>
    <w:rsid w:val="003537F5"/>
    <w:rsid w:val="00360728"/>
    <w:rsid w:val="003D6571"/>
    <w:rsid w:val="0041549B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6D96"/>
    <w:rsid w:val="005617B8"/>
    <w:rsid w:val="00575B32"/>
    <w:rsid w:val="005901A1"/>
    <w:rsid w:val="00592A64"/>
    <w:rsid w:val="005E2B9A"/>
    <w:rsid w:val="00624134"/>
    <w:rsid w:val="006271C7"/>
    <w:rsid w:val="0063182A"/>
    <w:rsid w:val="00632328"/>
    <w:rsid w:val="00642FE2"/>
    <w:rsid w:val="006435E9"/>
    <w:rsid w:val="006645EC"/>
    <w:rsid w:val="006960BA"/>
    <w:rsid w:val="006A1363"/>
    <w:rsid w:val="006A4671"/>
    <w:rsid w:val="006A535C"/>
    <w:rsid w:val="006B1869"/>
    <w:rsid w:val="006B3F15"/>
    <w:rsid w:val="00742A1A"/>
    <w:rsid w:val="00773B32"/>
    <w:rsid w:val="007B518B"/>
    <w:rsid w:val="007E708A"/>
    <w:rsid w:val="007F3E81"/>
    <w:rsid w:val="007F6C7B"/>
    <w:rsid w:val="00877261"/>
    <w:rsid w:val="008B65E5"/>
    <w:rsid w:val="008C766C"/>
    <w:rsid w:val="009114E4"/>
    <w:rsid w:val="00916A8B"/>
    <w:rsid w:val="00925C09"/>
    <w:rsid w:val="0094247C"/>
    <w:rsid w:val="00970BE1"/>
    <w:rsid w:val="00A271F2"/>
    <w:rsid w:val="00A35738"/>
    <w:rsid w:val="00A51F64"/>
    <w:rsid w:val="00A86F97"/>
    <w:rsid w:val="00AA78E5"/>
    <w:rsid w:val="00AC4769"/>
    <w:rsid w:val="00AD1B40"/>
    <w:rsid w:val="00AE1BF2"/>
    <w:rsid w:val="00B14242"/>
    <w:rsid w:val="00B42FCD"/>
    <w:rsid w:val="00B447AD"/>
    <w:rsid w:val="00BB40A9"/>
    <w:rsid w:val="00BB69CD"/>
    <w:rsid w:val="00BC2108"/>
    <w:rsid w:val="00BF6E8E"/>
    <w:rsid w:val="00C26204"/>
    <w:rsid w:val="00C606A6"/>
    <w:rsid w:val="00C71483"/>
    <w:rsid w:val="00CB1577"/>
    <w:rsid w:val="00CE0D58"/>
    <w:rsid w:val="00D745DD"/>
    <w:rsid w:val="00D91AF9"/>
    <w:rsid w:val="00DA03E2"/>
    <w:rsid w:val="00DB1729"/>
    <w:rsid w:val="00DC0637"/>
    <w:rsid w:val="00DF603F"/>
    <w:rsid w:val="00E26AE7"/>
    <w:rsid w:val="00E74A7A"/>
    <w:rsid w:val="00E93525"/>
    <w:rsid w:val="00EB7D3D"/>
    <w:rsid w:val="00ED2329"/>
    <w:rsid w:val="00EE023D"/>
    <w:rsid w:val="00F07AAA"/>
    <w:rsid w:val="00F21BDB"/>
    <w:rsid w:val="00F21BED"/>
    <w:rsid w:val="00F318F2"/>
    <w:rsid w:val="00F56AB7"/>
    <w:rsid w:val="00FB23EC"/>
    <w:rsid w:val="00FF28B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  <w:style w:type="paragraph" w:styleId="3">
    <w:name w:val="Body Text Indent 3"/>
    <w:basedOn w:val="a"/>
    <w:link w:val="30"/>
    <w:rsid w:val="00FB23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FB23E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61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rsid w:val="00561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5617B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3D657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3D6571"/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91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5E48-EC91-490B-8070-27FEB5E8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2025-06-09T08:23:00Z</cp:lastPrinted>
  <dcterms:created xsi:type="dcterms:W3CDTF">2025-06-18T07:54:00Z</dcterms:created>
  <dcterms:modified xsi:type="dcterms:W3CDTF">2025-06-18T07:54:00Z</dcterms:modified>
</cp:coreProperties>
</file>