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FF" w:rsidRDefault="00F810FF" w:rsidP="005111CC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F810FF" w:rsidRPr="00F810FF" w:rsidRDefault="00F810FF" w:rsidP="00F810FF">
      <w:pPr>
        <w:pStyle w:val="a3"/>
        <w:ind w:left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ПОЯСНЮЮЧА ДО РІШЕННЯ</w:t>
      </w:r>
    </w:p>
    <w:p w:rsidR="00427CC2" w:rsidRDefault="00427CC2" w:rsidP="00060837">
      <w:pPr>
        <w:pStyle w:val="a3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2650CF" w:rsidRDefault="005558E2" w:rsidP="00427CC2">
      <w:pPr>
        <w:pStyle w:val="a3"/>
        <w:ind w:left="0" w:firstLine="993"/>
        <w:jc w:val="both"/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>Д</w:t>
      </w:r>
      <w:r w:rsidR="00C02B15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>ода</w:t>
      </w:r>
      <w:r w:rsidR="008224CE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>ю</w:t>
      </w:r>
      <w:r w:rsidR="00C02B15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 xml:space="preserve">ться до переліку послуг, </w:t>
      </w:r>
      <w:r w:rsidR="00031205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 xml:space="preserve">які </w:t>
      </w:r>
      <w:r w:rsidR="00C02B15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>надаються</w:t>
      </w:r>
      <w:r w:rsidR="002650CF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 xml:space="preserve"> через ЦНАП:</w:t>
      </w:r>
      <w:r w:rsidR="00031205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 xml:space="preserve"> </w:t>
      </w:r>
    </w:p>
    <w:p w:rsidR="005558E2" w:rsidRPr="005558E2" w:rsidRDefault="005558E2" w:rsidP="00427CC2">
      <w:pPr>
        <w:pStyle w:val="a3"/>
        <w:ind w:left="0" w:firstLine="993"/>
        <w:jc w:val="both"/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</w:pPr>
      <w:r w:rsidRPr="005558E2"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>суб’єкт надання – земельний відділ</w:t>
      </w:r>
      <w:r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>:</w:t>
      </w:r>
    </w:p>
    <w:p w:rsidR="005111CC" w:rsidRPr="005558E2" w:rsidRDefault="005558E2" w:rsidP="005558E2">
      <w:pPr>
        <w:pStyle w:val="a3"/>
        <w:numPr>
          <w:ilvl w:val="0"/>
          <w:numId w:val="7"/>
        </w:numPr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8E2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>Внесення змін до договору оренди землі (договору оренди земельної ділянки, договору на право тимчасового користування землею (в тому числі, на умовах оренди)</w:t>
      </w:r>
      <w:r w:rsidR="008224CE" w:rsidRPr="00AC0718">
        <w:rPr>
          <w:rFonts w:ascii="Times New Roman" w:hAnsi="Times New Roman" w:cs="Times New Roman"/>
          <w:color w:val="333333"/>
          <w:sz w:val="26"/>
          <w:szCs w:val="26"/>
          <w:lang w:val="uk-UA" w:eastAsia="uk-UA"/>
        </w:rPr>
        <w:t xml:space="preserve">;  </w:t>
      </w:r>
    </w:p>
    <w:p w:rsidR="005558E2" w:rsidRPr="005558E2" w:rsidRDefault="005558E2" w:rsidP="005558E2">
      <w:pPr>
        <w:pStyle w:val="a3"/>
        <w:ind w:left="851" w:firstLine="142"/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</w:pPr>
      <w:r w:rsidRPr="005558E2"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 xml:space="preserve">суб’єкт надання – </w:t>
      </w:r>
      <w:r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>УПСЗН</w:t>
      </w:r>
      <w:r w:rsidRPr="005558E2"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>:</w:t>
      </w:r>
    </w:p>
    <w:p w:rsidR="005558E2" w:rsidRPr="005558E2" w:rsidRDefault="005351F7" w:rsidP="005558E2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«Складення та видача </w:t>
      </w:r>
      <w:proofErr w:type="spellStart"/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встановлення факту здійснення догляду для перетину державного кордону України»;</w:t>
      </w:r>
    </w:p>
    <w:p w:rsidR="005558E2" w:rsidRPr="005558E2" w:rsidRDefault="005351F7" w:rsidP="005558E2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ab/>
        <w:t>«Повідомна реєстрація територіальних угод, колективних договорів та змін і доповнень, що вносяться до них»;</w:t>
      </w:r>
    </w:p>
    <w:p w:rsidR="005558E2" w:rsidRPr="005558E2" w:rsidRDefault="005351F7" w:rsidP="005558E2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ab/>
        <w:t>«Видача особі подання про можливість призначення її опікуном або піклувальником повнолітньої  недієздатної особи або особи, цивільна дієздатність якої обмежена»;</w:t>
      </w:r>
    </w:p>
    <w:p w:rsidR="005558E2" w:rsidRDefault="005351F7" w:rsidP="005558E2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«Видача </w:t>
      </w:r>
      <w:proofErr w:type="spellStart"/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="005558E2" w:rsidRPr="005558E2">
        <w:rPr>
          <w:rFonts w:ascii="Times New Roman" w:hAnsi="Times New Roman" w:cs="Times New Roman"/>
          <w:sz w:val="26"/>
          <w:szCs w:val="26"/>
          <w:lang w:val="uk-UA"/>
        </w:rPr>
        <w:t xml:space="preserve"> про встановлення факту здійснення особою постійного догляду на території Червоноградської міської територіальної громади»;</w:t>
      </w:r>
    </w:p>
    <w:p w:rsidR="005111CC" w:rsidRPr="005558E2" w:rsidRDefault="008224CE" w:rsidP="005558E2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071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суб’єкт надання – управління </w:t>
      </w:r>
      <w:r w:rsidR="00745290">
        <w:rPr>
          <w:rFonts w:ascii="Times New Roman" w:hAnsi="Times New Roman" w:cs="Times New Roman"/>
          <w:b/>
          <w:i/>
          <w:sz w:val="26"/>
          <w:szCs w:val="26"/>
          <w:lang w:val="uk-UA"/>
        </w:rPr>
        <w:t>житлово-комунального господарства: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Дозвіл на порушення об’єктів благоустрою або відмова в його видачі, переоформлення, видача дублікатів, анулювання дозволів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Погодження проекту або схеми організації дорожнього руху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45290" w:rsidRPr="00745290" w:rsidRDefault="005351F7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745290" w:rsidRPr="00745290">
        <w:rPr>
          <w:rFonts w:ascii="Times New Roman" w:hAnsi="Times New Roman" w:cs="Times New Roman"/>
          <w:sz w:val="26"/>
          <w:szCs w:val="26"/>
          <w:lang w:val="uk-UA"/>
        </w:rPr>
        <w:t>Видача довідки про наявність у житловому приміщенні пічного опалення та/або кухонного вогнища на твердому паливі</w:t>
      </w:r>
      <w:r w:rsidR="0074529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C0718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Прийняття рішення про відключення квартири чи нежитлового приміщення багатоквартирного будинку від мереж централізованого опалення та гарячого водопостачання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529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суб’єкт надання –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відділ у справах дітей</w:t>
      </w:r>
      <w:r w:rsidRPr="00745290">
        <w:rPr>
          <w:rFonts w:ascii="Times New Roman" w:hAnsi="Times New Roman" w:cs="Times New Roman"/>
          <w:b/>
          <w:i/>
          <w:sz w:val="26"/>
          <w:szCs w:val="26"/>
          <w:lang w:val="uk-UA"/>
        </w:rPr>
        <w:t>: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Прийняття рішення про визначення місця проживання (перебування) дитини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Прийняття рішення про надання дозволу на вчинення правочинів щодо нерухомого майна, право власності на яке або право користування яким має дитина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висновку щодо цільового витрачання аліментів на дитину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 висновку про доцільність усиновлення одним з подружжя дитини другого з подружжя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дозволу щодо перереєстрації місця проживання малолітньої дитини без згоди батька (матері)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Прийняття рішення  про доцільність (недоцільність) позбавлення батьківських прав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дозволу на зняття або переведення грошових коштів з банківських рахунків, які належать неповнолітній особі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8.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погодження на відрахування неповнолітньої дитини з навчального закладу</w:t>
      </w:r>
    </w:p>
    <w:p w:rsidR="00745290" w:rsidRPr="00745290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дозволу на зняття з реєстрації місця проживання дітей-сиріт та дітей, позбавлених батьківського піклування, які перебувають опікою / піклуванням</w:t>
      </w:r>
    </w:p>
    <w:p w:rsidR="00745290" w:rsidRPr="00AC0718" w:rsidRDefault="00745290" w:rsidP="00745290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Надання статусу дитини, яка постраждала внаслідок воєнних дій та збройних конфліктів</w:t>
      </w:r>
    </w:p>
    <w:p w:rsidR="00AC0718" w:rsidRDefault="00AC0718" w:rsidP="00AC0718">
      <w:pPr>
        <w:pStyle w:val="a3"/>
        <w:ind w:left="0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AC0718">
        <w:rPr>
          <w:rFonts w:ascii="Times New Roman" w:hAnsi="Times New Roman" w:cs="Times New Roman"/>
          <w:b/>
          <w:i/>
          <w:sz w:val="26"/>
          <w:szCs w:val="26"/>
          <w:lang w:val="uk-UA"/>
        </w:rPr>
        <w:t>суб’єкт надання – відділ економіки</w:t>
      </w:r>
      <w:r w:rsidR="00745290">
        <w:rPr>
          <w:rFonts w:ascii="Times New Roman" w:hAnsi="Times New Roman" w:cs="Times New Roman"/>
          <w:b/>
          <w:i/>
          <w:sz w:val="26"/>
          <w:szCs w:val="26"/>
          <w:lang w:val="uk-UA"/>
        </w:rPr>
        <w:t>:</w:t>
      </w:r>
    </w:p>
    <w:p w:rsidR="00745290" w:rsidRPr="00745290" w:rsidRDefault="00745290" w:rsidP="00745290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Погодження на розміщення об’єктів пересувної та дрібної стаціонарної мережі з надання послуг у сфері  відпочинку і розваг (Цирки)</w:t>
      </w:r>
    </w:p>
    <w:p w:rsidR="00745290" w:rsidRPr="00745290" w:rsidRDefault="00745290" w:rsidP="00745290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 xml:space="preserve">Погодження щодо </w:t>
      </w:r>
      <w:proofErr w:type="spellStart"/>
      <w:r w:rsidRPr="00745290">
        <w:rPr>
          <w:rFonts w:ascii="Times New Roman" w:hAnsi="Times New Roman" w:cs="Times New Roman"/>
          <w:sz w:val="26"/>
          <w:szCs w:val="26"/>
          <w:lang w:val="uk-UA"/>
        </w:rPr>
        <w:t>розмiщення</w:t>
      </w:r>
      <w:proofErr w:type="spellEnd"/>
      <w:r w:rsidRPr="00745290">
        <w:rPr>
          <w:rFonts w:ascii="Times New Roman" w:hAnsi="Times New Roman" w:cs="Times New Roman"/>
          <w:sz w:val="26"/>
          <w:szCs w:val="26"/>
          <w:lang w:val="uk-UA"/>
        </w:rPr>
        <w:t xml:space="preserve">  пересувного елемента вуличної </w:t>
      </w:r>
      <w:proofErr w:type="spellStart"/>
      <w:r w:rsidRPr="00745290">
        <w:rPr>
          <w:rFonts w:ascii="Times New Roman" w:hAnsi="Times New Roman" w:cs="Times New Roman"/>
          <w:sz w:val="26"/>
          <w:szCs w:val="26"/>
          <w:lang w:val="uk-UA"/>
        </w:rPr>
        <w:t>торгiвлi</w:t>
      </w:r>
      <w:proofErr w:type="spellEnd"/>
      <w:r w:rsidRPr="00745290">
        <w:rPr>
          <w:rFonts w:ascii="Times New Roman" w:hAnsi="Times New Roman" w:cs="Times New Roman"/>
          <w:sz w:val="26"/>
          <w:szCs w:val="26"/>
          <w:lang w:val="uk-UA"/>
        </w:rPr>
        <w:t xml:space="preserve"> (ПЕВТ)</w:t>
      </w:r>
    </w:p>
    <w:p w:rsidR="00AC0718" w:rsidRDefault="00745290" w:rsidP="00745290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745290">
        <w:rPr>
          <w:rFonts w:ascii="Times New Roman" w:hAnsi="Times New Roman" w:cs="Times New Roman"/>
          <w:sz w:val="26"/>
          <w:szCs w:val="26"/>
          <w:lang w:val="uk-UA"/>
        </w:rPr>
        <w:t>Погодження щодо </w:t>
      </w:r>
      <w:proofErr w:type="spellStart"/>
      <w:r w:rsidRPr="00745290">
        <w:rPr>
          <w:rFonts w:ascii="Times New Roman" w:hAnsi="Times New Roman" w:cs="Times New Roman"/>
          <w:sz w:val="26"/>
          <w:szCs w:val="26"/>
          <w:lang w:val="uk-UA"/>
        </w:rPr>
        <w:t>розмiщення</w:t>
      </w:r>
      <w:proofErr w:type="spellEnd"/>
      <w:r w:rsidRPr="0074529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45290">
        <w:rPr>
          <w:rFonts w:ascii="Times New Roman" w:hAnsi="Times New Roman" w:cs="Times New Roman"/>
          <w:sz w:val="26"/>
          <w:szCs w:val="26"/>
          <w:lang w:val="uk-UA"/>
        </w:rPr>
        <w:t>вiдкритого</w:t>
      </w:r>
      <w:proofErr w:type="spellEnd"/>
      <w:r w:rsidRPr="0074529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45290">
        <w:rPr>
          <w:rFonts w:ascii="Times New Roman" w:hAnsi="Times New Roman" w:cs="Times New Roman"/>
          <w:sz w:val="26"/>
          <w:szCs w:val="26"/>
          <w:lang w:val="uk-UA"/>
        </w:rPr>
        <w:t>лiтнього</w:t>
      </w:r>
      <w:proofErr w:type="spellEnd"/>
      <w:r w:rsidRPr="00745290">
        <w:rPr>
          <w:rFonts w:ascii="Times New Roman" w:hAnsi="Times New Roman" w:cs="Times New Roman"/>
          <w:sz w:val="26"/>
          <w:szCs w:val="26"/>
          <w:lang w:val="uk-UA"/>
        </w:rPr>
        <w:t xml:space="preserve"> майданчика (для здійснення </w:t>
      </w:r>
      <w:proofErr w:type="spellStart"/>
      <w:r w:rsidRPr="00745290">
        <w:rPr>
          <w:rFonts w:ascii="Times New Roman" w:hAnsi="Times New Roman" w:cs="Times New Roman"/>
          <w:sz w:val="26"/>
          <w:szCs w:val="26"/>
          <w:lang w:val="uk-UA"/>
        </w:rPr>
        <w:t>післяпродажного</w:t>
      </w:r>
      <w:proofErr w:type="spellEnd"/>
      <w:r w:rsidRPr="00745290">
        <w:rPr>
          <w:rFonts w:ascii="Times New Roman" w:hAnsi="Times New Roman" w:cs="Times New Roman"/>
          <w:sz w:val="26"/>
          <w:szCs w:val="26"/>
          <w:lang w:val="uk-UA"/>
        </w:rPr>
        <w:t xml:space="preserve"> обслуговування)</w:t>
      </w:r>
      <w:r w:rsidR="005351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351F7" w:rsidRDefault="005351F7" w:rsidP="00745290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1F7" w:rsidRDefault="005351F7" w:rsidP="00745290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608" w:rsidRPr="005351F7" w:rsidRDefault="005351F7" w:rsidP="005351F7">
      <w:pPr>
        <w:pStyle w:val="a3"/>
        <w:ind w:left="0" w:firstLine="1134"/>
        <w:jc w:val="both"/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</w:pPr>
      <w:r w:rsidRPr="005351F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Додається 22  послуги ОМС. </w:t>
      </w:r>
      <w:r w:rsidR="00060837"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>Загальний перелік адміністративних послуг</w:t>
      </w:r>
      <w:r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 xml:space="preserve"> буде</w:t>
      </w:r>
      <w:r w:rsidR="00060837"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 xml:space="preserve"> становит</w:t>
      </w:r>
      <w:r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>и</w:t>
      </w:r>
      <w:r w:rsidR="00175608"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 xml:space="preserve"> </w:t>
      </w:r>
      <w:r w:rsidR="001C01C2"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>4</w:t>
      </w:r>
      <w:r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>34</w:t>
      </w:r>
      <w:r w:rsidR="00060837" w:rsidRPr="005351F7">
        <w:rPr>
          <w:rFonts w:ascii="Times New Roman" w:hAnsi="Times New Roman" w:cs="Times New Roman"/>
          <w:b/>
          <w:color w:val="333333"/>
          <w:sz w:val="26"/>
          <w:szCs w:val="26"/>
          <w:lang w:val="uk-UA" w:eastAsia="uk-UA"/>
        </w:rPr>
        <w:t xml:space="preserve"> послуг.</w:t>
      </w:r>
    </w:p>
    <w:p w:rsidR="005351F7" w:rsidRDefault="005351F7" w:rsidP="00060837">
      <w:pPr>
        <w:pStyle w:val="a3"/>
        <w:ind w:left="0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5351F7" w:rsidRPr="00BC15CB" w:rsidRDefault="005351F7" w:rsidP="00060837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BC15C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Не по</w:t>
      </w:r>
      <w:r w:rsidR="00B7720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трапи</w:t>
      </w:r>
      <w:r w:rsidRPr="00BC15C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ло в </w:t>
      </w:r>
      <w:proofErr w:type="spellStart"/>
      <w:r w:rsidRPr="00BC15C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про</w:t>
      </w:r>
      <w:r w:rsidR="00BC15C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є</w:t>
      </w:r>
      <w:r w:rsidRPr="00BC15C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кт</w:t>
      </w:r>
      <w:proofErr w:type="spellEnd"/>
      <w:r w:rsidRPr="00BC15C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:</w:t>
      </w:r>
    </w:p>
    <w:p w:rsidR="005351F7" w:rsidRDefault="005351F7" w:rsidP="00060837">
      <w:pPr>
        <w:pStyle w:val="a3"/>
        <w:ind w:left="0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5351F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суб’єкт надання –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загальний відділ:</w:t>
      </w:r>
    </w:p>
    <w:p w:rsidR="005351F7" w:rsidRDefault="005351F7" w:rsidP="005351F7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5351F7">
        <w:rPr>
          <w:rFonts w:ascii="Times New Roman" w:hAnsi="Times New Roman" w:cs="Times New Roman"/>
          <w:sz w:val="26"/>
          <w:szCs w:val="26"/>
          <w:lang w:val="uk-UA"/>
        </w:rPr>
        <w:t>« Видача копій 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51F7">
        <w:rPr>
          <w:rFonts w:ascii="Times New Roman" w:hAnsi="Times New Roman" w:cs="Times New Roman"/>
          <w:sz w:val="26"/>
          <w:szCs w:val="26"/>
          <w:lang w:val="uk-UA"/>
        </w:rPr>
        <w:t>витягів з рішень Шептицької (Червоноградської) міської ради, виконавчого комітету, розпоряджень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51F7">
        <w:rPr>
          <w:rFonts w:ascii="Times New Roman" w:hAnsi="Times New Roman" w:cs="Times New Roman"/>
          <w:sz w:val="26"/>
          <w:szCs w:val="26"/>
          <w:lang w:val="uk-UA"/>
        </w:rPr>
        <w:t>міського голови»</w:t>
      </w:r>
      <w:r w:rsidR="00F833B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72B8" w:rsidRDefault="00DE72B8" w:rsidP="00DE72B8">
      <w:pPr>
        <w:pStyle w:val="a3"/>
        <w:ind w:left="0"/>
        <w:jc w:val="both"/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</w:pPr>
    </w:p>
    <w:p w:rsidR="00DE72B8" w:rsidRDefault="00DE72B8" w:rsidP="00DE72B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8E2"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>суб’єкт надання – земельний відділ</w:t>
      </w:r>
      <w:r>
        <w:rPr>
          <w:rFonts w:ascii="Times New Roman" w:hAnsi="Times New Roman" w:cs="Times New Roman"/>
          <w:b/>
          <w:i/>
          <w:color w:val="333333"/>
          <w:sz w:val="26"/>
          <w:szCs w:val="26"/>
          <w:lang w:val="uk-UA" w:eastAsia="uk-UA"/>
        </w:rPr>
        <w:t>:</w:t>
      </w:r>
    </w:p>
    <w:p w:rsidR="00DE72B8" w:rsidRPr="005351F7" w:rsidRDefault="00DE72B8" w:rsidP="005351F7">
      <w:pPr>
        <w:pStyle w:val="a3"/>
        <w:ind w:left="0" w:firstLine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Зміна назви послуги: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E72B8">
        <w:rPr>
          <w:rFonts w:ascii="Times New Roman" w:hAnsi="Times New Roman" w:cs="Times New Roman"/>
          <w:sz w:val="26"/>
          <w:szCs w:val="26"/>
          <w:lang w:val="uk-UA"/>
        </w:rPr>
        <w:t xml:space="preserve">Змінюється назва послуги з </w:t>
      </w:r>
      <w:proofErr w:type="spellStart"/>
      <w:r w:rsidRPr="00DE72B8">
        <w:rPr>
          <w:rFonts w:ascii="Times New Roman" w:hAnsi="Times New Roman" w:cs="Times New Roman"/>
          <w:sz w:val="26"/>
          <w:szCs w:val="26"/>
          <w:lang w:val="uk-UA"/>
        </w:rPr>
        <w:t>індентифікатором</w:t>
      </w:r>
      <w:proofErr w:type="spellEnd"/>
      <w:r w:rsidRPr="00DE72B8">
        <w:rPr>
          <w:rFonts w:ascii="Times New Roman" w:hAnsi="Times New Roman" w:cs="Times New Roman"/>
          <w:sz w:val="26"/>
          <w:szCs w:val="26"/>
          <w:lang w:val="uk-UA"/>
        </w:rPr>
        <w:t xml:space="preserve"> 00175 «Видача рішення про припинення права оренди земельної ділянки або її частини у разі добровільної відмови орендаря» на «Внесення змін до договору оренди землі (договору оренди земельної ділянки, договору на право тимчасового користування землею (в тому числі, на умовах оренди)»;</w:t>
      </w:r>
    </w:p>
    <w:sectPr w:rsidR="00DE72B8" w:rsidRPr="005351F7" w:rsidSect="003A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74B"/>
    <w:multiLevelType w:val="hybridMultilevel"/>
    <w:tmpl w:val="9BE29514"/>
    <w:lvl w:ilvl="0" w:tplc="8FF401A0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D3794C"/>
    <w:multiLevelType w:val="hybridMultilevel"/>
    <w:tmpl w:val="9AA648C8"/>
    <w:lvl w:ilvl="0" w:tplc="F90E1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B232E"/>
    <w:multiLevelType w:val="hybridMultilevel"/>
    <w:tmpl w:val="95FE95A6"/>
    <w:lvl w:ilvl="0" w:tplc="3468FD1A">
      <w:start w:val="31"/>
      <w:numFmt w:val="decimal"/>
      <w:lvlText w:val="%1."/>
      <w:lvlJc w:val="left"/>
      <w:pPr>
        <w:ind w:left="943" w:hanging="37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3AB6307"/>
    <w:multiLevelType w:val="hybridMultilevel"/>
    <w:tmpl w:val="3EB6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5397"/>
    <w:multiLevelType w:val="hybridMultilevel"/>
    <w:tmpl w:val="B3460A12"/>
    <w:lvl w:ilvl="0" w:tplc="3A58A95C">
      <w:start w:val="1"/>
      <w:numFmt w:val="decimal"/>
      <w:lvlText w:val="%1."/>
      <w:lvlJc w:val="left"/>
      <w:pPr>
        <w:ind w:left="1353" w:hanging="360"/>
      </w:pPr>
      <w:rPr>
        <w:rFonts w:hint="default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F3434C5"/>
    <w:multiLevelType w:val="hybridMultilevel"/>
    <w:tmpl w:val="C7F820A8"/>
    <w:lvl w:ilvl="0" w:tplc="AF421728">
      <w:start w:val="34"/>
      <w:numFmt w:val="decimal"/>
      <w:lvlText w:val="%1."/>
      <w:lvlJc w:val="left"/>
      <w:pPr>
        <w:ind w:left="1095" w:hanging="37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2539FF"/>
    <w:multiLevelType w:val="hybridMultilevel"/>
    <w:tmpl w:val="36CA3C56"/>
    <w:lvl w:ilvl="0" w:tplc="EF5AEC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73EE"/>
    <w:rsid w:val="00031205"/>
    <w:rsid w:val="00060837"/>
    <w:rsid w:val="00076324"/>
    <w:rsid w:val="000B0FC8"/>
    <w:rsid w:val="00144012"/>
    <w:rsid w:val="00147519"/>
    <w:rsid w:val="00175608"/>
    <w:rsid w:val="001C01C2"/>
    <w:rsid w:val="002650CF"/>
    <w:rsid w:val="00337CD0"/>
    <w:rsid w:val="003A5300"/>
    <w:rsid w:val="00427CC2"/>
    <w:rsid w:val="005111CC"/>
    <w:rsid w:val="005351F7"/>
    <w:rsid w:val="005558E2"/>
    <w:rsid w:val="005F1096"/>
    <w:rsid w:val="006050E5"/>
    <w:rsid w:val="0066371F"/>
    <w:rsid w:val="006A6AC8"/>
    <w:rsid w:val="006A74D2"/>
    <w:rsid w:val="00745290"/>
    <w:rsid w:val="00767159"/>
    <w:rsid w:val="007C07A5"/>
    <w:rsid w:val="007F0569"/>
    <w:rsid w:val="008224CE"/>
    <w:rsid w:val="00953025"/>
    <w:rsid w:val="00A473EE"/>
    <w:rsid w:val="00AC0718"/>
    <w:rsid w:val="00AC350C"/>
    <w:rsid w:val="00B77205"/>
    <w:rsid w:val="00BC15CB"/>
    <w:rsid w:val="00C02B15"/>
    <w:rsid w:val="00C223AB"/>
    <w:rsid w:val="00CF6967"/>
    <w:rsid w:val="00D31EA2"/>
    <w:rsid w:val="00DE72B8"/>
    <w:rsid w:val="00E82008"/>
    <w:rsid w:val="00ED1F17"/>
    <w:rsid w:val="00F810FF"/>
    <w:rsid w:val="00F833B5"/>
    <w:rsid w:val="00FB4399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7DB2D-BB89-42D7-A945-C535F66C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RePack by Diakov</cp:lastModifiedBy>
  <cp:revision>22</cp:revision>
  <dcterms:created xsi:type="dcterms:W3CDTF">2020-05-19T06:31:00Z</dcterms:created>
  <dcterms:modified xsi:type="dcterms:W3CDTF">2025-06-12T12:58:00Z</dcterms:modified>
</cp:coreProperties>
</file>