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1" w:rightFromText="181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3BC5" w:rsidRPr="004D7CAC" w14:paraId="218CA91C" w14:textId="77777777" w:rsidTr="002A3BC5">
        <w:trPr>
          <w:trHeight w:val="1701"/>
        </w:trPr>
        <w:tc>
          <w:tcPr>
            <w:tcW w:w="9628" w:type="dxa"/>
          </w:tcPr>
          <w:p w14:paraId="1B55EFB8" w14:textId="77777777" w:rsidR="002A3BC5" w:rsidRPr="00AC4146" w:rsidRDefault="002A3BC5" w:rsidP="002A3BC5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ADA381D" w14:textId="77777777" w:rsidR="002A3BC5" w:rsidRPr="00AC4146" w:rsidRDefault="002A3BC5" w:rsidP="002A3BC5">
            <w:pPr>
              <w:pStyle w:val="a5"/>
              <w:rPr>
                <w:b/>
                <w:bCs/>
              </w:rPr>
            </w:pPr>
          </w:p>
          <w:p w14:paraId="30A79B4F" w14:textId="77777777" w:rsidR="002A3BC5" w:rsidRPr="00AC4146" w:rsidRDefault="002A3BC5" w:rsidP="002A3B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28FDF952" w14:textId="77777777" w:rsidR="002A3BC5" w:rsidRDefault="002A3BC5" w:rsidP="002A3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2528D8A" w14:textId="77777777" w:rsidR="002A3BC5" w:rsidRPr="004D7CAC" w:rsidRDefault="002A3BC5" w:rsidP="002A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A3BC5" w14:paraId="18CF2E88" w14:textId="77777777" w:rsidTr="00E1185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40CBD4D" w14:textId="7EE098C8" w:rsidR="002A3BC5" w:rsidRPr="000E4F44" w:rsidRDefault="000E4F44" w:rsidP="000E4F44">
                  <w:pPr>
                    <w:framePr w:hSpace="181" w:wrap="around" w:vAnchor="page" w:hAnchor="margin" w:y="1471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7C70878" w14:textId="77777777" w:rsidR="002A3BC5" w:rsidRDefault="002A3BC5" w:rsidP="000E4F44">
                  <w:pPr>
                    <w:framePr w:hSpace="181" w:wrap="around" w:vAnchor="page" w:hAnchor="margin" w:y="147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99CA0BC" w14:textId="3894FE6D" w:rsidR="002A3BC5" w:rsidRPr="000E4F44" w:rsidRDefault="002A3BC5" w:rsidP="000E4F44">
                  <w:pPr>
                    <w:framePr w:hSpace="181" w:wrap="around" w:vAnchor="page" w:hAnchor="margin" w:y="147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E4F44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3615_</w:t>
                  </w:r>
                </w:p>
              </w:tc>
            </w:tr>
          </w:tbl>
          <w:p w14:paraId="5F38CFE7" w14:textId="77777777" w:rsidR="002A3BC5" w:rsidRPr="004D7CAC" w:rsidRDefault="002A3BC5" w:rsidP="002A3BC5">
            <w:pPr>
              <w:jc w:val="center"/>
            </w:pPr>
          </w:p>
        </w:tc>
      </w:tr>
    </w:tbl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72543" w14:paraId="0BC495D0" w14:textId="77777777" w:rsidTr="00EE6DAA">
        <w:trPr>
          <w:trHeight w:val="317"/>
        </w:trPr>
        <w:tc>
          <w:tcPr>
            <w:tcW w:w="4139" w:type="dxa"/>
            <w:vMerge w:val="restart"/>
          </w:tcPr>
          <w:p w14:paraId="3038BD58" w14:textId="2415B944" w:rsidR="00C72543" w:rsidRPr="00C72543" w:rsidRDefault="00C72543" w:rsidP="001244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Програми заходів щодо приведення захисних споруд цивільного захисту (протирадіаційних </w:t>
            </w:r>
            <w:proofErr w:type="spellStart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укриттів</w:t>
            </w:r>
            <w:proofErr w:type="spellEnd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 у готовність до укриття населення на 2025 рік</w:t>
            </w:r>
          </w:p>
        </w:tc>
      </w:tr>
      <w:tr w:rsidR="00C72543" w:rsidRPr="00C72543" w14:paraId="0A46B0B8" w14:textId="77777777" w:rsidTr="00EE6DAA">
        <w:trPr>
          <w:trHeight w:val="317"/>
        </w:trPr>
        <w:tc>
          <w:tcPr>
            <w:tcW w:w="4139" w:type="dxa"/>
            <w:vMerge/>
          </w:tcPr>
          <w:p w14:paraId="0FB412EC" w14:textId="77777777" w:rsidR="00C72543" w:rsidRPr="00C72543" w:rsidRDefault="00C72543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AA744C" w:rsidRPr="00C72543" w14:paraId="711C7AC5" w14:textId="77777777" w:rsidTr="00EE6DAA">
        <w:trPr>
          <w:trHeight w:val="317"/>
        </w:trPr>
        <w:tc>
          <w:tcPr>
            <w:tcW w:w="4139" w:type="dxa"/>
          </w:tcPr>
          <w:p w14:paraId="7851B1BC" w14:textId="77777777" w:rsidR="00AA744C" w:rsidRPr="00C72543" w:rsidRDefault="00AA744C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72543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77777777" w:rsidR="00C72543" w:rsidRPr="00C72543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1 </w:t>
      </w:r>
      <w:r w:rsidRPr="00C72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статті 26 Закону України «Про місцеве самоврядування в Україні»,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2 статті 19 Кодексу цивільного захисту України, статтею 91 Бюджетного кодексу України, Шептицька</w:t>
      </w:r>
      <w:r w:rsidRPr="00C7254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72543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6C7D32AF" w14:textId="77777777" w:rsidR="00C72543" w:rsidRPr="00C72543" w:rsidRDefault="00C72543" w:rsidP="00C72543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Програму заходів щодо приведення захисних споруд цивільного захисту (протирадіаційних </w:t>
      </w:r>
      <w:proofErr w:type="spellStart"/>
      <w:r w:rsidRPr="00C72543">
        <w:rPr>
          <w:rFonts w:ascii="Times New Roman" w:eastAsia="Calibri" w:hAnsi="Times New Roman" w:cs="Times New Roman"/>
          <w:sz w:val="26"/>
          <w:szCs w:val="26"/>
        </w:rPr>
        <w:t>укриттів</w:t>
      </w:r>
      <w:proofErr w:type="spellEnd"/>
      <w:r w:rsidRPr="00C72543">
        <w:rPr>
          <w:rFonts w:ascii="Times New Roman" w:eastAsia="Calibri" w:hAnsi="Times New Roman" w:cs="Times New Roman"/>
          <w:sz w:val="26"/>
          <w:szCs w:val="26"/>
        </w:rPr>
        <w:t>) у готовність до укриття населення на 2025 рік, що додається.</w:t>
      </w:r>
    </w:p>
    <w:p w14:paraId="1A0E502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543">
        <w:rPr>
          <w:rFonts w:ascii="Times New Roman" w:eastAsia="Times New Roman" w:hAnsi="Times New Roman" w:cs="Times New Roman"/>
          <w:sz w:val="26"/>
          <w:szCs w:val="26"/>
        </w:rPr>
        <w:t>Головний розпорядник коштів –  Виконавчий комітет  Шептицької міської ради.</w:t>
      </w:r>
    </w:p>
    <w:p w14:paraId="32257CED" w14:textId="299E8284" w:rsidR="00C72543" w:rsidRPr="00C72543" w:rsidRDefault="004230F9" w:rsidP="00C7254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Рішення Шептицької міської ради від 20 лютого 2025 року №3347 визнати таким, що втратило чинність.</w:t>
      </w:r>
    </w:p>
    <w:p w14:paraId="63364FA3" w14:textId="67BB4984" w:rsidR="00C72543" w:rsidRPr="00C72543" w:rsidRDefault="004230F9" w:rsidP="00C72543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>. Контроль за виконанням рішення покласти на постійну депутатську комісію з питань бюджету (</w:t>
      </w:r>
      <w:proofErr w:type="spellStart"/>
      <w:r w:rsidR="00C72543" w:rsidRPr="00C72543">
        <w:rPr>
          <w:rFonts w:ascii="Times New Roman" w:eastAsia="Calibri" w:hAnsi="Times New Roman" w:cs="Times New Roman"/>
          <w:sz w:val="26"/>
          <w:szCs w:val="26"/>
        </w:rPr>
        <w:t>Остапюк</w:t>
      </w:r>
      <w:proofErr w:type="spellEnd"/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П.П.),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72543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7254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27209C92" w:rsidR="00C72543" w:rsidRPr="000E4F44" w:rsidRDefault="000E4F44" w:rsidP="00C7254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підпис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284" w:type="dxa"/>
          </w:tcPr>
          <w:p w14:paraId="59756BE7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13D21916" w:rsidR="00C72543" w:rsidRPr="00C72543" w:rsidRDefault="00CD1A35" w:rsidP="00CD1A3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50Б1</w:t>
      </w: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72FFD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171574" w14:textId="77777777" w:rsidR="003521A6" w:rsidRDefault="003521A6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9EE214" w14:textId="77777777" w:rsidR="003521A6" w:rsidRPr="00C72543" w:rsidRDefault="003521A6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8C9EF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1A307DF4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з питань  бюджету                </w:t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  <w:t xml:space="preserve">   Петро ОСТАПЮК 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1D046" w14:textId="55D779F8" w:rsidR="00C72543" w:rsidRPr="00C72543" w:rsidRDefault="004230F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Тетяна ЛІНИНСЬКА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B5FF5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6B7A6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054325A0" w14:textId="2A7AA317" w:rsidR="00C72543" w:rsidRPr="00C72543" w:rsidRDefault="003521A6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</w:t>
      </w:r>
      <w:r w:rsidR="00C72543"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пеціаліст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І категорії</w:t>
      </w:r>
      <w:r w:rsidR="00C72543"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відділу з питань </w:t>
      </w:r>
    </w:p>
    <w:p w14:paraId="7C070F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</w:t>
      </w:r>
    </w:p>
    <w:p w14:paraId="1141564E" w14:textId="507D0E5B" w:rsidR="00F21BDB" w:rsidRPr="00C72543" w:rsidRDefault="00C72543" w:rsidP="003521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   </w:t>
      </w:r>
      <w:r w:rsidR="003521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Олена ЛОПАТЮК</w:t>
      </w:r>
    </w:p>
    <w:sectPr w:rsidR="00F21BDB" w:rsidRPr="00C72543" w:rsidSect="002A3BC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80A0E"/>
    <w:rsid w:val="00092067"/>
    <w:rsid w:val="000B7398"/>
    <w:rsid w:val="000C5EB0"/>
    <w:rsid w:val="000D4309"/>
    <w:rsid w:val="000E068C"/>
    <w:rsid w:val="000E0F44"/>
    <w:rsid w:val="000E3EC7"/>
    <w:rsid w:val="000E4F44"/>
    <w:rsid w:val="000F5FC9"/>
    <w:rsid w:val="001060C9"/>
    <w:rsid w:val="00124487"/>
    <w:rsid w:val="001A6EE8"/>
    <w:rsid w:val="0021382C"/>
    <w:rsid w:val="002A3BC5"/>
    <w:rsid w:val="00315367"/>
    <w:rsid w:val="00332FC1"/>
    <w:rsid w:val="003519DC"/>
    <w:rsid w:val="003521A6"/>
    <w:rsid w:val="003537F5"/>
    <w:rsid w:val="00355165"/>
    <w:rsid w:val="00360728"/>
    <w:rsid w:val="003F5A34"/>
    <w:rsid w:val="0041549B"/>
    <w:rsid w:val="004230F9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86F97"/>
    <w:rsid w:val="00AA744C"/>
    <w:rsid w:val="00AC3775"/>
    <w:rsid w:val="00AC4146"/>
    <w:rsid w:val="00AC4769"/>
    <w:rsid w:val="00B07E5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543"/>
    <w:rsid w:val="00CD1A35"/>
    <w:rsid w:val="00D35676"/>
    <w:rsid w:val="00D63362"/>
    <w:rsid w:val="00D91AF9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846D-D757-4065-A11D-EF90EB9B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11</cp:revision>
  <cp:lastPrinted>2025-04-02T11:43:00Z</cp:lastPrinted>
  <dcterms:created xsi:type="dcterms:W3CDTF">2025-04-02T07:54:00Z</dcterms:created>
  <dcterms:modified xsi:type="dcterms:W3CDTF">2025-04-27T12:02:00Z</dcterms:modified>
</cp:coreProperties>
</file>