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61B2F" w:rsidRPr="008632F6" w:rsidRDefault="00361B2F" w:rsidP="00361B2F">
      <w:pPr>
        <w:tabs>
          <w:tab w:val="num" w:pos="426"/>
        </w:tabs>
        <w:spacing w:after="0"/>
        <w:jc w:val="right"/>
        <w:rPr>
          <w:rFonts w:ascii="Times New Roman" w:hAnsi="Times New Roman"/>
          <w:sz w:val="26"/>
          <w:szCs w:val="26"/>
          <w:lang w:val="uk-UA"/>
        </w:rPr>
      </w:pPr>
      <w:r w:rsidRPr="008632F6">
        <w:rPr>
          <w:rFonts w:ascii="Times New Roman" w:hAnsi="Times New Roman"/>
          <w:sz w:val="26"/>
          <w:szCs w:val="26"/>
          <w:lang w:val="uk-UA"/>
        </w:rPr>
        <w:t>ЗАТВЕРДЖЕНО</w:t>
      </w:r>
    </w:p>
    <w:p w:rsidR="00361B2F" w:rsidRPr="008632F6" w:rsidRDefault="00361B2F" w:rsidP="00361B2F">
      <w:pPr>
        <w:tabs>
          <w:tab w:val="num" w:pos="426"/>
        </w:tabs>
        <w:spacing w:after="0"/>
        <w:jc w:val="right"/>
        <w:rPr>
          <w:rFonts w:ascii="Times New Roman" w:hAnsi="Times New Roman"/>
          <w:sz w:val="26"/>
          <w:szCs w:val="26"/>
          <w:lang w:val="uk-UA"/>
        </w:rPr>
      </w:pPr>
      <w:r w:rsidRPr="008632F6">
        <w:rPr>
          <w:rFonts w:ascii="Times New Roman" w:hAnsi="Times New Roman"/>
          <w:sz w:val="26"/>
          <w:szCs w:val="26"/>
          <w:lang w:val="uk-UA"/>
        </w:rPr>
        <w:t xml:space="preserve">                                                                          Рішення Шептицької міської ради</w:t>
      </w:r>
    </w:p>
    <w:p w:rsidR="00361B2F" w:rsidRPr="008632F6" w:rsidRDefault="00361B2F" w:rsidP="00361B2F">
      <w:pPr>
        <w:tabs>
          <w:tab w:val="num" w:pos="426"/>
        </w:tabs>
        <w:spacing w:after="0"/>
        <w:jc w:val="right"/>
        <w:rPr>
          <w:rFonts w:ascii="Times New Roman" w:hAnsi="Times New Roman"/>
          <w:sz w:val="26"/>
          <w:szCs w:val="26"/>
          <w:lang w:val="uk-UA"/>
        </w:rPr>
      </w:pPr>
      <w:r w:rsidRPr="008632F6">
        <w:rPr>
          <w:rFonts w:ascii="Times New Roman" w:hAnsi="Times New Roman"/>
          <w:sz w:val="26"/>
          <w:szCs w:val="26"/>
          <w:lang w:val="uk-UA"/>
        </w:rPr>
        <w:t xml:space="preserve">                                                                          24.04.2025 №36</w:t>
      </w:r>
      <w:r w:rsidRPr="008632F6">
        <w:rPr>
          <w:rFonts w:ascii="Times New Roman" w:hAnsi="Times New Roman"/>
          <w:sz w:val="26"/>
          <w:szCs w:val="26"/>
          <w:lang w:val="uk-UA"/>
        </w:rPr>
        <w:t>23</w:t>
      </w:r>
    </w:p>
    <w:p w:rsidR="00235CA4" w:rsidRPr="008632F6" w:rsidRDefault="001115B8" w:rsidP="001115B8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  <w:lang w:val="ru-RU"/>
        </w:rPr>
      </w:pPr>
      <w:r w:rsidRPr="008632F6">
        <w:rPr>
          <w:rFonts w:ascii="Times New Roman" w:hAnsi="Times New Roman" w:cs="Times New Roman"/>
          <w:color w:val="auto"/>
          <w:sz w:val="26"/>
          <w:szCs w:val="26"/>
          <w:lang w:val="ru-RU"/>
        </w:rPr>
        <w:t>ПОЛОЖЕННЯ</w:t>
      </w:r>
    </w:p>
    <w:p w:rsidR="00235CA4" w:rsidRPr="008632F6" w:rsidRDefault="001115B8" w:rsidP="001115B8">
      <w:pPr>
        <w:pStyle w:val="21"/>
        <w:jc w:val="center"/>
        <w:rPr>
          <w:rFonts w:ascii="Times New Roman" w:hAnsi="Times New Roman" w:cs="Times New Roman"/>
          <w:color w:val="auto"/>
          <w:lang w:val="ru-RU"/>
        </w:rPr>
      </w:pPr>
      <w:r w:rsidRPr="008632F6">
        <w:rPr>
          <w:rFonts w:ascii="Times New Roman" w:hAnsi="Times New Roman" w:cs="Times New Roman"/>
          <w:color w:val="auto"/>
          <w:lang w:val="ru-RU"/>
        </w:rPr>
        <w:t xml:space="preserve">про </w:t>
      </w:r>
      <w:proofErr w:type="spellStart"/>
      <w:r w:rsidRPr="008632F6">
        <w:rPr>
          <w:rFonts w:ascii="Times New Roman" w:hAnsi="Times New Roman" w:cs="Times New Roman"/>
          <w:color w:val="auto"/>
          <w:lang w:val="ru-RU"/>
        </w:rPr>
        <w:t>комісію</w:t>
      </w:r>
      <w:proofErr w:type="spellEnd"/>
      <w:r w:rsidRPr="008632F6">
        <w:rPr>
          <w:rFonts w:ascii="Times New Roman" w:hAnsi="Times New Roman" w:cs="Times New Roman"/>
          <w:color w:val="auto"/>
          <w:lang w:val="ru-RU"/>
        </w:rPr>
        <w:t xml:space="preserve"> з </w:t>
      </w:r>
      <w:proofErr w:type="spellStart"/>
      <w:r w:rsidRPr="008632F6">
        <w:rPr>
          <w:rFonts w:ascii="Times New Roman" w:hAnsi="Times New Roman" w:cs="Times New Roman"/>
          <w:color w:val="auto"/>
          <w:lang w:val="ru-RU"/>
        </w:rPr>
        <w:t>безпеки</w:t>
      </w:r>
      <w:proofErr w:type="spellEnd"/>
      <w:r w:rsidRPr="008632F6">
        <w:rPr>
          <w:rFonts w:ascii="Times New Roman" w:hAnsi="Times New Roman" w:cs="Times New Roman"/>
          <w:color w:val="auto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color w:val="auto"/>
          <w:lang w:val="ru-RU"/>
        </w:rPr>
        <w:t>дорожнього</w:t>
      </w:r>
      <w:proofErr w:type="spellEnd"/>
      <w:r w:rsidRPr="008632F6">
        <w:rPr>
          <w:rFonts w:ascii="Times New Roman" w:hAnsi="Times New Roman" w:cs="Times New Roman"/>
          <w:color w:val="auto"/>
          <w:lang w:val="ru-RU"/>
        </w:rPr>
        <w:t xml:space="preserve"> руху</w:t>
      </w:r>
    </w:p>
    <w:p w:rsidR="00235CA4" w:rsidRPr="008632F6" w:rsidRDefault="001115B8" w:rsidP="008632F6">
      <w:pPr>
        <w:pStyle w:val="31"/>
        <w:ind w:firstLine="567"/>
        <w:rPr>
          <w:rFonts w:ascii="Times New Roman" w:hAnsi="Times New Roman" w:cs="Times New Roman"/>
          <w:color w:val="auto"/>
          <w:sz w:val="26"/>
          <w:szCs w:val="26"/>
          <w:lang w:val="ru-RU"/>
        </w:rPr>
      </w:pPr>
      <w:r w:rsidRPr="008632F6">
        <w:rPr>
          <w:rFonts w:ascii="Times New Roman" w:hAnsi="Times New Roman" w:cs="Times New Roman"/>
          <w:color w:val="auto"/>
          <w:sz w:val="26"/>
          <w:szCs w:val="26"/>
          <w:lang w:val="ru-RU"/>
        </w:rPr>
        <w:t xml:space="preserve">1. </w:t>
      </w:r>
      <w:proofErr w:type="spellStart"/>
      <w:r w:rsidRPr="008632F6">
        <w:rPr>
          <w:rFonts w:ascii="Times New Roman" w:hAnsi="Times New Roman" w:cs="Times New Roman"/>
          <w:color w:val="auto"/>
          <w:sz w:val="26"/>
          <w:szCs w:val="26"/>
          <w:lang w:val="ru-RU"/>
        </w:rPr>
        <w:t>Загальна</w:t>
      </w:r>
      <w:proofErr w:type="spellEnd"/>
      <w:r w:rsidRPr="008632F6">
        <w:rPr>
          <w:rFonts w:ascii="Times New Roman" w:hAnsi="Times New Roman" w:cs="Times New Roman"/>
          <w:color w:val="auto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color w:val="auto"/>
          <w:sz w:val="26"/>
          <w:szCs w:val="26"/>
          <w:lang w:val="ru-RU"/>
        </w:rPr>
        <w:t>частина</w:t>
      </w:r>
      <w:proofErr w:type="spellEnd"/>
    </w:p>
    <w:p w:rsidR="00235CA4" w:rsidRPr="008632F6" w:rsidRDefault="001115B8" w:rsidP="008632F6">
      <w:pPr>
        <w:ind w:firstLine="567"/>
        <w:rPr>
          <w:rFonts w:ascii="Times New Roman" w:hAnsi="Times New Roman" w:cs="Times New Roman"/>
          <w:sz w:val="26"/>
          <w:szCs w:val="26"/>
          <w:lang w:val="ru-RU"/>
        </w:rPr>
      </w:pPr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1.1.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Це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Положення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про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міську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комісію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з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безпеки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дорожнього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руху (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надалі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–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Положення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)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розроблено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відповідно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до Закону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України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“Про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дорожній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рух“.</w:t>
      </w:r>
    </w:p>
    <w:p w:rsidR="00235CA4" w:rsidRPr="008632F6" w:rsidRDefault="001115B8" w:rsidP="008632F6">
      <w:pPr>
        <w:ind w:firstLine="567"/>
        <w:rPr>
          <w:rFonts w:ascii="Times New Roman" w:hAnsi="Times New Roman" w:cs="Times New Roman"/>
          <w:sz w:val="26"/>
          <w:szCs w:val="26"/>
          <w:lang w:val="ru-RU"/>
        </w:rPr>
      </w:pPr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1.2.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Положення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визначає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порядок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утворення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загальні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організаційні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та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процедурні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засади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діяльності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міської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комісії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з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безпеки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дорожнього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руху (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надалі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–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Комісія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>).</w:t>
      </w:r>
    </w:p>
    <w:p w:rsidR="00235CA4" w:rsidRPr="008632F6" w:rsidRDefault="001115B8" w:rsidP="008632F6">
      <w:pPr>
        <w:pStyle w:val="31"/>
        <w:ind w:firstLine="567"/>
        <w:rPr>
          <w:rFonts w:ascii="Times New Roman" w:hAnsi="Times New Roman" w:cs="Times New Roman"/>
          <w:color w:val="auto"/>
          <w:sz w:val="26"/>
          <w:szCs w:val="26"/>
          <w:lang w:val="ru-RU"/>
        </w:rPr>
      </w:pPr>
      <w:r w:rsidRPr="008632F6">
        <w:rPr>
          <w:rFonts w:ascii="Times New Roman" w:hAnsi="Times New Roman" w:cs="Times New Roman"/>
          <w:color w:val="auto"/>
          <w:sz w:val="26"/>
          <w:szCs w:val="26"/>
          <w:lang w:val="ru-RU"/>
        </w:rPr>
        <w:t xml:space="preserve">2. Порядок </w:t>
      </w:r>
      <w:proofErr w:type="spellStart"/>
      <w:r w:rsidRPr="008632F6">
        <w:rPr>
          <w:rFonts w:ascii="Times New Roman" w:hAnsi="Times New Roman" w:cs="Times New Roman"/>
          <w:color w:val="auto"/>
          <w:sz w:val="26"/>
          <w:szCs w:val="26"/>
          <w:lang w:val="ru-RU"/>
        </w:rPr>
        <w:t>утворення</w:t>
      </w:r>
      <w:proofErr w:type="spellEnd"/>
      <w:r w:rsidRPr="008632F6">
        <w:rPr>
          <w:rFonts w:ascii="Times New Roman" w:hAnsi="Times New Roman" w:cs="Times New Roman"/>
          <w:color w:val="auto"/>
          <w:sz w:val="26"/>
          <w:szCs w:val="26"/>
          <w:lang w:val="ru-RU"/>
        </w:rPr>
        <w:t xml:space="preserve"> та </w:t>
      </w:r>
      <w:proofErr w:type="spellStart"/>
      <w:r w:rsidRPr="008632F6">
        <w:rPr>
          <w:rFonts w:ascii="Times New Roman" w:hAnsi="Times New Roman" w:cs="Times New Roman"/>
          <w:color w:val="auto"/>
          <w:sz w:val="26"/>
          <w:szCs w:val="26"/>
          <w:lang w:val="ru-RU"/>
        </w:rPr>
        <w:t>організація</w:t>
      </w:r>
      <w:proofErr w:type="spellEnd"/>
      <w:r w:rsidRPr="008632F6">
        <w:rPr>
          <w:rFonts w:ascii="Times New Roman" w:hAnsi="Times New Roman" w:cs="Times New Roman"/>
          <w:color w:val="auto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color w:val="auto"/>
          <w:sz w:val="26"/>
          <w:szCs w:val="26"/>
          <w:lang w:val="ru-RU"/>
        </w:rPr>
        <w:t>діяльності</w:t>
      </w:r>
      <w:proofErr w:type="spellEnd"/>
    </w:p>
    <w:p w:rsidR="00235CA4" w:rsidRPr="008632F6" w:rsidRDefault="001115B8" w:rsidP="008632F6">
      <w:pPr>
        <w:ind w:firstLine="567"/>
        <w:rPr>
          <w:rFonts w:ascii="Times New Roman" w:hAnsi="Times New Roman" w:cs="Times New Roman"/>
          <w:sz w:val="26"/>
          <w:szCs w:val="26"/>
          <w:lang w:val="ru-RU"/>
        </w:rPr>
      </w:pPr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2.1.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Комісія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утворюється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відповідно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до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рішення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Шептицької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міської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ради у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складі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: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голови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комісії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заступників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голови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комісії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, секретаря та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членів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комісії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:rsidR="00235CA4" w:rsidRPr="008632F6" w:rsidRDefault="001115B8" w:rsidP="008632F6">
      <w:pPr>
        <w:ind w:firstLine="567"/>
        <w:rPr>
          <w:rFonts w:ascii="Times New Roman" w:hAnsi="Times New Roman" w:cs="Times New Roman"/>
          <w:sz w:val="26"/>
          <w:szCs w:val="26"/>
          <w:lang w:val="ru-RU"/>
        </w:rPr>
      </w:pPr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2.2.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Комісія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у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своїй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діяльності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керується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законодавством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України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r w:rsidRPr="008632F6">
        <w:rPr>
          <w:rFonts w:ascii="Times New Roman" w:hAnsi="Times New Roman" w:cs="Times New Roman"/>
          <w:sz w:val="26"/>
          <w:szCs w:val="26"/>
          <w:lang w:val="uk-UA"/>
        </w:rPr>
        <w:t>рішеннями</w:t>
      </w:r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міської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ради,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рішеннями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виконавчого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комітету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розпорядженнями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Шептицького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міського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голови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цим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Положенням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та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протокольними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рішеннями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які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приймаються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самою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комісією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:rsidR="00235CA4" w:rsidRPr="008632F6" w:rsidRDefault="001115B8" w:rsidP="008632F6">
      <w:pPr>
        <w:ind w:firstLine="567"/>
        <w:rPr>
          <w:rFonts w:ascii="Times New Roman" w:hAnsi="Times New Roman" w:cs="Times New Roman"/>
          <w:sz w:val="26"/>
          <w:szCs w:val="26"/>
          <w:lang w:val="ru-RU"/>
        </w:rPr>
      </w:pPr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2.3. Формою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роботи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комісії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є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засідання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які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проводяться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у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разі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потреби,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але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не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менше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ніж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один раз на квартал.</w:t>
      </w:r>
    </w:p>
    <w:p w:rsidR="00235CA4" w:rsidRPr="008632F6" w:rsidRDefault="001115B8" w:rsidP="008632F6">
      <w:pPr>
        <w:ind w:firstLine="567"/>
        <w:rPr>
          <w:rFonts w:ascii="Times New Roman" w:hAnsi="Times New Roman" w:cs="Times New Roman"/>
          <w:sz w:val="26"/>
          <w:szCs w:val="26"/>
          <w:lang w:val="ru-RU"/>
        </w:rPr>
      </w:pPr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2.4.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Рішення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комісії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приймаються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більшістю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голосів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від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кількості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присутніх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членів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комісії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та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оформлюються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протоколом.</w:t>
      </w:r>
    </w:p>
    <w:p w:rsidR="00235CA4" w:rsidRPr="008632F6" w:rsidRDefault="001115B8" w:rsidP="008632F6">
      <w:pPr>
        <w:pStyle w:val="31"/>
        <w:ind w:firstLine="567"/>
        <w:rPr>
          <w:rFonts w:ascii="Times New Roman" w:hAnsi="Times New Roman" w:cs="Times New Roman"/>
          <w:color w:val="auto"/>
          <w:sz w:val="26"/>
          <w:szCs w:val="26"/>
          <w:lang w:val="ru-RU"/>
        </w:rPr>
      </w:pPr>
      <w:r w:rsidRPr="008632F6">
        <w:rPr>
          <w:rFonts w:ascii="Times New Roman" w:hAnsi="Times New Roman" w:cs="Times New Roman"/>
          <w:color w:val="auto"/>
          <w:sz w:val="26"/>
          <w:szCs w:val="26"/>
          <w:lang w:val="ru-RU"/>
        </w:rPr>
        <w:t xml:space="preserve">3. </w:t>
      </w:r>
      <w:proofErr w:type="spellStart"/>
      <w:r w:rsidRPr="008632F6">
        <w:rPr>
          <w:rFonts w:ascii="Times New Roman" w:hAnsi="Times New Roman" w:cs="Times New Roman"/>
          <w:color w:val="auto"/>
          <w:sz w:val="26"/>
          <w:szCs w:val="26"/>
          <w:lang w:val="ru-RU"/>
        </w:rPr>
        <w:t>Головні</w:t>
      </w:r>
      <w:proofErr w:type="spellEnd"/>
      <w:r w:rsidRPr="008632F6">
        <w:rPr>
          <w:rFonts w:ascii="Times New Roman" w:hAnsi="Times New Roman" w:cs="Times New Roman"/>
          <w:color w:val="auto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color w:val="auto"/>
          <w:sz w:val="26"/>
          <w:szCs w:val="26"/>
          <w:lang w:val="ru-RU"/>
        </w:rPr>
        <w:t>функції</w:t>
      </w:r>
      <w:proofErr w:type="spellEnd"/>
    </w:p>
    <w:p w:rsidR="00235CA4" w:rsidRPr="008632F6" w:rsidRDefault="001115B8" w:rsidP="008632F6">
      <w:pPr>
        <w:ind w:firstLine="567"/>
        <w:rPr>
          <w:rFonts w:ascii="Times New Roman" w:hAnsi="Times New Roman" w:cs="Times New Roman"/>
          <w:sz w:val="26"/>
          <w:szCs w:val="26"/>
          <w:lang w:val="ru-RU"/>
        </w:rPr>
      </w:pPr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3.1.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Розгляд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питань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щодо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виконання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вимог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законодавства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у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частині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забезпечення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безпеки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дорожнього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руху та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виконання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рішень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виконавчих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органів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державної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влади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:rsidR="00235CA4" w:rsidRPr="008632F6" w:rsidRDefault="001115B8" w:rsidP="008632F6">
      <w:pPr>
        <w:ind w:firstLine="567"/>
        <w:rPr>
          <w:rFonts w:ascii="Times New Roman" w:hAnsi="Times New Roman" w:cs="Times New Roman"/>
          <w:sz w:val="26"/>
          <w:szCs w:val="26"/>
          <w:lang w:val="ru-RU"/>
        </w:rPr>
      </w:pPr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3.2.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Розгляд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питань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щодо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необхідності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будівництва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реконструкції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, ремонту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або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встановлення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елементів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вулично-шляхової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мережі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відповідними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структурними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підрозділами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Шептицької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міської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ради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чи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іншими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особами.</w:t>
      </w:r>
    </w:p>
    <w:p w:rsidR="00235CA4" w:rsidRPr="008632F6" w:rsidRDefault="001115B8" w:rsidP="008632F6">
      <w:pPr>
        <w:ind w:firstLine="567"/>
        <w:rPr>
          <w:rFonts w:ascii="Times New Roman" w:hAnsi="Times New Roman" w:cs="Times New Roman"/>
          <w:sz w:val="26"/>
          <w:szCs w:val="26"/>
          <w:lang w:val="ru-RU"/>
        </w:rPr>
      </w:pPr>
      <w:r w:rsidRPr="008632F6">
        <w:rPr>
          <w:rFonts w:ascii="Times New Roman" w:hAnsi="Times New Roman" w:cs="Times New Roman"/>
          <w:sz w:val="26"/>
          <w:szCs w:val="26"/>
          <w:lang w:val="ru-RU"/>
        </w:rPr>
        <w:lastRenderedPageBreak/>
        <w:t xml:space="preserve">3.3.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Розробка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затвердження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та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реалізація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програм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дорожнього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руху та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його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безпеки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:rsidR="00235CA4" w:rsidRPr="008632F6" w:rsidRDefault="001115B8" w:rsidP="008632F6">
      <w:pPr>
        <w:ind w:firstLine="567"/>
        <w:rPr>
          <w:rFonts w:ascii="Times New Roman" w:hAnsi="Times New Roman" w:cs="Times New Roman"/>
          <w:sz w:val="26"/>
          <w:szCs w:val="26"/>
          <w:lang w:val="ru-RU"/>
        </w:rPr>
      </w:pPr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3.4.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Організація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дорожнього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руху на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території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міста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та району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відповідно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до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генеральних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планів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проектів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детального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планування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автоматизованих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систем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керування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дорожнім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рухом,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транспортних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схем і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екологічних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стандартів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:rsidR="00235CA4" w:rsidRPr="008632F6" w:rsidRDefault="001115B8" w:rsidP="008632F6">
      <w:pPr>
        <w:ind w:firstLine="567"/>
        <w:rPr>
          <w:rFonts w:ascii="Times New Roman" w:hAnsi="Times New Roman" w:cs="Times New Roman"/>
          <w:sz w:val="26"/>
          <w:szCs w:val="26"/>
          <w:lang w:val="ru-RU"/>
        </w:rPr>
      </w:pPr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3.5.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Проведення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роботи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з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пропаганди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безпеки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дорожнього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руху,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екологічної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безпеки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:rsidR="00235CA4" w:rsidRPr="008632F6" w:rsidRDefault="001115B8" w:rsidP="008632F6">
      <w:pPr>
        <w:ind w:firstLine="567"/>
        <w:rPr>
          <w:rFonts w:ascii="Times New Roman" w:hAnsi="Times New Roman" w:cs="Times New Roman"/>
          <w:sz w:val="26"/>
          <w:szCs w:val="26"/>
          <w:lang w:val="ru-RU"/>
        </w:rPr>
      </w:pPr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3.6. Контроль за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виявленням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дорожньо-транспортних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подій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та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впровадженням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заходів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у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місцях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їх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концентрації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на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аварійно-небезпечних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ділянках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вулиць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доріг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і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залізничних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переїздах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:rsidR="00235CA4" w:rsidRPr="008632F6" w:rsidRDefault="001115B8" w:rsidP="008632F6">
      <w:pPr>
        <w:ind w:firstLine="567"/>
        <w:rPr>
          <w:rFonts w:ascii="Times New Roman" w:hAnsi="Times New Roman" w:cs="Times New Roman"/>
          <w:sz w:val="26"/>
          <w:szCs w:val="26"/>
          <w:lang w:val="ru-RU"/>
        </w:rPr>
      </w:pPr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3.7.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Здійснення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заходів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щодо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попередження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виникнення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місць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концентрації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дорожньо-транспортних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пригод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:rsidR="00235CA4" w:rsidRPr="008632F6" w:rsidRDefault="001115B8" w:rsidP="008632F6">
      <w:pPr>
        <w:ind w:firstLine="567"/>
        <w:rPr>
          <w:rFonts w:ascii="Times New Roman" w:hAnsi="Times New Roman" w:cs="Times New Roman"/>
          <w:sz w:val="26"/>
          <w:szCs w:val="26"/>
          <w:lang w:val="ru-RU"/>
        </w:rPr>
      </w:pPr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3.8.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Організація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заходів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пов’язаних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з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профілактикою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дитячого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дорожньо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>-транспортного травматизму.</w:t>
      </w:r>
    </w:p>
    <w:p w:rsidR="00235CA4" w:rsidRPr="008632F6" w:rsidRDefault="001115B8" w:rsidP="008632F6">
      <w:pPr>
        <w:ind w:firstLine="567"/>
        <w:rPr>
          <w:rFonts w:ascii="Times New Roman" w:hAnsi="Times New Roman" w:cs="Times New Roman"/>
          <w:sz w:val="26"/>
          <w:szCs w:val="26"/>
          <w:lang w:val="ru-RU"/>
        </w:rPr>
      </w:pPr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3.9.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Вирішення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інших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питань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дорожнього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руху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відповідно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до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законодавства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України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:rsidR="00235CA4" w:rsidRPr="008632F6" w:rsidRDefault="001115B8" w:rsidP="008632F6">
      <w:pPr>
        <w:pStyle w:val="31"/>
        <w:ind w:firstLine="567"/>
        <w:rPr>
          <w:rFonts w:ascii="Times New Roman" w:hAnsi="Times New Roman" w:cs="Times New Roman"/>
          <w:color w:val="auto"/>
          <w:sz w:val="26"/>
          <w:szCs w:val="26"/>
          <w:lang w:val="ru-RU"/>
        </w:rPr>
      </w:pPr>
      <w:r w:rsidRPr="008632F6">
        <w:rPr>
          <w:rFonts w:ascii="Times New Roman" w:hAnsi="Times New Roman" w:cs="Times New Roman"/>
          <w:color w:val="auto"/>
          <w:sz w:val="26"/>
          <w:szCs w:val="26"/>
          <w:lang w:val="ru-RU"/>
        </w:rPr>
        <w:t xml:space="preserve">4. Права та </w:t>
      </w:r>
      <w:proofErr w:type="spellStart"/>
      <w:r w:rsidRPr="008632F6">
        <w:rPr>
          <w:rFonts w:ascii="Times New Roman" w:hAnsi="Times New Roman" w:cs="Times New Roman"/>
          <w:color w:val="auto"/>
          <w:sz w:val="26"/>
          <w:szCs w:val="26"/>
          <w:lang w:val="ru-RU"/>
        </w:rPr>
        <w:t>обов’язки</w:t>
      </w:r>
      <w:proofErr w:type="spellEnd"/>
    </w:p>
    <w:p w:rsidR="00235CA4" w:rsidRPr="008632F6" w:rsidRDefault="001115B8" w:rsidP="008632F6">
      <w:pPr>
        <w:ind w:firstLine="567"/>
        <w:rPr>
          <w:rFonts w:ascii="Times New Roman" w:hAnsi="Times New Roman" w:cs="Times New Roman"/>
          <w:sz w:val="26"/>
          <w:szCs w:val="26"/>
          <w:lang w:val="ru-RU"/>
        </w:rPr>
      </w:pPr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4.1.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Комісія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має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право:</w:t>
      </w:r>
    </w:p>
    <w:p w:rsidR="00235CA4" w:rsidRPr="008632F6" w:rsidRDefault="001115B8" w:rsidP="008632F6">
      <w:pPr>
        <w:ind w:firstLine="567"/>
        <w:rPr>
          <w:rFonts w:ascii="Times New Roman" w:hAnsi="Times New Roman" w:cs="Times New Roman"/>
          <w:sz w:val="26"/>
          <w:szCs w:val="26"/>
          <w:lang w:val="ru-RU"/>
        </w:rPr>
      </w:pPr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4.1.1.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Розглядати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подання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дорожніх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організацій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установ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підприємств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громадян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з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питань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покращення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безпеки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дорожнього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руху на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вулицях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Шептицької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міської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територіальної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громади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:rsidR="00235CA4" w:rsidRPr="008632F6" w:rsidRDefault="001115B8" w:rsidP="008632F6">
      <w:pPr>
        <w:ind w:firstLine="567"/>
        <w:rPr>
          <w:rFonts w:ascii="Times New Roman" w:hAnsi="Times New Roman" w:cs="Times New Roman"/>
          <w:sz w:val="26"/>
          <w:szCs w:val="26"/>
          <w:lang w:val="ru-RU"/>
        </w:rPr>
      </w:pPr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4.1.2.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Проводити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обстеження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стану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вулично-шляхової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мережі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та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визначати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заходи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щодо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доцільності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проведення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ремонтних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робіт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:rsidR="00235CA4" w:rsidRPr="008632F6" w:rsidRDefault="001115B8" w:rsidP="008632F6">
      <w:pPr>
        <w:ind w:firstLine="567"/>
        <w:rPr>
          <w:rFonts w:ascii="Times New Roman" w:hAnsi="Times New Roman" w:cs="Times New Roman"/>
          <w:sz w:val="26"/>
          <w:szCs w:val="26"/>
          <w:lang w:val="ru-RU"/>
        </w:rPr>
      </w:pPr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4.1.3.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Оформляти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акти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та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протоколи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обстеження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стану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вулично-шляхової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мережі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з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висновками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рекомендаціями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про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необхідність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виконання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ремонтних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робіт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пов’язаних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із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безпекою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8632F6">
        <w:rPr>
          <w:rFonts w:ascii="Times New Roman" w:hAnsi="Times New Roman" w:cs="Times New Roman"/>
          <w:sz w:val="26"/>
          <w:szCs w:val="26"/>
          <w:lang w:val="ru-RU"/>
        </w:rPr>
        <w:t>дорожнього</w:t>
      </w:r>
      <w:proofErr w:type="spellEnd"/>
      <w:r w:rsidRPr="008632F6">
        <w:rPr>
          <w:rFonts w:ascii="Times New Roman" w:hAnsi="Times New Roman" w:cs="Times New Roman"/>
          <w:sz w:val="26"/>
          <w:szCs w:val="26"/>
          <w:lang w:val="ru-RU"/>
        </w:rPr>
        <w:t xml:space="preserve"> руху.</w:t>
      </w:r>
    </w:p>
    <w:p w:rsidR="00235CA4" w:rsidRPr="008632F6" w:rsidRDefault="001115B8" w:rsidP="008632F6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8632F6">
        <w:rPr>
          <w:rFonts w:ascii="Times New Roman" w:hAnsi="Times New Roman" w:cs="Times New Roman"/>
          <w:sz w:val="26"/>
          <w:szCs w:val="26"/>
        </w:rPr>
        <w:t xml:space="preserve">4.2. Комісія зобов’язана забезпечити виконання вимог законодавства України та рішень виконавчих органів державної влади про дорожній рух і його безпеку відповідно до ст. 6 Закону України “Про дорожній </w:t>
      </w:r>
      <w:proofErr w:type="gramStart"/>
      <w:r w:rsidRPr="008632F6">
        <w:rPr>
          <w:rFonts w:ascii="Times New Roman" w:hAnsi="Times New Roman" w:cs="Times New Roman"/>
          <w:sz w:val="26"/>
          <w:szCs w:val="26"/>
        </w:rPr>
        <w:t>рух“</w:t>
      </w:r>
      <w:proofErr w:type="gramEnd"/>
      <w:r w:rsidRPr="008632F6">
        <w:rPr>
          <w:rFonts w:ascii="Times New Roman" w:hAnsi="Times New Roman" w:cs="Times New Roman"/>
          <w:sz w:val="26"/>
          <w:szCs w:val="26"/>
        </w:rPr>
        <w:t>.</w:t>
      </w:r>
    </w:p>
    <w:sectPr w:rsidR="00235CA4" w:rsidRPr="008632F6" w:rsidSect="008632F6">
      <w:pgSz w:w="12240" w:h="15840"/>
      <w:pgMar w:top="1440" w:right="9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33278513">
    <w:abstractNumId w:val="8"/>
  </w:num>
  <w:num w:numId="2" w16cid:durableId="1759643158">
    <w:abstractNumId w:val="6"/>
  </w:num>
  <w:num w:numId="3" w16cid:durableId="931474550">
    <w:abstractNumId w:val="5"/>
  </w:num>
  <w:num w:numId="4" w16cid:durableId="1512798610">
    <w:abstractNumId w:val="4"/>
  </w:num>
  <w:num w:numId="5" w16cid:durableId="691565780">
    <w:abstractNumId w:val="7"/>
  </w:num>
  <w:num w:numId="6" w16cid:durableId="961499922">
    <w:abstractNumId w:val="3"/>
  </w:num>
  <w:num w:numId="7" w16cid:durableId="569968587">
    <w:abstractNumId w:val="2"/>
  </w:num>
  <w:num w:numId="8" w16cid:durableId="1590194961">
    <w:abstractNumId w:val="1"/>
  </w:num>
  <w:num w:numId="9" w16cid:durableId="1842113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D4309"/>
    <w:rsid w:val="001115B8"/>
    <w:rsid w:val="0015074B"/>
    <w:rsid w:val="00235CA4"/>
    <w:rsid w:val="0029639D"/>
    <w:rsid w:val="00326F90"/>
    <w:rsid w:val="00361B2F"/>
    <w:rsid w:val="008632F6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B7BE07"/>
  <w14:defaultImageDpi w14:val="300"/>
  <w15:docId w15:val="{F07CBFDC-A5ED-4F90-9E0F-80E77C37D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8A72589-7283-4F1C-B2B4-08C5B2B5D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2052</Words>
  <Characters>1171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Laptopchik</cp:lastModifiedBy>
  <cp:revision>5</cp:revision>
  <dcterms:created xsi:type="dcterms:W3CDTF">2013-12-23T23:15:00Z</dcterms:created>
  <dcterms:modified xsi:type="dcterms:W3CDTF">2025-04-27T11:40:00Z</dcterms:modified>
  <cp:category/>
</cp:coreProperties>
</file>