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B2F" w:rsidRPr="008632F6" w:rsidRDefault="00361B2F" w:rsidP="00361B2F">
      <w:pPr>
        <w:tabs>
          <w:tab w:val="num" w:pos="426"/>
        </w:tabs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  <w:r w:rsidRPr="008632F6">
        <w:rPr>
          <w:rFonts w:ascii="Times New Roman" w:hAnsi="Times New Roman"/>
          <w:sz w:val="26"/>
          <w:szCs w:val="26"/>
          <w:lang w:val="uk-UA"/>
        </w:rPr>
        <w:t>ЗАТВЕРДЖЕНО</w:t>
      </w:r>
    </w:p>
    <w:p w:rsidR="00361B2F" w:rsidRPr="008632F6" w:rsidRDefault="00361B2F" w:rsidP="00361B2F">
      <w:pPr>
        <w:tabs>
          <w:tab w:val="num" w:pos="426"/>
        </w:tabs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  <w:r w:rsidRPr="008632F6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Рішення Шептицької міської ради</w:t>
      </w:r>
    </w:p>
    <w:p w:rsidR="00361B2F" w:rsidRPr="008632F6" w:rsidRDefault="00361B2F" w:rsidP="00361B2F">
      <w:pPr>
        <w:tabs>
          <w:tab w:val="num" w:pos="426"/>
        </w:tabs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  <w:r w:rsidRPr="008632F6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24.04.2025 №36</w:t>
      </w:r>
      <w:r w:rsidRPr="008632F6">
        <w:rPr>
          <w:rFonts w:ascii="Times New Roman" w:hAnsi="Times New Roman"/>
          <w:sz w:val="26"/>
          <w:szCs w:val="26"/>
          <w:lang w:val="uk-UA"/>
        </w:rPr>
        <w:t>23</w:t>
      </w:r>
    </w:p>
    <w:p w:rsidR="00235CA4" w:rsidRPr="008632F6" w:rsidRDefault="001115B8" w:rsidP="001115B8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>ПОЛОЖЕННЯ</w:t>
      </w:r>
    </w:p>
    <w:p w:rsidR="00235CA4" w:rsidRPr="008632F6" w:rsidRDefault="001115B8" w:rsidP="001115B8">
      <w:pPr>
        <w:pStyle w:val="21"/>
        <w:jc w:val="center"/>
        <w:rPr>
          <w:rFonts w:ascii="Times New Roman" w:hAnsi="Times New Roman" w:cs="Times New Roman"/>
          <w:color w:val="auto"/>
          <w:lang w:val="ru-RU"/>
        </w:rPr>
      </w:pPr>
      <w:r w:rsidRPr="008632F6">
        <w:rPr>
          <w:rFonts w:ascii="Times New Roman" w:hAnsi="Times New Roman" w:cs="Times New Roman"/>
          <w:color w:val="auto"/>
          <w:lang w:val="ru-RU"/>
        </w:rPr>
        <w:t xml:space="preserve">про </w:t>
      </w:r>
      <w:proofErr w:type="spellStart"/>
      <w:r w:rsidRPr="008632F6">
        <w:rPr>
          <w:rFonts w:ascii="Times New Roman" w:hAnsi="Times New Roman" w:cs="Times New Roman"/>
          <w:color w:val="auto"/>
          <w:lang w:val="ru-RU"/>
        </w:rPr>
        <w:t>комісію</w:t>
      </w:r>
      <w:proofErr w:type="spellEnd"/>
      <w:r w:rsidRPr="008632F6">
        <w:rPr>
          <w:rFonts w:ascii="Times New Roman" w:hAnsi="Times New Roman" w:cs="Times New Roman"/>
          <w:color w:val="auto"/>
          <w:lang w:val="ru-RU"/>
        </w:rPr>
        <w:t xml:space="preserve"> з </w:t>
      </w:r>
      <w:proofErr w:type="spellStart"/>
      <w:r w:rsidRPr="008632F6">
        <w:rPr>
          <w:rFonts w:ascii="Times New Roman" w:hAnsi="Times New Roman" w:cs="Times New Roman"/>
          <w:color w:val="auto"/>
          <w:lang w:val="ru-RU"/>
        </w:rPr>
        <w:t>безпеки</w:t>
      </w:r>
      <w:proofErr w:type="spellEnd"/>
      <w:r w:rsidRPr="008632F6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color w:val="auto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color w:val="auto"/>
          <w:lang w:val="ru-RU"/>
        </w:rPr>
        <w:t xml:space="preserve"> руху</w:t>
      </w:r>
    </w:p>
    <w:p w:rsidR="00235CA4" w:rsidRPr="008632F6" w:rsidRDefault="001115B8" w:rsidP="008632F6">
      <w:pPr>
        <w:pStyle w:val="31"/>
        <w:ind w:firstLine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1. </w:t>
      </w:r>
      <w:proofErr w:type="spellStart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>Загальна</w:t>
      </w:r>
      <w:proofErr w:type="spellEnd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>частина</w:t>
      </w:r>
      <w:proofErr w:type="spellEnd"/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1.1.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Це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Положення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міську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комісію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безпеки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руху (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надалі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Положення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розроблено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відповідно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до Закону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“Про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дорожній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рух“.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1.2.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Положення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визначає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порядок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утворення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загальні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організаційні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процедурні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засади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діяльності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безпеки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руху (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надалі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235CA4" w:rsidRPr="008632F6" w:rsidRDefault="001115B8" w:rsidP="008632F6">
      <w:pPr>
        <w:pStyle w:val="31"/>
        <w:ind w:firstLine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2. Порядок </w:t>
      </w:r>
      <w:proofErr w:type="spellStart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>утворення</w:t>
      </w:r>
      <w:proofErr w:type="spellEnd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та </w:t>
      </w:r>
      <w:proofErr w:type="spellStart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>організація</w:t>
      </w:r>
      <w:proofErr w:type="spellEnd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>діяльності</w:t>
      </w:r>
      <w:proofErr w:type="spellEnd"/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2.1.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утворюється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відповідно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Шептицької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ради 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складі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заступників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секретаря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членів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2.2.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своїй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діяльності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керується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законодавством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8632F6">
        <w:rPr>
          <w:rFonts w:ascii="Times New Roman" w:hAnsi="Times New Roman" w:cs="Times New Roman"/>
          <w:sz w:val="26"/>
          <w:szCs w:val="26"/>
          <w:lang w:val="uk-UA"/>
        </w:rPr>
        <w:t>рішеннями</w:t>
      </w: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ради,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рішеннями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виконавчого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комітету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розпорядженнями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Шептицького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міського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цим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Положенням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протокольними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рішеннями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які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приймаються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самою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комісією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2.3. Формою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роботи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є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засідання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які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проводяться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разі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потреби,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але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менше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ніж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один раз на квартал.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2.4.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приймаються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більшістю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голосів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кількості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присутніх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членів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оформлюються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протоколом.</w:t>
      </w:r>
    </w:p>
    <w:p w:rsidR="00235CA4" w:rsidRPr="008632F6" w:rsidRDefault="001115B8" w:rsidP="008632F6">
      <w:pPr>
        <w:pStyle w:val="31"/>
        <w:ind w:firstLine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3. </w:t>
      </w:r>
      <w:proofErr w:type="spellStart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>Головні</w:t>
      </w:r>
      <w:proofErr w:type="spellEnd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>функції</w:t>
      </w:r>
      <w:proofErr w:type="spellEnd"/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3.1.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щодо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виконання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вимог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законодавства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частині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забезпечення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безпеки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руху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виконання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рішень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виконавчих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органів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державної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влади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3.2.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Розгляд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щодо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необхідності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будівництва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реконструкції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ремонту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або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встановлення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елементів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вулично-шляхової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мережі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відповідними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структурними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підрозділами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Шептицької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ради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чи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іншими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особами.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3.3.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Розробка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затвердження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реалізація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програм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руху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його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безпеки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3.4.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Організація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руху на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території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міста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та району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відповідно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генеральних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планів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проектів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детального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планування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автоматизованих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систем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керування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дорожнім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рухом,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транспортних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схем і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екологічних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стандартів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3.5.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Проведення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роботи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пропаганди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безпеки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руху,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екологічної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безпеки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3.6. Контроль за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виявленням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дорожньо-транспортних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подій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впровадженням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заходів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місцях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їх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концентрації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аварійно-небезпечних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ділянках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вулиць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доріг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залізничних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переїздах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3.7.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Здійснення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заходів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щодо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попередження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виникнення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місць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концентрації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дорожньо-транспортних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пригод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3.8.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Організація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заходів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пов’язаних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профілактикою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дитячого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-транспортного травматизму.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3.9.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Вирішення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інших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відповідно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законодавства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pStyle w:val="31"/>
        <w:ind w:firstLine="567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4. Права та </w:t>
      </w:r>
      <w:proofErr w:type="spellStart"/>
      <w:r w:rsidRPr="008632F6">
        <w:rPr>
          <w:rFonts w:ascii="Times New Roman" w:hAnsi="Times New Roman" w:cs="Times New Roman"/>
          <w:color w:val="auto"/>
          <w:sz w:val="26"/>
          <w:szCs w:val="26"/>
          <w:lang w:val="ru-RU"/>
        </w:rPr>
        <w:t>обов’язки</w:t>
      </w:r>
      <w:proofErr w:type="spellEnd"/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4.1.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Комісія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має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право: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4.1.1.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Розглядати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подання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дорожніх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організацій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установ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підприємств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громадян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питань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покращення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безпеки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руху на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вулицях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Шептицької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4.1.2.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Проводити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обстеження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стану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вулично-шляхової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мережі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визначати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заходи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щодо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доцільності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проведення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ремонтних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робіт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4.1.3.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Оформляти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акти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протоколи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обстеження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стану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вулично-шляхової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мережі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висновками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рекомендаціями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необхідність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виконання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ремонтних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робіт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пов’язаних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із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безпекою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632F6">
        <w:rPr>
          <w:rFonts w:ascii="Times New Roman" w:hAnsi="Times New Roman" w:cs="Times New Roman"/>
          <w:sz w:val="26"/>
          <w:szCs w:val="26"/>
          <w:lang w:val="ru-RU"/>
        </w:rPr>
        <w:t>дорожнього</w:t>
      </w:r>
      <w:proofErr w:type="spellEnd"/>
      <w:r w:rsidRPr="008632F6">
        <w:rPr>
          <w:rFonts w:ascii="Times New Roman" w:hAnsi="Times New Roman" w:cs="Times New Roman"/>
          <w:sz w:val="26"/>
          <w:szCs w:val="26"/>
          <w:lang w:val="ru-RU"/>
        </w:rPr>
        <w:t xml:space="preserve"> руху.</w:t>
      </w:r>
    </w:p>
    <w:p w:rsidR="00235CA4" w:rsidRPr="008632F6" w:rsidRDefault="001115B8" w:rsidP="008632F6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8632F6">
        <w:rPr>
          <w:rFonts w:ascii="Times New Roman" w:hAnsi="Times New Roman" w:cs="Times New Roman"/>
          <w:sz w:val="26"/>
          <w:szCs w:val="26"/>
        </w:rPr>
        <w:t xml:space="preserve">4.2. Комісія зобов’язана забезпечити виконання вимог законодавства України та рішень виконавчих органів державної влади про дорожній рух і його безпеку відповідно до ст. 6 Закону України “Про дорожній </w:t>
      </w:r>
      <w:proofErr w:type="gramStart"/>
      <w:r w:rsidRPr="008632F6">
        <w:rPr>
          <w:rFonts w:ascii="Times New Roman" w:hAnsi="Times New Roman" w:cs="Times New Roman"/>
          <w:sz w:val="26"/>
          <w:szCs w:val="26"/>
        </w:rPr>
        <w:t>рух“</w:t>
      </w:r>
      <w:proofErr w:type="gramEnd"/>
      <w:r w:rsidRPr="008632F6">
        <w:rPr>
          <w:rFonts w:ascii="Times New Roman" w:hAnsi="Times New Roman" w:cs="Times New Roman"/>
          <w:sz w:val="26"/>
          <w:szCs w:val="26"/>
        </w:rPr>
        <w:t>.</w:t>
      </w:r>
    </w:p>
    <w:sectPr w:rsidR="00235CA4" w:rsidRPr="008632F6" w:rsidSect="008632F6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3278513">
    <w:abstractNumId w:val="8"/>
  </w:num>
  <w:num w:numId="2" w16cid:durableId="1759643158">
    <w:abstractNumId w:val="6"/>
  </w:num>
  <w:num w:numId="3" w16cid:durableId="931474550">
    <w:abstractNumId w:val="5"/>
  </w:num>
  <w:num w:numId="4" w16cid:durableId="1512798610">
    <w:abstractNumId w:val="4"/>
  </w:num>
  <w:num w:numId="5" w16cid:durableId="691565780">
    <w:abstractNumId w:val="7"/>
  </w:num>
  <w:num w:numId="6" w16cid:durableId="961499922">
    <w:abstractNumId w:val="3"/>
  </w:num>
  <w:num w:numId="7" w16cid:durableId="569968587">
    <w:abstractNumId w:val="2"/>
  </w:num>
  <w:num w:numId="8" w16cid:durableId="1590194961">
    <w:abstractNumId w:val="1"/>
  </w:num>
  <w:num w:numId="9" w16cid:durableId="184211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4309"/>
    <w:rsid w:val="001115B8"/>
    <w:rsid w:val="0015074B"/>
    <w:rsid w:val="00235CA4"/>
    <w:rsid w:val="0029639D"/>
    <w:rsid w:val="00326F90"/>
    <w:rsid w:val="00361B2F"/>
    <w:rsid w:val="008632F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7BE07"/>
  <w14:defaultImageDpi w14:val="300"/>
  <w15:docId w15:val="{F07CBFDC-A5ED-4F90-9E0F-80E77C37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72589-7283-4F1C-B2B4-08C5B2B5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Laptopchik</cp:lastModifiedBy>
  <cp:revision>5</cp:revision>
  <dcterms:created xsi:type="dcterms:W3CDTF">2013-12-23T23:15:00Z</dcterms:created>
  <dcterms:modified xsi:type="dcterms:W3CDTF">2025-04-27T11:40:00Z</dcterms:modified>
  <cp:category/>
</cp:coreProperties>
</file>