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B52ED">
        <w:trPr>
          <w:trHeight w:val="1701"/>
        </w:trPr>
        <w:tc>
          <w:tcPr>
            <w:tcW w:w="9628" w:type="dxa"/>
          </w:tcPr>
          <w:p w:rsidR="008B52ED" w:rsidRDefault="00376242">
            <w:pPr>
              <w:pStyle w:val="a8"/>
              <w:spacing w:line="360" w:lineRule="auto"/>
              <w:rPr>
                <w:b/>
                <w:bCs/>
              </w:rPr>
            </w:pPr>
            <w:r>
              <w:rPr>
                <w:b/>
                <w:bCs/>
              </w:rPr>
              <w:t>ВИКОНАВЧИЙ КОМІТЕТ</w:t>
            </w:r>
          </w:p>
          <w:p w:rsidR="008B52ED" w:rsidRDefault="00376242">
            <w:pPr>
              <w:pStyle w:val="a8"/>
              <w:spacing w:line="360" w:lineRule="auto"/>
              <w:rPr>
                <w:b/>
                <w:bCs/>
              </w:rPr>
            </w:pPr>
            <w:r>
              <w:rPr>
                <w:b/>
                <w:bCs/>
              </w:rPr>
              <w:t>ШЕПТИЦЬКОЇ МІСЬКОЇ РАДИ</w:t>
            </w:r>
          </w:p>
          <w:p w:rsidR="008B52ED" w:rsidRDefault="00376242">
            <w:pPr>
              <w:pStyle w:val="a8"/>
              <w:spacing w:line="360" w:lineRule="auto"/>
              <w:rPr>
                <w:b/>
                <w:bCs/>
              </w:rPr>
            </w:pPr>
            <w:r>
              <w:rPr>
                <w:b/>
                <w:bCs/>
              </w:rPr>
              <w:t>Р І Ш Е Н Н Я</w:t>
            </w:r>
          </w:p>
          <w:p w:rsidR="008B52ED" w:rsidRDefault="008B52ED">
            <w:pPr>
              <w:spacing w:after="0" w:line="240" w:lineRule="auto"/>
              <w:jc w:val="center"/>
              <w:rPr>
                <w:rFonts w:ascii="Times New Roman" w:hAnsi="Times New Roman" w:cs="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8B52ED">
              <w:tc>
                <w:tcPr>
                  <w:tcW w:w="3134" w:type="dxa"/>
                  <w:tcMar>
                    <w:left w:w="0" w:type="dxa"/>
                    <w:right w:w="0" w:type="dxa"/>
                  </w:tcMar>
                </w:tcPr>
                <w:p w:rsidR="008B52ED" w:rsidRDefault="003D2855" w:rsidP="00D2778E">
                  <w:pPr>
                    <w:framePr w:hSpace="181" w:wrap="around" w:vAnchor="page" w:hAnchor="margin" w:y="1362"/>
                    <w:spacing w:after="0" w:line="240" w:lineRule="auto"/>
                    <w:rPr>
                      <w:rFonts w:ascii="Times New Roman" w:hAnsi="Times New Roman" w:cs="Times New Roman"/>
                      <w:sz w:val="26"/>
                      <w:szCs w:val="26"/>
                    </w:rPr>
                  </w:pPr>
                  <w:r w:rsidRPr="003D2855">
                    <w:rPr>
                      <w:rFonts w:ascii="Times New Roman" w:eastAsia="Calibri" w:hAnsi="Times New Roman" w:cs="Times New Roman"/>
                      <w:sz w:val="26"/>
                      <w:szCs w:val="26"/>
                      <w:u w:val="single"/>
                    </w:rPr>
                    <w:t>22.04.2025</w:t>
                  </w:r>
                </w:p>
              </w:tc>
              <w:tc>
                <w:tcPr>
                  <w:tcW w:w="3134" w:type="dxa"/>
                </w:tcPr>
                <w:p w:rsidR="008B52ED" w:rsidRDefault="00376242" w:rsidP="00D2778E">
                  <w:pPr>
                    <w:framePr w:hSpace="181" w:wrap="around" w:vAnchor="page" w:hAnchor="margin" w:y="1362"/>
                    <w:spacing w:after="0" w:line="240" w:lineRule="auto"/>
                    <w:jc w:val="center"/>
                    <w:rPr>
                      <w:rFonts w:ascii="Times New Roman" w:hAnsi="Times New Roman" w:cs="Times New Roman"/>
                      <w:sz w:val="26"/>
                      <w:szCs w:val="26"/>
                    </w:rPr>
                  </w:pPr>
                  <w:r>
                    <w:rPr>
                      <w:rFonts w:ascii="Times New Roman" w:hAnsi="Times New Roman" w:cs="Times New Roman"/>
                      <w:sz w:val="26"/>
                      <w:szCs w:val="26"/>
                    </w:rPr>
                    <w:t>м. Шептицький</w:t>
                  </w:r>
                </w:p>
              </w:tc>
              <w:tc>
                <w:tcPr>
                  <w:tcW w:w="3134" w:type="dxa"/>
                  <w:tcMar>
                    <w:left w:w="0" w:type="dxa"/>
                    <w:right w:w="0" w:type="dxa"/>
                  </w:tcMar>
                </w:tcPr>
                <w:p w:rsidR="008B52ED" w:rsidRDefault="00376242" w:rsidP="00D2778E">
                  <w:pPr>
                    <w:framePr w:hSpace="181" w:wrap="around" w:vAnchor="page" w:hAnchor="margin" w:y="1362"/>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3D2855">
                    <w:rPr>
                      <w:rFonts w:ascii="Times New Roman" w:hAnsi="Times New Roman" w:cs="Times New Roman"/>
                      <w:sz w:val="26"/>
                      <w:szCs w:val="26"/>
                      <w:u w:val="single"/>
                    </w:rPr>
                    <w:t>84</w:t>
                  </w:r>
                </w:p>
              </w:tc>
            </w:tr>
          </w:tbl>
          <w:p w:rsidR="008B52ED" w:rsidRDefault="008B52ED">
            <w:pPr>
              <w:spacing w:after="0" w:line="240" w:lineRule="auto"/>
              <w:jc w:val="center"/>
            </w:pPr>
          </w:p>
        </w:tc>
      </w:tr>
    </w:tbl>
    <w:p w:rsidR="008B52ED" w:rsidRDefault="00376242">
      <w:pPr>
        <w:spacing w:after="0" w:line="120" w:lineRule="auto"/>
        <w:rPr>
          <w:sz w:val="24"/>
          <w:szCs w:val="24"/>
        </w:rPr>
      </w:pPr>
      <w:r>
        <w:rPr>
          <w:noProof/>
          <w:lang w:eastAsia="uk-UA"/>
        </w:rPr>
        <w:drawing>
          <wp:anchor distT="0" distB="0" distL="114300" distR="114300" simplePos="0" relativeHeight="251659264" behindDoc="1" locked="0" layoutInCell="1" allowOverlap="1">
            <wp:simplePos x="0" y="0"/>
            <wp:positionH relativeFrom="column">
              <wp:posOffset>2840355</wp:posOffset>
            </wp:positionH>
            <wp:positionV relativeFrom="page">
              <wp:posOffset>144145</wp:posOffset>
            </wp:positionV>
            <wp:extent cx="431800" cy="61214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2000" cy="612000"/>
                    </a:xfrm>
                    <a:prstGeom prst="rect">
                      <a:avLst/>
                    </a:prstGeom>
                    <a:noFill/>
                  </pic:spPr>
                </pic:pic>
              </a:graphicData>
            </a:graphic>
          </wp:anchor>
        </w:drawing>
      </w:r>
    </w:p>
    <w:p w:rsidR="008B52ED" w:rsidRDefault="008B52ED">
      <w:pPr>
        <w:spacing w:after="0" w:line="120" w:lineRule="auto"/>
        <w:jc w:val="both"/>
        <w:rPr>
          <w:rFonts w:ascii="Times New Roman" w:hAnsi="Times New Roman" w:cs="Times New Roman"/>
          <w:b/>
          <w:sz w:val="24"/>
          <w:szCs w:val="24"/>
        </w:rPr>
      </w:pPr>
    </w:p>
    <w:p w:rsidR="008B52ED" w:rsidRDefault="00376242">
      <w:pPr>
        <w:spacing w:after="0"/>
        <w:jc w:val="both"/>
        <w:rPr>
          <w:rFonts w:ascii="Times New Roman" w:hAnsi="Times New Roman" w:cs="Times New Roman"/>
          <w:b/>
          <w:sz w:val="24"/>
          <w:szCs w:val="24"/>
        </w:rPr>
      </w:pPr>
      <w:r>
        <w:rPr>
          <w:rFonts w:ascii="Times New Roman" w:hAnsi="Times New Roman" w:cs="Times New Roman"/>
          <w:b/>
          <w:sz w:val="24"/>
          <w:szCs w:val="24"/>
        </w:rPr>
        <w:t>Про зарахування на квартирний</w:t>
      </w:r>
    </w:p>
    <w:p w:rsidR="008B52ED" w:rsidRDefault="00376242">
      <w:pPr>
        <w:spacing w:after="0"/>
        <w:jc w:val="both"/>
        <w:rPr>
          <w:rFonts w:ascii="Times New Roman" w:hAnsi="Times New Roman" w:cs="Times New Roman"/>
          <w:b/>
          <w:sz w:val="24"/>
          <w:szCs w:val="24"/>
        </w:rPr>
      </w:pPr>
      <w:r>
        <w:rPr>
          <w:rFonts w:ascii="Times New Roman" w:hAnsi="Times New Roman" w:cs="Times New Roman"/>
          <w:b/>
          <w:sz w:val="24"/>
          <w:szCs w:val="24"/>
        </w:rPr>
        <w:t>облік при Виконавчому комітеті</w:t>
      </w:r>
    </w:p>
    <w:p w:rsidR="008B52ED" w:rsidRDefault="00376242">
      <w:pPr>
        <w:spacing w:after="0"/>
        <w:jc w:val="both"/>
        <w:rPr>
          <w:rFonts w:ascii="Times New Roman" w:hAnsi="Times New Roman" w:cs="Times New Roman"/>
          <w:b/>
          <w:sz w:val="24"/>
          <w:szCs w:val="24"/>
        </w:rPr>
      </w:pPr>
      <w:r>
        <w:rPr>
          <w:rFonts w:ascii="Times New Roman" w:hAnsi="Times New Roman" w:cs="Times New Roman"/>
          <w:b/>
          <w:sz w:val="24"/>
          <w:szCs w:val="24"/>
        </w:rPr>
        <w:t>Шептицької міської ради</w:t>
      </w:r>
    </w:p>
    <w:p w:rsidR="008B52ED" w:rsidRDefault="00376242">
      <w:pPr>
        <w:spacing w:after="0"/>
        <w:jc w:val="both"/>
        <w:rPr>
          <w:rFonts w:ascii="Times New Roman" w:hAnsi="Times New Roman" w:cs="Times New Roman"/>
          <w:b/>
          <w:sz w:val="24"/>
          <w:szCs w:val="24"/>
        </w:rPr>
      </w:pPr>
      <w:r>
        <w:rPr>
          <w:rFonts w:ascii="Times New Roman" w:hAnsi="Times New Roman" w:cs="Times New Roman"/>
          <w:b/>
          <w:sz w:val="24"/>
          <w:szCs w:val="24"/>
        </w:rPr>
        <w:t>Петраша Дмитра Михайловича</w:t>
      </w:r>
    </w:p>
    <w:p w:rsidR="008B52ED" w:rsidRDefault="008B52ED">
      <w:pPr>
        <w:spacing w:after="0" w:line="120" w:lineRule="auto"/>
        <w:jc w:val="both"/>
        <w:rPr>
          <w:rFonts w:ascii="Times New Roman" w:hAnsi="Times New Roman" w:cs="Times New Roman"/>
          <w:b/>
          <w:sz w:val="24"/>
          <w:szCs w:val="24"/>
        </w:rPr>
      </w:pPr>
    </w:p>
    <w:p w:rsidR="008B52ED" w:rsidRDefault="003762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Розглянувши письмове звернення Петраша Дмитра Михайловича від 18.03.2025, учасника бойових дій, який проживає з</w:t>
      </w:r>
      <w:r w:rsidR="00D2778E">
        <w:rPr>
          <w:rFonts w:ascii="Times New Roman" w:eastAsia="Times New Roman" w:hAnsi="Times New Roman" w:cs="Times New Roman"/>
          <w:sz w:val="24"/>
          <w:szCs w:val="24"/>
          <w:lang w:eastAsia="ru-RU"/>
        </w:rPr>
        <w:t>а адресою: м.Шептицький, ****</w:t>
      </w:r>
      <w:r>
        <w:rPr>
          <w:rFonts w:ascii="Times New Roman" w:eastAsia="Times New Roman" w:hAnsi="Times New Roman" w:cs="Times New Roman"/>
          <w:sz w:val="24"/>
          <w:szCs w:val="24"/>
          <w:lang w:eastAsia="ru-RU"/>
        </w:rPr>
        <w:t xml:space="preserve"> про зарахування його на квартирний облік, керуючись пунктами 8, 11,13,15 Правил обліку громадян, які потребують поліпшення житлових умов,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11.12.1984 № 470, підпунктом 2 пункту </w:t>
      </w:r>
      <w:r>
        <w:rPr>
          <w:rFonts w:ascii="Times New Roman" w:hAnsi="Times New Roman"/>
          <w:sz w:val="24"/>
          <w:szCs w:val="24"/>
        </w:rPr>
        <w:t>"а"</w:t>
      </w:r>
      <w:r>
        <w:rPr>
          <w:rFonts w:ascii="Times New Roman" w:eastAsia="Times New Roman" w:hAnsi="Times New Roman" w:cs="Times New Roman"/>
          <w:sz w:val="24"/>
          <w:szCs w:val="24"/>
          <w:lang w:eastAsia="ru-RU"/>
        </w:rPr>
        <w:t xml:space="preserve"> статті 30, статтею 40 Закону України </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Про місцеве самоврядування в Україні</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 xml:space="preserve">, статтями 34, 36, 39 40, 45 Житлового Кодексу України, Законом України </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Про статус ветеранів війни, гарантії їх соціального захисту</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 xml:space="preserve">, Законом України </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Про адміністративну процедуру</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 враховуючи рекомендації громадської комісії з житлових питань при Виконавчому комітеті Шептицької міської ради, яка розглянула матеріали адміністративного провадження, а саме: витяги з реєстру територіальної громади, копії паспортів та ідентифікаційних кодів, копію посвідчення учасника бойових дій, виданого 30.11.2024,</w:t>
      </w:r>
      <w:r>
        <w:t xml:space="preserve"> </w:t>
      </w:r>
      <w:r>
        <w:rPr>
          <w:rFonts w:ascii="Times New Roman" w:eastAsia="Times New Roman" w:hAnsi="Times New Roman" w:cs="Times New Roman"/>
          <w:sz w:val="24"/>
          <w:szCs w:val="24"/>
          <w:lang w:eastAsia="ru-RU"/>
        </w:rPr>
        <w:t>інформації з Державного реєстру речових прав на нерухоме майно та Реєстру прав власності на нерухоме майно, копію свідоцтва про шлюб, копії свідоцтв про народження дітей, акт обстеження житлових умов, Виконавчий комітет Шептицької міської ради</w:t>
      </w:r>
    </w:p>
    <w:p w:rsidR="008B52ED" w:rsidRDefault="008B52ED">
      <w:pPr>
        <w:spacing w:after="0" w:line="120" w:lineRule="auto"/>
        <w:jc w:val="both"/>
        <w:rPr>
          <w:rFonts w:ascii="Times New Roman" w:eastAsia="Times New Roman" w:hAnsi="Times New Roman" w:cs="Times New Roman"/>
          <w:sz w:val="24"/>
          <w:szCs w:val="24"/>
          <w:lang w:eastAsia="ru-RU"/>
        </w:rPr>
      </w:pPr>
    </w:p>
    <w:p w:rsidR="008B52ED" w:rsidRDefault="0037624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ВИРІШИВ:</w:t>
      </w:r>
    </w:p>
    <w:p w:rsidR="008B52ED" w:rsidRDefault="008B52ED">
      <w:pPr>
        <w:spacing w:after="0" w:line="120" w:lineRule="auto"/>
        <w:jc w:val="both"/>
        <w:rPr>
          <w:rFonts w:ascii="Times New Roman" w:eastAsia="Times New Roman" w:hAnsi="Times New Roman" w:cs="Times New Roman"/>
          <w:sz w:val="24"/>
          <w:szCs w:val="24"/>
          <w:lang w:eastAsia="ru-RU"/>
        </w:rPr>
      </w:pPr>
    </w:p>
    <w:p w:rsidR="008B52ED" w:rsidRDefault="0037624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1.Зарахувати на квартирний облік при Виконавчому комітеті Шептицької міської ради: </w:t>
      </w:r>
    </w:p>
    <w:p w:rsidR="008B52ED" w:rsidRDefault="00D2778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Петраша Дмитра Михайловича, ****</w:t>
      </w:r>
      <w:r w:rsidR="00376242">
        <w:rPr>
          <w:rFonts w:ascii="Times New Roman" w:eastAsia="Times New Roman" w:hAnsi="Times New Roman" w:cs="Times New Roman"/>
          <w:sz w:val="24"/>
          <w:szCs w:val="24"/>
          <w:lang w:eastAsia="ru-RU"/>
        </w:rPr>
        <w:t xml:space="preserve"> року народження, учасника бойових дій, сім'я складається з чотирьох осіб:</w:t>
      </w:r>
    </w:p>
    <w:p w:rsidR="008B52ED" w:rsidRDefault="0037624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Петраш Софія Йосифівна- дружина,</w:t>
      </w:r>
    </w:p>
    <w:p w:rsidR="008B52ED" w:rsidRDefault="0037624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Петраш Анна Дмитрівна– дочка,</w:t>
      </w:r>
    </w:p>
    <w:p w:rsidR="008B52ED" w:rsidRDefault="0037624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Петраш Марія Дмитрівна - дочка</w:t>
      </w:r>
    </w:p>
    <w:p w:rsidR="008B52ED" w:rsidRDefault="0037624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Зареєстровані та проживають за адрес</w:t>
      </w:r>
      <w:r w:rsidR="00D2778E">
        <w:rPr>
          <w:rFonts w:ascii="Times New Roman" w:eastAsia="Times New Roman" w:hAnsi="Times New Roman" w:cs="Times New Roman"/>
          <w:sz w:val="24"/>
          <w:szCs w:val="24"/>
          <w:lang w:eastAsia="ru-RU"/>
        </w:rPr>
        <w:t>ою: м.Шептицький, ****.</w:t>
      </w:r>
      <w:bookmarkStart w:id="0" w:name="_GoBack"/>
      <w:bookmarkEnd w:id="0"/>
    </w:p>
    <w:p w:rsidR="008B52ED" w:rsidRDefault="0037624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Включити в список першочергового забезпечення жилою площею на підставі  пункту 14 статті 12  Закону України </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Про статус ветеранів війни, гарантії їх соціального захисту</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w:t>
      </w:r>
    </w:p>
    <w:p w:rsidR="008B52ED" w:rsidRDefault="0037624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2.Рішення набирає чинності з дня прийняття відповідно до пункту 22 Правил обліку громадян, які потребують поліпшення житлових умов,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11.12.1984 № 470.</w:t>
      </w:r>
    </w:p>
    <w:p w:rsidR="008B52ED" w:rsidRDefault="0037624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3.Контроль за виконанням рішення покласти на першого заступника міського голови з питань діяльності виконавчих органів ради Балка Д.І.</w:t>
      </w:r>
    </w:p>
    <w:p w:rsidR="008B52ED" w:rsidRDefault="008B52ED">
      <w:pPr>
        <w:spacing w:after="120" w:line="240" w:lineRule="auto"/>
        <w:jc w:val="both"/>
        <w:rPr>
          <w:rFonts w:ascii="Times New Roman" w:eastAsia="Times New Roman" w:hAnsi="Times New Roman" w:cs="Times New Roman"/>
          <w:sz w:val="24"/>
          <w:szCs w:val="24"/>
          <w:lang w:eastAsia="ru-RU"/>
        </w:rPr>
      </w:pPr>
    </w:p>
    <w:p w:rsidR="008B52ED" w:rsidRDefault="0037624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Міський голова                     </w:t>
      </w:r>
      <w:r w:rsidR="003D2855">
        <w:rPr>
          <w:rFonts w:ascii="Times New Roman" w:eastAsia="Times New Roman" w:hAnsi="Times New Roman" w:cs="Times New Roman"/>
          <w:sz w:val="24"/>
          <w:szCs w:val="24"/>
          <w:lang w:eastAsia="ru-RU"/>
        </w:rPr>
        <w:t>(підпис)</w:t>
      </w:r>
      <w:r>
        <w:rPr>
          <w:rFonts w:ascii="Times New Roman" w:eastAsia="Times New Roman" w:hAnsi="Times New Roman" w:cs="Times New Roman"/>
          <w:sz w:val="24"/>
          <w:szCs w:val="24"/>
          <w:lang w:eastAsia="ru-RU"/>
        </w:rPr>
        <w:t xml:space="preserve">                                        </w:t>
      </w:r>
      <w:r w:rsidR="003D28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Андрій ЗАЛІВСЬКИЙ</w:t>
      </w:r>
    </w:p>
    <w:p w:rsidR="008B52ED" w:rsidRDefault="008B52ED">
      <w:pPr>
        <w:ind w:firstLine="709"/>
        <w:jc w:val="both"/>
        <w:rPr>
          <w:rFonts w:ascii="Times New Roman" w:hAnsi="Times New Roman" w:cs="Times New Roman"/>
          <w:sz w:val="24"/>
          <w:szCs w:val="24"/>
        </w:rPr>
      </w:pPr>
    </w:p>
    <w:p w:rsidR="008B52ED" w:rsidRDefault="008B52ED">
      <w:pPr>
        <w:ind w:firstLine="709"/>
        <w:jc w:val="both"/>
        <w:rPr>
          <w:rFonts w:ascii="Times New Roman" w:hAnsi="Times New Roman" w:cs="Times New Roman"/>
          <w:sz w:val="24"/>
          <w:szCs w:val="24"/>
        </w:rPr>
      </w:pPr>
    </w:p>
    <w:p w:rsidR="008B52ED" w:rsidRDefault="008B52ED">
      <w:pPr>
        <w:ind w:firstLine="709"/>
        <w:jc w:val="both"/>
        <w:rPr>
          <w:rFonts w:ascii="Times New Roman" w:hAnsi="Times New Roman" w:cs="Times New Roman"/>
          <w:sz w:val="24"/>
          <w:szCs w:val="24"/>
        </w:rPr>
      </w:pPr>
    </w:p>
    <w:p w:rsidR="008B52ED" w:rsidRDefault="008B52ED">
      <w:pPr>
        <w:ind w:firstLine="709"/>
        <w:jc w:val="both"/>
        <w:rPr>
          <w:rFonts w:ascii="Times New Roman" w:hAnsi="Times New Roman" w:cs="Times New Roman"/>
          <w:sz w:val="26"/>
          <w:szCs w:val="26"/>
        </w:rPr>
      </w:pPr>
    </w:p>
    <w:p w:rsidR="008B52ED" w:rsidRDefault="008B52ED">
      <w:pPr>
        <w:ind w:firstLine="709"/>
        <w:jc w:val="both"/>
        <w:rPr>
          <w:rFonts w:ascii="Times New Roman" w:hAnsi="Times New Roman" w:cs="Times New Roman"/>
          <w:sz w:val="26"/>
          <w:szCs w:val="26"/>
        </w:rPr>
      </w:pPr>
    </w:p>
    <w:p w:rsidR="008B52ED" w:rsidRDefault="008B52ED">
      <w:pPr>
        <w:ind w:firstLine="709"/>
        <w:jc w:val="both"/>
        <w:rPr>
          <w:rFonts w:ascii="Times New Roman" w:hAnsi="Times New Roman" w:cs="Times New Roman"/>
          <w:sz w:val="26"/>
          <w:szCs w:val="26"/>
        </w:rPr>
      </w:pPr>
    </w:p>
    <w:p w:rsidR="008B52ED" w:rsidRDefault="008B52ED">
      <w:pPr>
        <w:ind w:firstLine="709"/>
        <w:jc w:val="both"/>
        <w:rPr>
          <w:rFonts w:ascii="Times New Roman" w:hAnsi="Times New Roman" w:cs="Times New Roman"/>
          <w:sz w:val="26"/>
          <w:szCs w:val="26"/>
        </w:rPr>
      </w:pPr>
    </w:p>
    <w:p w:rsidR="008B52ED" w:rsidRDefault="008B52ED">
      <w:pPr>
        <w:ind w:firstLine="709"/>
        <w:jc w:val="both"/>
        <w:rPr>
          <w:rFonts w:ascii="Times New Roman" w:hAnsi="Times New Roman" w:cs="Times New Roman"/>
          <w:sz w:val="26"/>
          <w:szCs w:val="26"/>
        </w:rPr>
      </w:pPr>
    </w:p>
    <w:p w:rsidR="008B52ED" w:rsidRDefault="008B52ED">
      <w:pPr>
        <w:ind w:firstLine="709"/>
        <w:jc w:val="both"/>
        <w:rPr>
          <w:rFonts w:ascii="Times New Roman" w:hAnsi="Times New Roman" w:cs="Times New Roman"/>
          <w:sz w:val="26"/>
          <w:szCs w:val="26"/>
        </w:rPr>
      </w:pPr>
    </w:p>
    <w:p w:rsidR="008B52ED" w:rsidRDefault="008B52ED">
      <w:pPr>
        <w:ind w:firstLine="709"/>
        <w:jc w:val="both"/>
        <w:rPr>
          <w:rFonts w:ascii="Times New Roman" w:hAnsi="Times New Roman" w:cs="Times New Roman"/>
          <w:sz w:val="26"/>
          <w:szCs w:val="26"/>
        </w:rPr>
      </w:pPr>
    </w:p>
    <w:p w:rsidR="008B52ED" w:rsidRDefault="008B52ED">
      <w:pPr>
        <w:jc w:val="both"/>
        <w:rPr>
          <w:rFonts w:ascii="Times New Roman" w:hAnsi="Times New Roman" w:cs="Times New Roman"/>
          <w:sz w:val="26"/>
          <w:szCs w:val="26"/>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6"/>
          <w:szCs w:val="26"/>
          <w:lang w:eastAsia="ru-RU"/>
        </w:rPr>
      </w:pPr>
    </w:p>
    <w:p w:rsidR="008B52ED" w:rsidRDefault="008B52ED">
      <w:pPr>
        <w:spacing w:after="0" w:line="240" w:lineRule="auto"/>
        <w:jc w:val="both"/>
        <w:rPr>
          <w:rFonts w:ascii="Times New Roman" w:eastAsia="Times New Roman" w:hAnsi="Times New Roman" w:cs="Times New Roman"/>
          <w:sz w:val="24"/>
          <w:szCs w:val="24"/>
          <w:lang w:eastAsia="ru-RU"/>
        </w:rPr>
      </w:pPr>
    </w:p>
    <w:p w:rsidR="008B52ED" w:rsidRDefault="003762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Перший заступник міського голови з питань</w:t>
      </w:r>
    </w:p>
    <w:p w:rsidR="008B52ED" w:rsidRDefault="003762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діяльності виконавчих органів ради                                                 Дмитро БАЛКО</w:t>
      </w:r>
    </w:p>
    <w:p w:rsidR="008B52ED" w:rsidRDefault="008B52ED">
      <w:pPr>
        <w:spacing w:after="0" w:line="240" w:lineRule="auto"/>
        <w:jc w:val="both"/>
        <w:rPr>
          <w:rFonts w:ascii="Times New Roman" w:eastAsia="Times New Roman" w:hAnsi="Times New Roman" w:cs="Times New Roman"/>
          <w:sz w:val="24"/>
          <w:szCs w:val="24"/>
          <w:lang w:eastAsia="ru-RU"/>
        </w:rPr>
      </w:pPr>
    </w:p>
    <w:p w:rsidR="008B52ED" w:rsidRDefault="003762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Керуючий справами виконавчого комітету                                     Георгій ТИМЧИШИН </w:t>
      </w:r>
    </w:p>
    <w:p w:rsidR="008B52ED" w:rsidRDefault="008B52ED">
      <w:pPr>
        <w:spacing w:after="0" w:line="240" w:lineRule="auto"/>
        <w:jc w:val="both"/>
        <w:rPr>
          <w:rFonts w:ascii="Times New Roman" w:eastAsia="Times New Roman" w:hAnsi="Times New Roman" w:cs="Times New Roman"/>
          <w:sz w:val="24"/>
          <w:szCs w:val="24"/>
          <w:lang w:eastAsia="ru-RU"/>
        </w:rPr>
      </w:pPr>
    </w:p>
    <w:p w:rsidR="008B52ED" w:rsidRDefault="0037624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юридичного відділу                                                        Тетяна ЛІНИНСЬКА </w:t>
      </w:r>
    </w:p>
    <w:p w:rsidR="008B52ED" w:rsidRDefault="008B52ED">
      <w:pPr>
        <w:spacing w:after="120" w:line="240" w:lineRule="auto"/>
        <w:jc w:val="both"/>
        <w:rPr>
          <w:rFonts w:ascii="Times New Roman" w:eastAsia="Times New Roman" w:hAnsi="Times New Roman" w:cs="Times New Roman"/>
          <w:sz w:val="24"/>
          <w:szCs w:val="24"/>
          <w:lang w:eastAsia="ru-RU"/>
        </w:rPr>
      </w:pPr>
    </w:p>
    <w:p w:rsidR="008B52ED" w:rsidRDefault="0037624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управління ЖКГ                                                              Андрій ДУМИЧ</w:t>
      </w:r>
    </w:p>
    <w:p w:rsidR="008B52ED" w:rsidRDefault="0037624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B52ED" w:rsidRDefault="0037624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Спеціаліст І категорії  УЖКГ                                                            Ірина БАРТМАН</w:t>
      </w:r>
    </w:p>
    <w:p w:rsidR="008B52ED" w:rsidRDefault="008B52ED">
      <w:pPr>
        <w:spacing w:after="120" w:line="240" w:lineRule="auto"/>
        <w:jc w:val="both"/>
        <w:rPr>
          <w:rFonts w:ascii="Times New Roman" w:eastAsia="Times New Roman" w:hAnsi="Times New Roman" w:cs="Times New Roman"/>
          <w:sz w:val="24"/>
          <w:szCs w:val="24"/>
          <w:lang w:eastAsia="ru-RU"/>
        </w:rPr>
      </w:pPr>
    </w:p>
    <w:p w:rsidR="008B52ED" w:rsidRDefault="00376242">
      <w:pPr>
        <w:pStyle w:val="ac"/>
        <w:spacing w:before="0" w:beforeAutospacing="0" w:after="0" w:afterAutospacing="0"/>
        <w:jc w:val="both"/>
        <w:rPr>
          <w:color w:val="000000"/>
          <w:lang w:val="uk-UA"/>
        </w:rPr>
      </w:pPr>
      <w:r>
        <w:rPr>
          <w:color w:val="000000"/>
          <w:lang w:val="uk-UA"/>
        </w:rPr>
        <w:t xml:space="preserve">Головний спеціаліст з повноваженнями </w:t>
      </w:r>
    </w:p>
    <w:p w:rsidR="008B52ED" w:rsidRDefault="00376242">
      <w:pPr>
        <w:pStyle w:val="ac"/>
        <w:spacing w:before="0" w:beforeAutospacing="0" w:after="0" w:afterAutospacing="0"/>
        <w:jc w:val="both"/>
        <w:rPr>
          <w:color w:val="000000"/>
          <w:lang w:val="uk-UA"/>
        </w:rPr>
      </w:pPr>
      <w:r>
        <w:rPr>
          <w:color w:val="000000"/>
          <w:lang w:val="uk-UA"/>
        </w:rPr>
        <w:t xml:space="preserve">уповноваженої особи з питань запобігання </w:t>
      </w:r>
    </w:p>
    <w:p w:rsidR="008B52ED" w:rsidRDefault="00376242">
      <w:pPr>
        <w:pStyle w:val="ac"/>
        <w:spacing w:before="0" w:beforeAutospacing="0" w:after="0" w:afterAutospacing="0"/>
        <w:jc w:val="both"/>
        <w:rPr>
          <w:color w:val="000000"/>
          <w:lang w:val="uk-UA"/>
        </w:rPr>
      </w:pPr>
      <w:r>
        <w:t xml:space="preserve">та виявлення корупції                                                   </w:t>
      </w:r>
      <w:r>
        <w:rPr>
          <w:lang w:val="uk-UA"/>
        </w:rPr>
        <w:t xml:space="preserve">        </w:t>
      </w:r>
      <w:r>
        <w:t xml:space="preserve">  </w:t>
      </w:r>
      <w:r>
        <w:rPr>
          <w:lang w:val="uk-UA"/>
        </w:rPr>
        <w:t xml:space="preserve">           </w:t>
      </w:r>
      <w:r>
        <w:t>Володимир ВОЙТЮК</w:t>
      </w:r>
    </w:p>
    <w:p w:rsidR="008B52ED" w:rsidRDefault="008B52ED">
      <w:pPr>
        <w:spacing w:after="0" w:line="240" w:lineRule="auto"/>
        <w:jc w:val="both"/>
        <w:rPr>
          <w:rFonts w:ascii="Times New Roman" w:eastAsia="Times New Roman" w:hAnsi="Times New Roman" w:cs="Times New Roman"/>
          <w:sz w:val="16"/>
          <w:szCs w:val="16"/>
          <w:lang w:eastAsia="ru-RU"/>
        </w:rPr>
      </w:pPr>
    </w:p>
    <w:sectPr w:rsidR="008B52E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0DA" w:rsidRDefault="000620DA">
      <w:pPr>
        <w:spacing w:line="240" w:lineRule="auto"/>
      </w:pPr>
      <w:r>
        <w:separator/>
      </w:r>
    </w:p>
  </w:endnote>
  <w:endnote w:type="continuationSeparator" w:id="0">
    <w:p w:rsidR="000620DA" w:rsidRDefault="00062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0DA" w:rsidRDefault="000620DA">
      <w:pPr>
        <w:spacing w:after="0"/>
      </w:pPr>
      <w:r>
        <w:separator/>
      </w:r>
    </w:p>
  </w:footnote>
  <w:footnote w:type="continuationSeparator" w:id="0">
    <w:p w:rsidR="000620DA" w:rsidRDefault="000620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528C"/>
    <w:rsid w:val="000620DA"/>
    <w:rsid w:val="00067335"/>
    <w:rsid w:val="000838C2"/>
    <w:rsid w:val="00092067"/>
    <w:rsid w:val="000B7398"/>
    <w:rsid w:val="000C5EB0"/>
    <w:rsid w:val="000D3378"/>
    <w:rsid w:val="000E068C"/>
    <w:rsid w:val="000E0F44"/>
    <w:rsid w:val="000E3EC7"/>
    <w:rsid w:val="000F5FC9"/>
    <w:rsid w:val="001055D9"/>
    <w:rsid w:val="001060C9"/>
    <w:rsid w:val="00166DA0"/>
    <w:rsid w:val="00175C02"/>
    <w:rsid w:val="001A6EE8"/>
    <w:rsid w:val="001C0987"/>
    <w:rsid w:val="001C5ECF"/>
    <w:rsid w:val="001C64FC"/>
    <w:rsid w:val="0021382C"/>
    <w:rsid w:val="00221CA2"/>
    <w:rsid w:val="002C4EA7"/>
    <w:rsid w:val="003519DC"/>
    <w:rsid w:val="003537F5"/>
    <w:rsid w:val="00360728"/>
    <w:rsid w:val="00376242"/>
    <w:rsid w:val="00392B8B"/>
    <w:rsid w:val="003D2855"/>
    <w:rsid w:val="0041549B"/>
    <w:rsid w:val="0043688B"/>
    <w:rsid w:val="00486A69"/>
    <w:rsid w:val="0049271A"/>
    <w:rsid w:val="0049721C"/>
    <w:rsid w:val="004D7CAC"/>
    <w:rsid w:val="004E3B7F"/>
    <w:rsid w:val="004E5CC0"/>
    <w:rsid w:val="004F1C7C"/>
    <w:rsid w:val="004F3178"/>
    <w:rsid w:val="0050033B"/>
    <w:rsid w:val="0051003C"/>
    <w:rsid w:val="00520D2E"/>
    <w:rsid w:val="00526D96"/>
    <w:rsid w:val="00547EC5"/>
    <w:rsid w:val="00575B32"/>
    <w:rsid w:val="00577FCC"/>
    <w:rsid w:val="005810B9"/>
    <w:rsid w:val="0058620D"/>
    <w:rsid w:val="005901A1"/>
    <w:rsid w:val="00592A64"/>
    <w:rsid w:val="005A05A1"/>
    <w:rsid w:val="005F1EBA"/>
    <w:rsid w:val="00624134"/>
    <w:rsid w:val="006271C7"/>
    <w:rsid w:val="0063182A"/>
    <w:rsid w:val="00642FE2"/>
    <w:rsid w:val="006435E9"/>
    <w:rsid w:val="0068042A"/>
    <w:rsid w:val="006B3F15"/>
    <w:rsid w:val="00742A1A"/>
    <w:rsid w:val="0078342E"/>
    <w:rsid w:val="007A29E9"/>
    <w:rsid w:val="007B518B"/>
    <w:rsid w:val="007F3E81"/>
    <w:rsid w:val="007F5ACC"/>
    <w:rsid w:val="007F6C7B"/>
    <w:rsid w:val="00877261"/>
    <w:rsid w:val="008B52ED"/>
    <w:rsid w:val="00925C09"/>
    <w:rsid w:val="0094247C"/>
    <w:rsid w:val="009C5012"/>
    <w:rsid w:val="009F4771"/>
    <w:rsid w:val="00A86F97"/>
    <w:rsid w:val="00AC4769"/>
    <w:rsid w:val="00B14242"/>
    <w:rsid w:val="00B42FCD"/>
    <w:rsid w:val="00B447AD"/>
    <w:rsid w:val="00B503AC"/>
    <w:rsid w:val="00B54EE0"/>
    <w:rsid w:val="00BB69CD"/>
    <w:rsid w:val="00BC2108"/>
    <w:rsid w:val="00BF1A30"/>
    <w:rsid w:val="00BF6E8E"/>
    <w:rsid w:val="00C24DD1"/>
    <w:rsid w:val="00C606A6"/>
    <w:rsid w:val="00C71483"/>
    <w:rsid w:val="00CC7DD1"/>
    <w:rsid w:val="00D1597A"/>
    <w:rsid w:val="00D2778E"/>
    <w:rsid w:val="00D41640"/>
    <w:rsid w:val="00D71AF7"/>
    <w:rsid w:val="00D9052A"/>
    <w:rsid w:val="00D91AF9"/>
    <w:rsid w:val="00D940B0"/>
    <w:rsid w:val="00E07E1E"/>
    <w:rsid w:val="00E25531"/>
    <w:rsid w:val="00E26AE7"/>
    <w:rsid w:val="00E61035"/>
    <w:rsid w:val="00E664C0"/>
    <w:rsid w:val="00E74A7A"/>
    <w:rsid w:val="00E81DED"/>
    <w:rsid w:val="00E93525"/>
    <w:rsid w:val="00EB7D3D"/>
    <w:rsid w:val="00ED2329"/>
    <w:rsid w:val="00ED4D93"/>
    <w:rsid w:val="00F07AAA"/>
    <w:rsid w:val="00F21BDB"/>
    <w:rsid w:val="00F21BED"/>
    <w:rsid w:val="00F30857"/>
    <w:rsid w:val="00F318F2"/>
    <w:rsid w:val="00F56AB7"/>
    <w:rsid w:val="00F91F9F"/>
    <w:rsid w:val="00FF5D31"/>
    <w:rsid w:val="00FF7AF3"/>
    <w:rsid w:val="76AF2AF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E6865FA-CC06-4D44-9866-93814122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header"/>
    <w:basedOn w:val="a"/>
    <w:link w:val="a7"/>
    <w:uiPriority w:val="99"/>
    <w:unhideWhenUsed/>
    <w:pPr>
      <w:tabs>
        <w:tab w:val="center" w:pos="4819"/>
        <w:tab w:val="right" w:pos="9639"/>
      </w:tabs>
      <w:spacing w:after="0" w:line="240" w:lineRule="auto"/>
    </w:pPr>
  </w:style>
  <w:style w:type="paragraph" w:styleId="a8">
    <w:name w:val="Title"/>
    <w:basedOn w:val="a"/>
    <w:link w:val="a9"/>
    <w:uiPriority w:val="99"/>
    <w:qFormat/>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paragraph" w:styleId="aa">
    <w:name w:val="footer"/>
    <w:basedOn w:val="a"/>
    <w:link w:val="ab"/>
    <w:uiPriority w:val="99"/>
    <w:unhideWhenUsed/>
    <w:pPr>
      <w:tabs>
        <w:tab w:val="center" w:pos="4819"/>
        <w:tab w:val="right" w:pos="9639"/>
      </w:tabs>
      <w:spacing w:after="0" w:line="240" w:lineRule="auto"/>
    </w:pPr>
  </w:style>
  <w:style w:type="paragraph" w:styleId="ac">
    <w:name w:val="Normal (Web)"/>
    <w:basedOn w:val="a"/>
    <w:uiPriority w:val="99"/>
    <w:pPr>
      <w:spacing w:before="100" w:beforeAutospacing="1" w:after="100" w:afterAutospacing="1" w:line="240" w:lineRule="auto"/>
    </w:pPr>
    <w:rPr>
      <w:rFonts w:ascii="Times New Roman" w:eastAsia="Calibri" w:hAnsi="Times New Roman" w:cs="Times New Roman"/>
      <w:sz w:val="24"/>
      <w:szCs w:val="24"/>
      <w:lang w:val="ru-RU" w:eastAsia="ru-RU"/>
    </w:rPr>
  </w:style>
  <w:style w:type="table" w:styleId="ad">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9">
    <w:name w:val="Назва Знак"/>
    <w:basedOn w:val="a0"/>
    <w:link w:val="a8"/>
    <w:uiPriority w:val="99"/>
    <w:rPr>
      <w:rFonts w:ascii="Times New Roman" w:eastAsia="Times New Roman" w:hAnsi="Times New Roman" w:cs="Times New Roman"/>
      <w:sz w:val="28"/>
      <w:szCs w:val="28"/>
      <w:lang w:eastAsia="ru-RU"/>
    </w:rPr>
  </w:style>
  <w:style w:type="character" w:customStyle="1" w:styleId="a5">
    <w:name w:val="Текст у виносці Знак"/>
    <w:basedOn w:val="a0"/>
    <w:link w:val="a4"/>
    <w:uiPriority w:val="99"/>
    <w:semiHidden/>
    <w:rPr>
      <w:rFonts w:ascii="Segoe UI" w:hAnsi="Segoe UI" w:cs="Segoe UI"/>
      <w:sz w:val="18"/>
      <w:szCs w:val="18"/>
    </w:rPr>
  </w:style>
  <w:style w:type="character" w:customStyle="1" w:styleId="a7">
    <w:name w:val="Верхній колонтитул Знак"/>
    <w:basedOn w:val="a0"/>
    <w:link w:val="a6"/>
    <w:uiPriority w:val="99"/>
  </w:style>
  <w:style w:type="character" w:customStyle="1" w:styleId="ab">
    <w:name w:val="Нижній колонтитул Знак"/>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07CB3-0FDA-4A58-A622-B29BB0CB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2138</Words>
  <Characters>1219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Приймальня</cp:lastModifiedBy>
  <cp:revision>3</cp:revision>
  <cp:lastPrinted>2025-04-14T11:52:00Z</cp:lastPrinted>
  <dcterms:created xsi:type="dcterms:W3CDTF">2025-04-23T14:14:00Z</dcterms:created>
  <dcterms:modified xsi:type="dcterms:W3CDTF">2025-04-24T13:11:00Z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1049-12.2.0.20755</vt:lpwstr>
  </property>
  <property fmtid="{D5CDD505-2E9C-101B-9397-08002B2CF9AE}" pid="3" name="ICV">
    <vt:lpwstr>2E1BD189D0644718B21DB995118D6E54_12</vt:lpwstr>
  </property>
</Properties>
</file>