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714"/>
      </w:tblGrid>
      <w:tr w:rsidR="00C60455" w:rsidRPr="00FE59EB" w:rsidTr="00FE59EB">
        <w:trPr>
          <w:trHeight w:val="1701"/>
        </w:trPr>
        <w:tc>
          <w:tcPr>
            <w:tcW w:w="9628" w:type="dxa"/>
          </w:tcPr>
          <w:p w:rsidR="00C60455" w:rsidRPr="00FE59EB" w:rsidRDefault="00C60455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C60455" w:rsidRPr="00FE59EB" w:rsidRDefault="00C60455" w:rsidP="00FE59EB">
            <w:pPr>
              <w:pStyle w:val="Title"/>
              <w:rPr>
                <w:b/>
                <w:bCs/>
              </w:rPr>
            </w:pPr>
          </w:p>
          <w:p w:rsidR="00C60455" w:rsidRPr="00FE59EB" w:rsidRDefault="00C60455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C60455" w:rsidRPr="00FE59EB" w:rsidRDefault="00C60455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C60455" w:rsidRPr="00FE59EB" w:rsidRDefault="00C60455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C60455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0455" w:rsidRPr="004866D5" w:rsidRDefault="00C60455" w:rsidP="005557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_________________</w:t>
                  </w:r>
                </w:p>
              </w:tc>
              <w:tc>
                <w:tcPr>
                  <w:tcW w:w="3134" w:type="dxa"/>
                </w:tcPr>
                <w:p w:rsidR="00C60455" w:rsidRPr="00FE59EB" w:rsidRDefault="00C60455" w:rsidP="005557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C60455" w:rsidRPr="004866D5" w:rsidRDefault="00C60455" w:rsidP="005557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60455" w:rsidRPr="00FE59EB" w:rsidRDefault="00C60455" w:rsidP="00FE59EB">
            <w:pPr>
              <w:spacing w:after="0" w:line="240" w:lineRule="auto"/>
              <w:jc w:val="center"/>
            </w:pPr>
          </w:p>
        </w:tc>
      </w:tr>
    </w:tbl>
    <w:p w:rsidR="00C60455" w:rsidRPr="004D7CAC" w:rsidRDefault="00C60455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C60455" w:rsidRPr="004D7CAC" w:rsidRDefault="00C60455" w:rsidP="003519DC">
      <w:pPr>
        <w:spacing w:after="0" w:line="240" w:lineRule="auto"/>
        <w:jc w:val="center"/>
      </w:pPr>
    </w:p>
    <w:p w:rsidR="00C60455" w:rsidRPr="000F5FC9" w:rsidRDefault="00C6045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C60455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C60455" w:rsidRPr="008C7573" w:rsidRDefault="00C60455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C60455" w:rsidRPr="008C7573" w:rsidRDefault="00C60455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C60455" w:rsidRPr="00FE59EB" w:rsidRDefault="00C60455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C60455" w:rsidRPr="00FE59EB" w:rsidTr="00FE59EB">
        <w:trPr>
          <w:trHeight w:val="317"/>
        </w:trPr>
        <w:tc>
          <w:tcPr>
            <w:tcW w:w="4139" w:type="dxa"/>
            <w:vMerge/>
          </w:tcPr>
          <w:p w:rsidR="00C60455" w:rsidRPr="00FE59EB" w:rsidRDefault="00C60455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C60455" w:rsidRDefault="00C60455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455" w:rsidRPr="001E1EC4" w:rsidRDefault="00C60455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>Відповідно до статей 14, 78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C60455" w:rsidRPr="001E1EC4" w:rsidRDefault="00C60455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C60455" w:rsidRPr="001E1EC4" w:rsidRDefault="00C60455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Внести зміни до  бюджету Червоноградської міської територіальної громади   на 2025 рік : </w:t>
      </w:r>
    </w:p>
    <w:p w:rsidR="00C60455" w:rsidRPr="001E1EC4" w:rsidRDefault="00C60455" w:rsidP="0017783A">
      <w:pPr>
        <w:tabs>
          <w:tab w:val="left" w:pos="935"/>
        </w:tabs>
        <w:ind w:firstLine="600"/>
        <w:jc w:val="both"/>
        <w:rPr>
          <w:rFonts w:ascii="Times New Roman" w:hAnsi="Times New Roman"/>
          <w:color w:val="FF0000"/>
          <w:sz w:val="25"/>
          <w:szCs w:val="25"/>
        </w:rPr>
      </w:pPr>
      <w:r w:rsidRPr="001E1EC4">
        <w:rPr>
          <w:rFonts w:ascii="Times New Roman" w:hAnsi="Times New Roman"/>
          <w:sz w:val="28"/>
          <w:szCs w:val="28"/>
        </w:rPr>
        <w:t xml:space="preserve">1.1.Збільшити план доходів загального фонду місцевого бюджету за мінусом офіційних трансфертів на суму </w:t>
      </w:r>
      <w:r>
        <w:rPr>
          <w:rFonts w:ascii="Times New Roman" w:hAnsi="Times New Roman"/>
          <w:sz w:val="28"/>
          <w:szCs w:val="28"/>
        </w:rPr>
        <w:t>38 169 200</w:t>
      </w:r>
      <w:r w:rsidRPr="001E1EC4">
        <w:rPr>
          <w:rFonts w:ascii="Times New Roman" w:hAnsi="Times New Roman"/>
          <w:sz w:val="28"/>
          <w:szCs w:val="28"/>
        </w:rPr>
        <w:t xml:space="preserve">   гривень.</w:t>
      </w:r>
    </w:p>
    <w:p w:rsidR="00C60455" w:rsidRPr="000C4BCE" w:rsidRDefault="00C60455" w:rsidP="00FF7A9D">
      <w:pPr>
        <w:tabs>
          <w:tab w:val="left" w:pos="54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C4BCE">
        <w:rPr>
          <w:rFonts w:ascii="Times New Roman" w:hAnsi="Times New Roman"/>
          <w:sz w:val="28"/>
          <w:szCs w:val="28"/>
        </w:rPr>
        <w:t xml:space="preserve">1.2. Спрямувати вільний залишок коштів загального фонду бюджету, який 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>4 255 700</w:t>
      </w:r>
      <w:r w:rsidRPr="000C4BCE">
        <w:rPr>
          <w:rFonts w:ascii="Times New Roman" w:hAnsi="Times New Roman"/>
          <w:sz w:val="28"/>
          <w:szCs w:val="28"/>
        </w:rPr>
        <w:t xml:space="preserve">  гривень. </w:t>
      </w:r>
    </w:p>
    <w:p w:rsidR="00C60455" w:rsidRPr="000C4BCE" w:rsidRDefault="00C60455" w:rsidP="008820F6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045B3">
        <w:rPr>
          <w:rFonts w:ascii="Times New Roman" w:hAnsi="Times New Roman"/>
          <w:sz w:val="28"/>
          <w:szCs w:val="28"/>
        </w:rPr>
        <w:t>.3.</w:t>
      </w:r>
      <w:r w:rsidRPr="000C4BCE">
        <w:rPr>
          <w:rFonts w:ascii="Times New Roman" w:hAnsi="Times New Roman"/>
          <w:sz w:val="28"/>
          <w:szCs w:val="28"/>
        </w:rPr>
        <w:t xml:space="preserve">Відповідно до рішення Радехівської міської ради від 26.03.2025  №3     збільшити доходи загального фонду місцевого бюджету на  субвенцію з бюджету  Радехівської міської територіальної громади в сумі 100 000 гривень      (код доходів 41053900 «Інші субвенції з місцевого бюджету»).  Кошти субвенції  спрямувати на виконання Програми  фінансового забезпечення територіальної оборони на 2025 рік на  </w:t>
      </w:r>
      <w:r w:rsidRPr="000C4BCE">
        <w:rPr>
          <w:rFonts w:ascii="Times New Roman" w:hAnsi="Times New Roman"/>
          <w:bCs/>
          <w:sz w:val="28"/>
          <w:szCs w:val="28"/>
        </w:rPr>
        <w:t xml:space="preserve">відшкодування видатків по перевезенню </w:t>
      </w:r>
      <w:r w:rsidRPr="000C4BCE">
        <w:rPr>
          <w:rFonts w:ascii="Times New Roman" w:hAnsi="Times New Roman"/>
          <w:bCs/>
          <w:sz w:val="32"/>
          <w:szCs w:val="32"/>
        </w:rPr>
        <w:t xml:space="preserve"> </w:t>
      </w:r>
      <w:r w:rsidRPr="000C4BCE">
        <w:rPr>
          <w:rFonts w:ascii="Times New Roman" w:hAnsi="Times New Roman"/>
          <w:sz w:val="28"/>
          <w:szCs w:val="28"/>
        </w:rPr>
        <w:t>членів добровільного формування територіальної громади «Кристинопіль»до місць несіння служби територіальної оборони та харчування членів ДФТГ   безпосередньо на місці служби  (КПКВКМБ 0218240 «Заходи та роботи з територіальної оборони»).</w:t>
      </w:r>
    </w:p>
    <w:p w:rsidR="00C60455" w:rsidRPr="00C2390D" w:rsidRDefault="00C60455" w:rsidP="00AE6AE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045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045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90D">
        <w:rPr>
          <w:rFonts w:ascii="Times New Roman" w:hAnsi="Times New Roman"/>
          <w:sz w:val="28"/>
          <w:szCs w:val="28"/>
        </w:rPr>
        <w:t>Відповідно до рішення Лопатинської селищної ради від 25.03.2025  №9     збільшити доходи загального фонду місцевого бюджету на  субвенцію з бюджету  Лопатинської селищної територіальної громади в сумі 47 400 гривень      (код доходів 41053900 «Інші субвенції з місцевого бюджету»).  Кошти субвенції  спрямувати на виконання Програми  фінансового забезпечення територіальної оборони на 2025 рік на  утримання  добровільного формування територіальної громади «Кристинопіль». (КПКВКМБ 0218240 «Заходи та роботи з територіальної оборони»).</w:t>
      </w:r>
    </w:p>
    <w:p w:rsidR="00C60455" w:rsidRPr="00903FC1" w:rsidRDefault="00C60455" w:rsidP="00443560">
      <w:pPr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1E1EC4">
        <w:rPr>
          <w:rFonts w:ascii="Times New Roman" w:hAnsi="Times New Roman"/>
          <w:color w:val="FF0000"/>
          <w:sz w:val="28"/>
          <w:szCs w:val="28"/>
        </w:rPr>
        <w:t xml:space="preserve">  2</w:t>
      </w:r>
      <w:r w:rsidRPr="00903FC1">
        <w:rPr>
          <w:rFonts w:ascii="Times New Roman" w:hAnsi="Times New Roman"/>
          <w:sz w:val="28"/>
          <w:szCs w:val="28"/>
        </w:rPr>
        <w:t>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903FC1">
        <w:rPr>
          <w:rFonts w:ascii="Times New Roman" w:hAnsi="Times New Roman"/>
          <w:bCs/>
          <w:iCs/>
          <w:sz w:val="28"/>
          <w:szCs w:val="28"/>
        </w:rPr>
        <w:t>.</w:t>
      </w:r>
    </w:p>
    <w:p w:rsidR="00C60455" w:rsidRPr="00903FC1" w:rsidRDefault="00C60455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C60455" w:rsidRPr="00903FC1" w:rsidRDefault="00C60455" w:rsidP="00E61A8E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C60455" w:rsidRPr="00903FC1" w:rsidRDefault="00C60455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903F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C60455" w:rsidRPr="00D65F88" w:rsidRDefault="00C60455" w:rsidP="00A952C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5F88">
        <w:rPr>
          <w:rFonts w:ascii="Times New Roman" w:hAnsi="Times New Roman"/>
          <w:sz w:val="28"/>
          <w:szCs w:val="28"/>
        </w:rPr>
        <w:t>.  Затвердити зміни до  обсягів капітальних вкладень бюджету у розрізі інвестиційних проектів у 2025 році, згідно із додатком №</w:t>
      </w:r>
      <w:r>
        <w:rPr>
          <w:rFonts w:ascii="Times New Roman" w:hAnsi="Times New Roman"/>
          <w:sz w:val="28"/>
          <w:szCs w:val="28"/>
        </w:rPr>
        <w:t>8</w:t>
      </w:r>
      <w:r w:rsidRPr="00D65F88">
        <w:rPr>
          <w:rFonts w:ascii="Times New Roman" w:hAnsi="Times New Roman"/>
          <w:sz w:val="28"/>
          <w:szCs w:val="28"/>
        </w:rPr>
        <w:t xml:space="preserve"> та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9</w:t>
      </w:r>
      <w:r w:rsidRPr="00D65F88">
        <w:rPr>
          <w:rFonts w:ascii="Times New Roman" w:hAnsi="Times New Roman"/>
          <w:sz w:val="28"/>
          <w:szCs w:val="28"/>
        </w:rPr>
        <w:t>.</w:t>
      </w:r>
    </w:p>
    <w:p w:rsidR="00C60455" w:rsidRPr="00903FC1" w:rsidRDefault="00C60455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C60455" w:rsidRDefault="00C60455" w:rsidP="00E21EF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531CE">
        <w:rPr>
          <w:rFonts w:ascii="Times New Roman" w:hAnsi="Times New Roman"/>
          <w:sz w:val="28"/>
          <w:szCs w:val="28"/>
        </w:rPr>
        <w:t>8.Затвердити Програми,</w:t>
      </w:r>
      <w:r w:rsidRPr="0085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додаються, в тому числі:</w:t>
      </w:r>
    </w:p>
    <w:p w:rsidR="00C60455" w:rsidRDefault="00C60455" w:rsidP="00E21EF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0F22">
        <w:rPr>
          <w:rFonts w:ascii="Times New Roman" w:hAnsi="Times New Roman"/>
          <w:sz w:val="28"/>
          <w:szCs w:val="28"/>
        </w:rPr>
        <w:t>Програму</w:t>
      </w:r>
      <w:r w:rsidRPr="00E21EFB">
        <w:rPr>
          <w:b/>
          <w:sz w:val="28"/>
          <w:szCs w:val="28"/>
        </w:rPr>
        <w:t xml:space="preserve"> </w:t>
      </w:r>
      <w:r w:rsidRPr="00E21EFB">
        <w:rPr>
          <w:rFonts w:ascii="Times New Roman" w:hAnsi="Times New Roman"/>
          <w:sz w:val="28"/>
          <w:szCs w:val="28"/>
        </w:rPr>
        <w:t>фінансової підтримки КП «Парк культури і відпочинку» Шептицької міської ради на 2025 рік</w:t>
      </w:r>
      <w:r>
        <w:rPr>
          <w:rFonts w:ascii="Times New Roman" w:hAnsi="Times New Roman"/>
          <w:sz w:val="28"/>
          <w:szCs w:val="28"/>
        </w:rPr>
        <w:t>;</w:t>
      </w:r>
    </w:p>
    <w:p w:rsidR="00C60455" w:rsidRPr="00DB6AD6" w:rsidRDefault="00C60455" w:rsidP="00DB6AD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0F22">
        <w:rPr>
          <w:rFonts w:ascii="Times New Roman" w:hAnsi="Times New Roman"/>
          <w:sz w:val="28"/>
          <w:szCs w:val="28"/>
        </w:rPr>
        <w:t>Програму</w:t>
      </w:r>
      <w:r w:rsidRPr="00B51A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6AD6">
        <w:rPr>
          <w:rFonts w:ascii="Times New Roman" w:hAnsi="Times New Roman"/>
          <w:sz w:val="28"/>
          <w:szCs w:val="28"/>
        </w:rPr>
        <w:t>фінансової пiдтримки Громадської організації «Фундація розвитку та стратегічних змін» на 2025 рiк</w:t>
      </w:r>
      <w:r>
        <w:rPr>
          <w:rFonts w:ascii="Times New Roman" w:hAnsi="Times New Roman"/>
          <w:sz w:val="28"/>
          <w:szCs w:val="28"/>
        </w:rPr>
        <w:t>;</w:t>
      </w:r>
    </w:p>
    <w:p w:rsidR="00C60455" w:rsidRPr="00C531CE" w:rsidRDefault="00C60455" w:rsidP="00DB6AD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531CE">
        <w:rPr>
          <w:rFonts w:ascii="Times New Roman" w:hAnsi="Times New Roman"/>
          <w:sz w:val="28"/>
          <w:szCs w:val="28"/>
        </w:rPr>
        <w:t>- Програму фінансової підтримки органів виконавчої влади Шептицького району Львівської області на 2025 рік;</w:t>
      </w:r>
    </w:p>
    <w:p w:rsidR="00C60455" w:rsidRPr="00F44F70" w:rsidRDefault="00C60455" w:rsidP="00F44F7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B6AD6">
        <w:rPr>
          <w:rFonts w:ascii="Times New Roman" w:hAnsi="Times New Roman"/>
          <w:sz w:val="28"/>
          <w:szCs w:val="28"/>
        </w:rPr>
        <w:t>- Програму</w:t>
      </w:r>
      <w:r w:rsidRPr="00F44F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4F70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 управління оподаткування фізичних осіб  ГУ ДПС у Львівській області на 2025 рік;</w:t>
      </w:r>
    </w:p>
    <w:p w:rsidR="00C60455" w:rsidRPr="00C531CE" w:rsidRDefault="00C60455" w:rsidP="00C531C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1CE">
        <w:rPr>
          <w:sz w:val="28"/>
          <w:szCs w:val="28"/>
        </w:rPr>
        <w:t xml:space="preserve">- </w:t>
      </w:r>
      <w:r w:rsidRPr="00C531CE">
        <w:rPr>
          <w:rFonts w:ascii="Times New Roman" w:hAnsi="Times New Roman"/>
          <w:sz w:val="28"/>
          <w:szCs w:val="28"/>
        </w:rPr>
        <w:t>Програму</w:t>
      </w:r>
      <w:r w:rsidRPr="00C53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531CE">
        <w:rPr>
          <w:rFonts w:ascii="Times New Roman" w:hAnsi="Times New Roman"/>
          <w:sz w:val="28"/>
          <w:szCs w:val="28"/>
          <w:lang w:eastAsia="ru-RU"/>
        </w:rPr>
        <w:t>діяльності комунальної установи «Агенція справедливої трансформації» Шептицької міської ради на 2025 рік;</w:t>
      </w:r>
    </w:p>
    <w:p w:rsidR="00C60455" w:rsidRPr="00C531CE" w:rsidRDefault="00C60455" w:rsidP="00C531C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76" w:lineRule="auto"/>
        <w:ind w:firstLine="5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60455" w:rsidRPr="00C531CE" w:rsidRDefault="00C60455" w:rsidP="00C531C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1CE">
        <w:rPr>
          <w:rFonts w:ascii="Times New Roman" w:hAnsi="Times New Roman"/>
          <w:bCs/>
          <w:sz w:val="28"/>
          <w:szCs w:val="28"/>
          <w:lang w:val="uk-UA"/>
        </w:rPr>
        <w:t xml:space="preserve">- Програму фінансової підтримки </w:t>
      </w:r>
      <w:r>
        <w:rPr>
          <w:rFonts w:ascii="Times New Roman" w:hAnsi="Times New Roman"/>
          <w:bCs/>
          <w:sz w:val="28"/>
          <w:szCs w:val="28"/>
          <w:lang w:val="uk-UA"/>
        </w:rPr>
        <w:t>………</w:t>
      </w:r>
      <w:r w:rsidRPr="00C531CE">
        <w:rPr>
          <w:rFonts w:ascii="Times New Roman" w:hAnsi="Times New Roman"/>
          <w:bCs/>
          <w:sz w:val="28"/>
          <w:szCs w:val="28"/>
          <w:lang w:val="uk-UA"/>
        </w:rPr>
        <w:t xml:space="preserve">  на 2025 рік.</w:t>
      </w:r>
    </w:p>
    <w:p w:rsidR="00C60455" w:rsidRDefault="00C60455" w:rsidP="00277944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</w:p>
    <w:p w:rsidR="00C60455" w:rsidRDefault="00C60455" w:rsidP="00277944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</w:p>
    <w:p w:rsidR="00C60455" w:rsidRPr="00903FC1" w:rsidRDefault="00C60455" w:rsidP="00277944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 w:rsidRPr="00903FC1">
        <w:rPr>
          <w:rFonts w:cs="Times New Roman"/>
          <w:sz w:val="28"/>
          <w:szCs w:val="28"/>
          <w:lang w:val="uk-UA"/>
        </w:rPr>
        <w:t xml:space="preserve">9. Збільшити профіцит загального фонду бюджету Червоноградської міської територіальної громади на 2025 рік на суму </w:t>
      </w:r>
      <w:r>
        <w:rPr>
          <w:rFonts w:cs="Times New Roman"/>
          <w:sz w:val="28"/>
          <w:szCs w:val="28"/>
          <w:lang w:val="uk-UA"/>
        </w:rPr>
        <w:t>35 174 100</w:t>
      </w:r>
      <w:r w:rsidRPr="00903FC1">
        <w:rPr>
          <w:rFonts w:cs="Times New Roman"/>
          <w:sz w:val="28"/>
          <w:szCs w:val="28"/>
          <w:lang w:val="uk-UA"/>
        </w:rPr>
        <w:t xml:space="preserve"> гривень, напрямком використання якого визначити передачу коштів із загального фонду до бюджету розвитку спеціального фонду.</w:t>
      </w:r>
    </w:p>
    <w:p w:rsidR="00C60455" w:rsidRPr="00903FC1" w:rsidRDefault="00C60455" w:rsidP="00277944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</w:p>
    <w:p w:rsidR="00C60455" w:rsidRPr="00903FC1" w:rsidRDefault="00C60455" w:rsidP="00277944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10.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</w:t>
      </w:r>
      <w:r>
        <w:rPr>
          <w:rFonts w:ascii="Times New Roman" w:hAnsi="Times New Roman"/>
          <w:sz w:val="28"/>
          <w:szCs w:val="28"/>
        </w:rPr>
        <w:t xml:space="preserve"> 35 174 100</w:t>
      </w:r>
      <w:r w:rsidRPr="00903FC1">
        <w:rPr>
          <w:rFonts w:ascii="Times New Roman" w:hAnsi="Times New Roman"/>
          <w:sz w:val="28"/>
          <w:szCs w:val="28"/>
        </w:rPr>
        <w:t xml:space="preserve"> гривень, джерелом покриття якого визначити надходження коштів із загального фонду до бюджету розвитку спеціального фонду.</w:t>
      </w:r>
    </w:p>
    <w:p w:rsidR="00C60455" w:rsidRPr="00903FC1" w:rsidRDefault="00C60455" w:rsidP="0027794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11. Фінансовому управлінню Шептицької міської ради (Сементух Л.І.) внести зміни в бюджетні призначення.</w:t>
      </w:r>
    </w:p>
    <w:p w:rsidR="00C60455" w:rsidRPr="00903FC1" w:rsidRDefault="00C60455" w:rsidP="0027794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12.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C60455" w:rsidRPr="001E1EC4" w:rsidRDefault="00C60455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60455" w:rsidRPr="001E1EC4" w:rsidRDefault="00C60455" w:rsidP="008C7573">
      <w:pPr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>Міський голова                                                     Андрій ЗАЛІВСЬКИЙ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5"/>
          <w:szCs w:val="25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Pr="008C7573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8"/>
          <w:szCs w:val="28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>Секретар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Олександр  ГРАСУЛОВ  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Pr="0000108C" w:rsidRDefault="00C60455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C60455" w:rsidRPr="0000108C" w:rsidRDefault="00C60455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</w:p>
    <w:p w:rsidR="00C60455" w:rsidRPr="0000108C" w:rsidRDefault="00C60455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>Начальник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0108C">
        <w:rPr>
          <w:rFonts w:ascii="Times New Roman" w:hAnsi="Times New Roman"/>
          <w:sz w:val="26"/>
          <w:szCs w:val="26"/>
        </w:rPr>
        <w:t>Леся   СЕМЕНТУХ</w:t>
      </w:r>
    </w:p>
    <w:sectPr w:rsidR="00C60455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21827"/>
    <w:rsid w:val="00024146"/>
    <w:rsid w:val="000306CC"/>
    <w:rsid w:val="000307F2"/>
    <w:rsid w:val="00033BAA"/>
    <w:rsid w:val="0004276A"/>
    <w:rsid w:val="0004520A"/>
    <w:rsid w:val="00067335"/>
    <w:rsid w:val="000732FD"/>
    <w:rsid w:val="00074F66"/>
    <w:rsid w:val="00092067"/>
    <w:rsid w:val="00093D80"/>
    <w:rsid w:val="000940E5"/>
    <w:rsid w:val="000A207A"/>
    <w:rsid w:val="000B7398"/>
    <w:rsid w:val="000C0FE4"/>
    <w:rsid w:val="000C4BCE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10433"/>
    <w:rsid w:val="00122876"/>
    <w:rsid w:val="00123546"/>
    <w:rsid w:val="00126B3C"/>
    <w:rsid w:val="0014313F"/>
    <w:rsid w:val="00161143"/>
    <w:rsid w:val="00171B1E"/>
    <w:rsid w:val="001772F4"/>
    <w:rsid w:val="0017783A"/>
    <w:rsid w:val="00181A22"/>
    <w:rsid w:val="00183945"/>
    <w:rsid w:val="001A0A60"/>
    <w:rsid w:val="001A5CA9"/>
    <w:rsid w:val="001A6A47"/>
    <w:rsid w:val="001A6EE8"/>
    <w:rsid w:val="001B4D13"/>
    <w:rsid w:val="001C5B82"/>
    <w:rsid w:val="001E1A92"/>
    <w:rsid w:val="001E1EC4"/>
    <w:rsid w:val="00204D17"/>
    <w:rsid w:val="002118F1"/>
    <w:rsid w:val="0021382C"/>
    <w:rsid w:val="0023304F"/>
    <w:rsid w:val="00264881"/>
    <w:rsid w:val="00271DEF"/>
    <w:rsid w:val="00274435"/>
    <w:rsid w:val="00277944"/>
    <w:rsid w:val="0028758E"/>
    <w:rsid w:val="00293325"/>
    <w:rsid w:val="002978FB"/>
    <w:rsid w:val="002A3B20"/>
    <w:rsid w:val="002A6A73"/>
    <w:rsid w:val="002A7B1E"/>
    <w:rsid w:val="002A7B37"/>
    <w:rsid w:val="002C5492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223C0"/>
    <w:rsid w:val="00340516"/>
    <w:rsid w:val="0034136B"/>
    <w:rsid w:val="00346F2E"/>
    <w:rsid w:val="003519DC"/>
    <w:rsid w:val="003537F5"/>
    <w:rsid w:val="00360728"/>
    <w:rsid w:val="00370BE8"/>
    <w:rsid w:val="0037188F"/>
    <w:rsid w:val="00384010"/>
    <w:rsid w:val="003A103B"/>
    <w:rsid w:val="003A3140"/>
    <w:rsid w:val="003A67E9"/>
    <w:rsid w:val="003B3293"/>
    <w:rsid w:val="003B3B9D"/>
    <w:rsid w:val="003B5E03"/>
    <w:rsid w:val="003D28C2"/>
    <w:rsid w:val="003D66BC"/>
    <w:rsid w:val="0040138E"/>
    <w:rsid w:val="00402C8D"/>
    <w:rsid w:val="00402CF6"/>
    <w:rsid w:val="00404846"/>
    <w:rsid w:val="00405174"/>
    <w:rsid w:val="00407FA9"/>
    <w:rsid w:val="0041549B"/>
    <w:rsid w:val="004405A2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C064C"/>
    <w:rsid w:val="004D0E48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557DE"/>
    <w:rsid w:val="00556B15"/>
    <w:rsid w:val="00565E9B"/>
    <w:rsid w:val="0056688F"/>
    <w:rsid w:val="00566C67"/>
    <w:rsid w:val="00571CA6"/>
    <w:rsid w:val="00585B27"/>
    <w:rsid w:val="005901A1"/>
    <w:rsid w:val="00591A3C"/>
    <w:rsid w:val="00592A64"/>
    <w:rsid w:val="00597822"/>
    <w:rsid w:val="00597CE2"/>
    <w:rsid w:val="005C6AD3"/>
    <w:rsid w:val="005D7C07"/>
    <w:rsid w:val="005F1FB4"/>
    <w:rsid w:val="005F21A9"/>
    <w:rsid w:val="005F3A03"/>
    <w:rsid w:val="005F5759"/>
    <w:rsid w:val="005F7109"/>
    <w:rsid w:val="006001ED"/>
    <w:rsid w:val="00604D99"/>
    <w:rsid w:val="00612F53"/>
    <w:rsid w:val="00613F32"/>
    <w:rsid w:val="006211AE"/>
    <w:rsid w:val="00624134"/>
    <w:rsid w:val="006271C7"/>
    <w:rsid w:val="00635626"/>
    <w:rsid w:val="00642FE2"/>
    <w:rsid w:val="006434BC"/>
    <w:rsid w:val="006435E9"/>
    <w:rsid w:val="006531E6"/>
    <w:rsid w:val="0066032E"/>
    <w:rsid w:val="006832D3"/>
    <w:rsid w:val="00695685"/>
    <w:rsid w:val="006A0048"/>
    <w:rsid w:val="006B3F15"/>
    <w:rsid w:val="006C18F4"/>
    <w:rsid w:val="006C4E55"/>
    <w:rsid w:val="006C7DEA"/>
    <w:rsid w:val="006D0881"/>
    <w:rsid w:val="006D173C"/>
    <w:rsid w:val="006D3A8A"/>
    <w:rsid w:val="006D5398"/>
    <w:rsid w:val="006D79C3"/>
    <w:rsid w:val="006E4054"/>
    <w:rsid w:val="006E5F9E"/>
    <w:rsid w:val="006E5FD8"/>
    <w:rsid w:val="006E672D"/>
    <w:rsid w:val="006F68FB"/>
    <w:rsid w:val="0070024E"/>
    <w:rsid w:val="007022F9"/>
    <w:rsid w:val="00715924"/>
    <w:rsid w:val="0074160D"/>
    <w:rsid w:val="00742292"/>
    <w:rsid w:val="0074373B"/>
    <w:rsid w:val="007508B4"/>
    <w:rsid w:val="00754B25"/>
    <w:rsid w:val="007752E3"/>
    <w:rsid w:val="00782143"/>
    <w:rsid w:val="007A1DCD"/>
    <w:rsid w:val="007B518B"/>
    <w:rsid w:val="007E5389"/>
    <w:rsid w:val="007F3E81"/>
    <w:rsid w:val="007F569E"/>
    <w:rsid w:val="007F6C7B"/>
    <w:rsid w:val="00811D4C"/>
    <w:rsid w:val="0081383C"/>
    <w:rsid w:val="00814ADB"/>
    <w:rsid w:val="008207DF"/>
    <w:rsid w:val="00827BCF"/>
    <w:rsid w:val="0083330B"/>
    <w:rsid w:val="008428E8"/>
    <w:rsid w:val="00844F17"/>
    <w:rsid w:val="00853D02"/>
    <w:rsid w:val="00856FEB"/>
    <w:rsid w:val="00857FB7"/>
    <w:rsid w:val="0086078C"/>
    <w:rsid w:val="00862E6A"/>
    <w:rsid w:val="008677B4"/>
    <w:rsid w:val="008713E0"/>
    <w:rsid w:val="00873C9D"/>
    <w:rsid w:val="008766A5"/>
    <w:rsid w:val="00877261"/>
    <w:rsid w:val="008820F6"/>
    <w:rsid w:val="008843F3"/>
    <w:rsid w:val="0088638E"/>
    <w:rsid w:val="00897F62"/>
    <w:rsid w:val="008A16A2"/>
    <w:rsid w:val="008C6E1B"/>
    <w:rsid w:val="008C7573"/>
    <w:rsid w:val="008D1E6A"/>
    <w:rsid w:val="008D2A2D"/>
    <w:rsid w:val="008E4CD6"/>
    <w:rsid w:val="008E5690"/>
    <w:rsid w:val="00903FC1"/>
    <w:rsid w:val="009075A5"/>
    <w:rsid w:val="009224DD"/>
    <w:rsid w:val="00922D12"/>
    <w:rsid w:val="00925C09"/>
    <w:rsid w:val="009270AD"/>
    <w:rsid w:val="00934110"/>
    <w:rsid w:val="00940D9C"/>
    <w:rsid w:val="0094247C"/>
    <w:rsid w:val="009431C5"/>
    <w:rsid w:val="009436E2"/>
    <w:rsid w:val="0094480F"/>
    <w:rsid w:val="00970B36"/>
    <w:rsid w:val="0098773C"/>
    <w:rsid w:val="009B121E"/>
    <w:rsid w:val="009B72B3"/>
    <w:rsid w:val="009D776E"/>
    <w:rsid w:val="009E445B"/>
    <w:rsid w:val="009E45F5"/>
    <w:rsid w:val="009F0D8F"/>
    <w:rsid w:val="009F60D5"/>
    <w:rsid w:val="00A03C5A"/>
    <w:rsid w:val="00A10F22"/>
    <w:rsid w:val="00A110AB"/>
    <w:rsid w:val="00A2786B"/>
    <w:rsid w:val="00A41D19"/>
    <w:rsid w:val="00A4249B"/>
    <w:rsid w:val="00A448DD"/>
    <w:rsid w:val="00A47B6F"/>
    <w:rsid w:val="00A556BC"/>
    <w:rsid w:val="00A81CEB"/>
    <w:rsid w:val="00A86F97"/>
    <w:rsid w:val="00A93D53"/>
    <w:rsid w:val="00A952C6"/>
    <w:rsid w:val="00AC30E7"/>
    <w:rsid w:val="00AC4146"/>
    <w:rsid w:val="00AC4769"/>
    <w:rsid w:val="00AC4C28"/>
    <w:rsid w:val="00AE31D4"/>
    <w:rsid w:val="00AE6AE5"/>
    <w:rsid w:val="00AF13DE"/>
    <w:rsid w:val="00AF5B89"/>
    <w:rsid w:val="00B036F8"/>
    <w:rsid w:val="00B059B2"/>
    <w:rsid w:val="00B1230B"/>
    <w:rsid w:val="00B14242"/>
    <w:rsid w:val="00B21164"/>
    <w:rsid w:val="00B22613"/>
    <w:rsid w:val="00B26134"/>
    <w:rsid w:val="00B27112"/>
    <w:rsid w:val="00B42FCD"/>
    <w:rsid w:val="00B447AD"/>
    <w:rsid w:val="00B51AF8"/>
    <w:rsid w:val="00B61A66"/>
    <w:rsid w:val="00B75121"/>
    <w:rsid w:val="00B77561"/>
    <w:rsid w:val="00B841C1"/>
    <w:rsid w:val="00B907F5"/>
    <w:rsid w:val="00B94055"/>
    <w:rsid w:val="00BB69CD"/>
    <w:rsid w:val="00BB782E"/>
    <w:rsid w:val="00BC2108"/>
    <w:rsid w:val="00BC66E8"/>
    <w:rsid w:val="00BD34C8"/>
    <w:rsid w:val="00BE4A3A"/>
    <w:rsid w:val="00BE6DD5"/>
    <w:rsid w:val="00BE7ACA"/>
    <w:rsid w:val="00BF5FD3"/>
    <w:rsid w:val="00BF6E8E"/>
    <w:rsid w:val="00C00FEA"/>
    <w:rsid w:val="00C04316"/>
    <w:rsid w:val="00C10695"/>
    <w:rsid w:val="00C143D4"/>
    <w:rsid w:val="00C14A34"/>
    <w:rsid w:val="00C15AEA"/>
    <w:rsid w:val="00C2390D"/>
    <w:rsid w:val="00C458D1"/>
    <w:rsid w:val="00C531CE"/>
    <w:rsid w:val="00C5405C"/>
    <w:rsid w:val="00C60455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D2782"/>
    <w:rsid w:val="00CD4FA1"/>
    <w:rsid w:val="00CD66E3"/>
    <w:rsid w:val="00CD70EF"/>
    <w:rsid w:val="00CE4180"/>
    <w:rsid w:val="00CE541D"/>
    <w:rsid w:val="00CF3D42"/>
    <w:rsid w:val="00D045B3"/>
    <w:rsid w:val="00D2291B"/>
    <w:rsid w:val="00D35676"/>
    <w:rsid w:val="00D356FA"/>
    <w:rsid w:val="00D35C17"/>
    <w:rsid w:val="00D377A1"/>
    <w:rsid w:val="00D45652"/>
    <w:rsid w:val="00D50914"/>
    <w:rsid w:val="00D63362"/>
    <w:rsid w:val="00D65F88"/>
    <w:rsid w:val="00D709C5"/>
    <w:rsid w:val="00D80F7E"/>
    <w:rsid w:val="00D81D23"/>
    <w:rsid w:val="00D91344"/>
    <w:rsid w:val="00D91AF9"/>
    <w:rsid w:val="00D92112"/>
    <w:rsid w:val="00DA1A54"/>
    <w:rsid w:val="00DA27F6"/>
    <w:rsid w:val="00DA3891"/>
    <w:rsid w:val="00DA4201"/>
    <w:rsid w:val="00DB6AD6"/>
    <w:rsid w:val="00DD29DF"/>
    <w:rsid w:val="00DD77BC"/>
    <w:rsid w:val="00DF424C"/>
    <w:rsid w:val="00E04730"/>
    <w:rsid w:val="00E04806"/>
    <w:rsid w:val="00E13261"/>
    <w:rsid w:val="00E15053"/>
    <w:rsid w:val="00E21EFB"/>
    <w:rsid w:val="00E24E37"/>
    <w:rsid w:val="00E257E5"/>
    <w:rsid w:val="00E26AE7"/>
    <w:rsid w:val="00E433ED"/>
    <w:rsid w:val="00E554FC"/>
    <w:rsid w:val="00E61A8E"/>
    <w:rsid w:val="00E630CF"/>
    <w:rsid w:val="00E66256"/>
    <w:rsid w:val="00E74A7A"/>
    <w:rsid w:val="00E768F4"/>
    <w:rsid w:val="00E84EBE"/>
    <w:rsid w:val="00E8720B"/>
    <w:rsid w:val="00E93525"/>
    <w:rsid w:val="00EA1093"/>
    <w:rsid w:val="00EB7D3D"/>
    <w:rsid w:val="00ED2329"/>
    <w:rsid w:val="00ED4C0C"/>
    <w:rsid w:val="00EE7999"/>
    <w:rsid w:val="00EF038C"/>
    <w:rsid w:val="00EF1C26"/>
    <w:rsid w:val="00EF215F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66F4"/>
    <w:rsid w:val="00F56AB7"/>
    <w:rsid w:val="00F62DBF"/>
    <w:rsid w:val="00F655EA"/>
    <w:rsid w:val="00F71D89"/>
    <w:rsid w:val="00F76EC6"/>
    <w:rsid w:val="00F86C64"/>
    <w:rsid w:val="00FB05A6"/>
    <w:rsid w:val="00FC40BF"/>
    <w:rsid w:val="00FD43F8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4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1471</TotalTime>
  <Pages>4</Pages>
  <Words>3396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264</cp:revision>
  <cp:lastPrinted>2025-03-07T13:46:00Z</cp:lastPrinted>
  <dcterms:created xsi:type="dcterms:W3CDTF">2024-11-12T12:30:00Z</dcterms:created>
  <dcterms:modified xsi:type="dcterms:W3CDTF">2025-04-15T12:13:00Z</dcterms:modified>
</cp:coreProperties>
</file>