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A" w:rsidRPr="00047236" w:rsidRDefault="0028258A" w:rsidP="00047236">
      <w:pPr>
        <w:jc w:val="center"/>
        <w:rPr>
          <w:rFonts w:ascii="Times New Roman" w:hAnsi="Times New Roman"/>
          <w:sz w:val="26"/>
          <w:szCs w:val="26"/>
        </w:rPr>
      </w:pPr>
      <w:r w:rsidRPr="00047236">
        <w:rPr>
          <w:rFonts w:ascii="Times New Roman" w:hAnsi="Times New Roman"/>
          <w:sz w:val="26"/>
          <w:szCs w:val="26"/>
        </w:rPr>
        <w:t>ПОЯСНЮВАЛЬНА ЗАПИСКА</w:t>
      </w:r>
    </w:p>
    <w:p w:rsidR="0028258A" w:rsidRPr="00047236" w:rsidRDefault="0028258A" w:rsidP="00047236">
      <w:pPr>
        <w:jc w:val="center"/>
        <w:rPr>
          <w:rFonts w:ascii="Times New Roman" w:hAnsi="Times New Roman"/>
          <w:sz w:val="26"/>
          <w:szCs w:val="26"/>
        </w:rPr>
      </w:pPr>
      <w:r w:rsidRPr="00047236">
        <w:rPr>
          <w:rFonts w:ascii="Times New Roman" w:hAnsi="Times New Roman"/>
          <w:sz w:val="26"/>
          <w:szCs w:val="26"/>
        </w:rPr>
        <w:t>до звіт</w:t>
      </w:r>
      <w:r>
        <w:rPr>
          <w:rFonts w:ascii="Times New Roman" w:hAnsi="Times New Roman"/>
          <w:sz w:val="26"/>
          <w:szCs w:val="26"/>
        </w:rPr>
        <w:t>у</w:t>
      </w:r>
      <w:r w:rsidRPr="00047236">
        <w:rPr>
          <w:rFonts w:ascii="Times New Roman" w:hAnsi="Times New Roman"/>
          <w:sz w:val="26"/>
          <w:szCs w:val="26"/>
        </w:rPr>
        <w:t xml:space="preserve"> щодо виконання місцев</w:t>
      </w:r>
      <w:r>
        <w:rPr>
          <w:rFonts w:ascii="Times New Roman" w:hAnsi="Times New Roman"/>
          <w:sz w:val="26"/>
          <w:szCs w:val="26"/>
        </w:rPr>
        <w:t>ої</w:t>
      </w:r>
      <w:r w:rsidRPr="00047236">
        <w:rPr>
          <w:rFonts w:ascii="Times New Roman" w:hAnsi="Times New Roman"/>
          <w:sz w:val="26"/>
          <w:szCs w:val="26"/>
        </w:rPr>
        <w:t xml:space="preserve"> цільов</w:t>
      </w:r>
      <w:r>
        <w:rPr>
          <w:rFonts w:ascii="Times New Roman" w:hAnsi="Times New Roman"/>
          <w:sz w:val="26"/>
          <w:szCs w:val="26"/>
        </w:rPr>
        <w:t>ої</w:t>
      </w:r>
      <w:r w:rsidRPr="0004723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047236">
        <w:rPr>
          <w:rFonts w:ascii="Times New Roman" w:hAnsi="Times New Roman"/>
          <w:sz w:val="26"/>
          <w:szCs w:val="26"/>
        </w:rPr>
        <w:t>рограм</w:t>
      </w:r>
      <w:r>
        <w:rPr>
          <w:rFonts w:ascii="Times New Roman" w:hAnsi="Times New Roman"/>
          <w:sz w:val="26"/>
          <w:szCs w:val="26"/>
        </w:rPr>
        <w:t>и п</w:t>
      </w:r>
      <w:r w:rsidRPr="00047236">
        <w:rPr>
          <w:rFonts w:ascii="Times New Roman" w:hAnsi="Times New Roman"/>
          <w:sz w:val="26"/>
          <w:szCs w:val="26"/>
        </w:rPr>
        <w:t>оліпшення сервісу обслуговування платників податків Червоноградського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2024 рік</w:t>
      </w:r>
    </w:p>
    <w:p w:rsidR="0028258A" w:rsidRDefault="0028258A" w:rsidP="0004723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Pr="00047236">
        <w:rPr>
          <w:rFonts w:ascii="Times New Roman" w:hAnsi="Times New Roman"/>
          <w:sz w:val="26"/>
          <w:szCs w:val="26"/>
        </w:rPr>
        <w:t>за 202</w:t>
      </w:r>
      <w:r>
        <w:rPr>
          <w:rFonts w:ascii="Times New Roman" w:hAnsi="Times New Roman"/>
          <w:sz w:val="26"/>
          <w:szCs w:val="26"/>
        </w:rPr>
        <w:t>4</w:t>
      </w:r>
      <w:r w:rsidRPr="00047236">
        <w:rPr>
          <w:rFonts w:ascii="Times New Roman" w:hAnsi="Times New Roman"/>
          <w:sz w:val="26"/>
          <w:szCs w:val="26"/>
        </w:rPr>
        <w:t xml:space="preserve"> рік</w:t>
      </w:r>
    </w:p>
    <w:p w:rsidR="0028258A" w:rsidRDefault="0028258A" w:rsidP="00047236">
      <w:pPr>
        <w:jc w:val="both"/>
        <w:rPr>
          <w:rFonts w:ascii="Times New Roman" w:hAnsi="Times New Roman"/>
          <w:sz w:val="26"/>
          <w:szCs w:val="26"/>
        </w:rPr>
      </w:pPr>
    </w:p>
    <w:p w:rsidR="0028258A" w:rsidRPr="00047236" w:rsidRDefault="0028258A" w:rsidP="00047236">
      <w:pPr>
        <w:jc w:val="both"/>
        <w:rPr>
          <w:rFonts w:ascii="Times New Roman" w:hAnsi="Times New Roman"/>
          <w:sz w:val="26"/>
          <w:szCs w:val="26"/>
        </w:rPr>
      </w:pPr>
    </w:p>
    <w:p w:rsidR="0028258A" w:rsidRDefault="0028258A" w:rsidP="00275E7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              </w:t>
      </w:r>
      <w:r w:rsidRPr="00047236">
        <w:rPr>
          <w:rFonts w:ascii="Times New Roman" w:hAnsi="Times New Roman"/>
          <w:sz w:val="26"/>
          <w:szCs w:val="26"/>
        </w:rPr>
        <w:t>Програму «</w:t>
      </w:r>
      <w:r>
        <w:rPr>
          <w:rFonts w:ascii="Times New Roman" w:hAnsi="Times New Roman"/>
          <w:sz w:val="26"/>
          <w:szCs w:val="26"/>
        </w:rPr>
        <w:t>П</w:t>
      </w:r>
      <w:r w:rsidRPr="00047236">
        <w:rPr>
          <w:rFonts w:ascii="Times New Roman" w:hAnsi="Times New Roman"/>
          <w:sz w:val="26"/>
          <w:szCs w:val="26"/>
        </w:rPr>
        <w:t>оліпшення сервісу обслуговування платників податків Червоноградського відділу податків і зборів з фізичних осіб та проведення камеральних перевірок управління оподаткування фізичних осіб ГУ ДПС у Львівській області на 2024 рік»</w:t>
      </w:r>
      <w:r>
        <w:rPr>
          <w:rFonts w:ascii="Times New Roman" w:hAnsi="Times New Roman"/>
          <w:sz w:val="26"/>
          <w:szCs w:val="26"/>
        </w:rPr>
        <w:t xml:space="preserve"> було затверджено рішенням Червоноградської міської ради від 11.07.2024. №2744 </w:t>
      </w:r>
      <w:r w:rsidRPr="00047236">
        <w:rPr>
          <w:rFonts w:ascii="Times New Roman" w:hAnsi="Times New Roman"/>
          <w:sz w:val="26"/>
          <w:szCs w:val="26"/>
        </w:rPr>
        <w:t>"Про внесення змін до бюджету Червоноградської міської територіальної громади на 2024 рік"</w:t>
      </w:r>
      <w:r>
        <w:rPr>
          <w:rFonts w:ascii="Times New Roman" w:hAnsi="Times New Roman"/>
          <w:sz w:val="26"/>
          <w:szCs w:val="26"/>
        </w:rPr>
        <w:t xml:space="preserve"> на суму 150,0 тис.грн , а рішенням від </w:t>
      </w:r>
      <w:r w:rsidRPr="007C75EE">
        <w:rPr>
          <w:rFonts w:ascii="Times New Roman" w:hAnsi="Times New Roman"/>
          <w:sz w:val="26"/>
          <w:szCs w:val="26"/>
        </w:rPr>
        <w:t>19.09.2024.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75EE">
        <w:rPr>
          <w:rFonts w:ascii="Times New Roman" w:hAnsi="Times New Roman"/>
          <w:sz w:val="26"/>
          <w:szCs w:val="26"/>
        </w:rPr>
        <w:t>№ 2850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7C75EE">
        <w:rPr>
          <w:rFonts w:ascii="Times New Roman" w:hAnsi="Times New Roman"/>
          <w:sz w:val="26"/>
          <w:szCs w:val="26"/>
        </w:rPr>
        <w:t>Про внесення змін до бюджету Червоноградської міської територіальної громади на 2024 рік</w:t>
      </w:r>
      <w:r>
        <w:rPr>
          <w:rFonts w:ascii="Times New Roman" w:hAnsi="Times New Roman"/>
          <w:sz w:val="26"/>
          <w:szCs w:val="26"/>
        </w:rPr>
        <w:t>» додатково виділено 60,0 тис.грн.  При загальному плані асигнувань в сумі 210,0 тис.грн фактично використано 208,44 тис.грн . Кошти було використано для п</w:t>
      </w:r>
      <w:r w:rsidRPr="00047236">
        <w:rPr>
          <w:rFonts w:ascii="Times New Roman" w:hAnsi="Times New Roman"/>
          <w:sz w:val="26"/>
          <w:szCs w:val="26"/>
        </w:rPr>
        <w:t>ридбан</w:t>
      </w:r>
      <w:r>
        <w:rPr>
          <w:rFonts w:ascii="Times New Roman" w:hAnsi="Times New Roman"/>
          <w:sz w:val="26"/>
          <w:szCs w:val="26"/>
        </w:rPr>
        <w:t>ня</w:t>
      </w:r>
      <w:r w:rsidRPr="00047236">
        <w:rPr>
          <w:rFonts w:ascii="Times New Roman" w:hAnsi="Times New Roman"/>
          <w:sz w:val="26"/>
          <w:szCs w:val="26"/>
        </w:rPr>
        <w:t xml:space="preserve"> поштов</w:t>
      </w:r>
      <w:r>
        <w:rPr>
          <w:rFonts w:ascii="Times New Roman" w:hAnsi="Times New Roman"/>
          <w:sz w:val="26"/>
          <w:szCs w:val="26"/>
        </w:rPr>
        <w:t>их</w:t>
      </w:r>
      <w:r w:rsidRPr="00047236">
        <w:rPr>
          <w:rFonts w:ascii="Times New Roman" w:hAnsi="Times New Roman"/>
          <w:sz w:val="26"/>
          <w:szCs w:val="26"/>
        </w:rPr>
        <w:t xml:space="preserve"> мар</w:t>
      </w:r>
      <w:r>
        <w:rPr>
          <w:rFonts w:ascii="Times New Roman" w:hAnsi="Times New Roman"/>
          <w:sz w:val="26"/>
          <w:szCs w:val="26"/>
        </w:rPr>
        <w:t>о</w:t>
      </w:r>
      <w:r w:rsidRPr="00047236">
        <w:rPr>
          <w:rFonts w:ascii="Times New Roman" w:hAnsi="Times New Roman"/>
          <w:sz w:val="26"/>
          <w:szCs w:val="26"/>
        </w:rPr>
        <w:t>к для відправлення податкових повідомлень- рішень платникам</w:t>
      </w:r>
      <w:r>
        <w:rPr>
          <w:rFonts w:ascii="Times New Roman" w:hAnsi="Times New Roman"/>
          <w:sz w:val="26"/>
          <w:szCs w:val="26"/>
        </w:rPr>
        <w:t xml:space="preserve"> майнових податків.</w:t>
      </w:r>
    </w:p>
    <w:bookmarkEnd w:id="0"/>
    <w:p w:rsidR="0028258A" w:rsidRDefault="0028258A" w:rsidP="00047236">
      <w:pPr>
        <w:jc w:val="both"/>
        <w:rPr>
          <w:rFonts w:ascii="Times New Roman" w:hAnsi="Times New Roman"/>
          <w:sz w:val="26"/>
          <w:szCs w:val="26"/>
        </w:rPr>
      </w:pPr>
    </w:p>
    <w:p w:rsidR="0028258A" w:rsidRDefault="0028258A" w:rsidP="00047236">
      <w:pPr>
        <w:jc w:val="both"/>
        <w:rPr>
          <w:rFonts w:ascii="Times New Roman" w:hAnsi="Times New Roman"/>
          <w:sz w:val="26"/>
          <w:szCs w:val="26"/>
        </w:rPr>
      </w:pPr>
    </w:p>
    <w:p w:rsidR="0028258A" w:rsidRDefault="0028258A" w:rsidP="00047236">
      <w:pPr>
        <w:jc w:val="both"/>
        <w:rPr>
          <w:rFonts w:ascii="Times New Roman" w:hAnsi="Times New Roman"/>
          <w:sz w:val="26"/>
          <w:szCs w:val="26"/>
        </w:rPr>
      </w:pPr>
    </w:p>
    <w:p w:rsidR="0028258A" w:rsidRDefault="0028258A" w:rsidP="00275E7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</w:t>
      </w:r>
    </w:p>
    <w:p w:rsidR="0028258A" w:rsidRDefault="0028258A" w:rsidP="00275E7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 питань діяльності</w:t>
      </w:r>
    </w:p>
    <w:p w:rsidR="0028258A" w:rsidRPr="00047236" w:rsidRDefault="0028258A" w:rsidP="00275E72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                                                                Марта ВАЩУК</w:t>
      </w:r>
    </w:p>
    <w:sectPr w:rsidR="0028258A" w:rsidRPr="00047236" w:rsidSect="009B22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C2E"/>
    <w:rsid w:val="00047236"/>
    <w:rsid w:val="000B7C2E"/>
    <w:rsid w:val="00186C97"/>
    <w:rsid w:val="00275E72"/>
    <w:rsid w:val="0028258A"/>
    <w:rsid w:val="002D2F9F"/>
    <w:rsid w:val="007C75EE"/>
    <w:rsid w:val="009B2296"/>
    <w:rsid w:val="00AE053A"/>
    <w:rsid w:val="00CA54E8"/>
    <w:rsid w:val="00CD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96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201</Words>
  <Characters>1151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2025-03-07T07:18:00Z</dcterms:created>
  <dcterms:modified xsi:type="dcterms:W3CDTF">2025-03-07T08:39:00Z</dcterms:modified>
</cp:coreProperties>
</file>