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324DD8" w:rsidR="00092067" w:rsidRDefault="00D916C4" w:rsidP="006F788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788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0E0ECA" w:rsidR="00092067" w:rsidRDefault="006B3F15" w:rsidP="006F788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916C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D916C4" w14:paraId="23BFB828" w14:textId="77777777" w:rsidTr="00B47760">
        <w:tc>
          <w:tcPr>
            <w:tcW w:w="4644" w:type="dxa"/>
            <w:vMerge w:val="restart"/>
          </w:tcPr>
          <w:p w14:paraId="0BE990B7" w14:textId="77777777" w:rsidR="00DA5341" w:rsidRDefault="00D916C4" w:rsidP="00D916C4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b/>
                <w:sz w:val="26"/>
                <w:szCs w:val="26"/>
              </w:rPr>
              <w:t>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</w:t>
            </w:r>
          </w:p>
          <w:p w14:paraId="1339F8B0" w14:textId="668B0F86" w:rsidR="00D916C4" w:rsidRPr="00D916C4" w:rsidRDefault="00D916C4" w:rsidP="00D916C4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32063887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D916C4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D916C4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553935A" w14:textId="77406B4A" w:rsidR="00DA5341" w:rsidRPr="00D916C4" w:rsidRDefault="00D916C4" w:rsidP="00D916C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43820">
        <w:rPr>
          <w:rFonts w:ascii="Times New Roman" w:hAnsi="Times New Roman" w:cs="Times New Roman"/>
          <w:sz w:val="26"/>
          <w:szCs w:val="26"/>
        </w:rPr>
        <w:t xml:space="preserve"> статтею </w:t>
      </w:r>
      <w:r w:rsidRPr="00D916C4">
        <w:rPr>
          <w:rFonts w:ascii="Times New Roman" w:hAnsi="Times New Roman" w:cs="Times New Roman"/>
          <w:sz w:val="26"/>
          <w:szCs w:val="26"/>
        </w:rPr>
        <w:t>30 Закону України „Про місцеве са</w:t>
      </w:r>
      <w:r w:rsidR="006F7882">
        <w:rPr>
          <w:rFonts w:ascii="Times New Roman" w:hAnsi="Times New Roman" w:cs="Times New Roman"/>
          <w:sz w:val="26"/>
          <w:szCs w:val="26"/>
        </w:rPr>
        <w:t>моврядування в Україні”,  Закона</w:t>
      </w:r>
      <w:r w:rsidRPr="00D916C4">
        <w:rPr>
          <w:rFonts w:ascii="Times New Roman" w:hAnsi="Times New Roman" w:cs="Times New Roman"/>
          <w:sz w:val="26"/>
          <w:szCs w:val="26"/>
        </w:rPr>
        <w:t>м</w:t>
      </w:r>
      <w:r w:rsidR="006F7882">
        <w:rPr>
          <w:rFonts w:ascii="Times New Roman" w:hAnsi="Times New Roman" w:cs="Times New Roman"/>
          <w:sz w:val="26"/>
          <w:szCs w:val="26"/>
        </w:rPr>
        <w:t>и</w:t>
      </w:r>
      <w:r w:rsidRPr="00D916C4">
        <w:rPr>
          <w:rFonts w:ascii="Times New Roman" w:hAnsi="Times New Roman" w:cs="Times New Roman"/>
          <w:sz w:val="26"/>
          <w:szCs w:val="26"/>
        </w:rPr>
        <w:t xml:space="preserve"> України „Про автомобільний транспорт”,</w:t>
      </w:r>
      <w:r w:rsidR="006A4045">
        <w:rPr>
          <w:rFonts w:ascii="Times New Roman" w:hAnsi="Times New Roman" w:cs="Times New Roman"/>
          <w:sz w:val="26"/>
          <w:szCs w:val="26"/>
        </w:rPr>
        <w:t xml:space="preserve"> </w:t>
      </w:r>
      <w:r w:rsidR="006A4045" w:rsidRPr="00D916C4">
        <w:rPr>
          <w:rFonts w:ascii="Times New Roman" w:hAnsi="Times New Roman" w:cs="Times New Roman"/>
          <w:sz w:val="26"/>
          <w:szCs w:val="26"/>
        </w:rPr>
        <w:t>„</w:t>
      </w:r>
      <w:r w:rsidR="006A4045" w:rsidRPr="006A4045">
        <w:rPr>
          <w:rFonts w:ascii="Times New Roman" w:hAnsi="Times New Roman" w:cs="Times New Roman"/>
          <w:sz w:val="26"/>
          <w:szCs w:val="26"/>
        </w:rPr>
        <w:t>Про засади державної регуляторної політики у сфері господарської діяльності</w:t>
      </w:r>
      <w:r w:rsidR="006A4045" w:rsidRPr="00D916C4">
        <w:rPr>
          <w:rFonts w:ascii="Times New Roman" w:hAnsi="Times New Roman" w:cs="Times New Roman"/>
          <w:sz w:val="26"/>
          <w:szCs w:val="26"/>
        </w:rPr>
        <w:t>”</w:t>
      </w:r>
      <w:r w:rsidR="006A4045">
        <w:rPr>
          <w:rFonts w:ascii="Times New Roman" w:hAnsi="Times New Roman" w:cs="Times New Roman"/>
          <w:sz w:val="26"/>
          <w:szCs w:val="26"/>
        </w:rPr>
        <w:t>,</w:t>
      </w:r>
      <w:r w:rsidRPr="00D916C4">
        <w:rPr>
          <w:rFonts w:ascii="Times New Roman" w:hAnsi="Times New Roman" w:cs="Times New Roman"/>
          <w:sz w:val="26"/>
          <w:szCs w:val="26"/>
        </w:rPr>
        <w:t xml:space="preserve"> пунктами 14 - 21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№1081, та з метою забезпечення організації і підготовки матеріалів для проведення засідань конкурсного комітету з визначення автомобільних перевізників на автобусних маршрутах загального користування на території Червоноградської</w:t>
      </w:r>
      <w:r w:rsidR="006A4045">
        <w:rPr>
          <w:rFonts w:ascii="Times New Roman" w:hAnsi="Times New Roman" w:cs="Times New Roman"/>
          <w:sz w:val="26"/>
          <w:szCs w:val="26"/>
        </w:rPr>
        <w:t xml:space="preserve"> міської</w:t>
      </w:r>
      <w:r w:rsidRPr="00D916C4">
        <w:rPr>
          <w:rFonts w:ascii="Times New Roman" w:hAnsi="Times New Roman" w:cs="Times New Roman"/>
          <w:sz w:val="26"/>
          <w:szCs w:val="26"/>
        </w:rPr>
        <w:t xml:space="preserve"> територіальної громади, </w:t>
      </w:r>
      <w:r w:rsidR="006A4045">
        <w:rPr>
          <w:rFonts w:ascii="Times New Roman" w:hAnsi="Times New Roman" w:cs="Times New Roman"/>
          <w:sz w:val="26"/>
          <w:szCs w:val="26"/>
        </w:rPr>
        <w:t>В</w:t>
      </w:r>
      <w:r w:rsidRPr="00D916C4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6A4045">
        <w:rPr>
          <w:rFonts w:ascii="Times New Roman" w:hAnsi="Times New Roman" w:cs="Times New Roman"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42F2D63E" w14:textId="77777777" w:rsidR="002D215D" w:rsidRPr="00D916C4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В И Р І Ш И В:</w:t>
      </w:r>
    </w:p>
    <w:p w14:paraId="1D2EC072" w14:textId="5509C605" w:rsidR="00D916C4" w:rsidRPr="00D916C4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D916C4">
        <w:rPr>
          <w:sz w:val="26"/>
          <w:szCs w:val="26"/>
        </w:rPr>
        <w:t>Затвердити:</w:t>
      </w:r>
    </w:p>
    <w:p w14:paraId="78939386" w14:textId="77777777" w:rsidR="00D916C4" w:rsidRPr="00D916C4" w:rsidRDefault="00D916C4" w:rsidP="00D916C4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D916C4">
        <w:rPr>
          <w:sz w:val="26"/>
          <w:szCs w:val="26"/>
          <w:lang w:val="uk-UA"/>
        </w:rPr>
        <w:t>Положення про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перевізників, що додається.</w:t>
      </w:r>
    </w:p>
    <w:p w14:paraId="122A7634" w14:textId="508F6554" w:rsidR="00D916C4" w:rsidRPr="00D916C4" w:rsidRDefault="00D916C4" w:rsidP="00D916C4">
      <w:pPr>
        <w:pStyle w:val="a9"/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>Умови проведення конкурсу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перевізників, що додаються.</w:t>
      </w:r>
      <w:bookmarkStart w:id="0" w:name="_GoBack"/>
      <w:bookmarkEnd w:id="0"/>
    </w:p>
    <w:p w14:paraId="25C330A5" w14:textId="72FE858E" w:rsidR="00D916C4" w:rsidRDefault="00D916C4" w:rsidP="00D916C4">
      <w:pPr>
        <w:pStyle w:val="a9"/>
        <w:numPr>
          <w:ilvl w:val="0"/>
          <w:numId w:val="5"/>
        </w:numPr>
        <w:tabs>
          <w:tab w:val="left" w:pos="851"/>
          <w:tab w:val="left" w:pos="1080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>Утворити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та затвердити його склад, що додається.</w:t>
      </w:r>
    </w:p>
    <w:p w14:paraId="72F5D6C9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5C3DDA13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1A6168B1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25FA0839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041A35D9" w14:textId="77777777" w:rsidR="00D916C4" w:rsidRDefault="00D916C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2A405748" w14:textId="77777777" w:rsidR="00291894" w:rsidRPr="00D916C4" w:rsidRDefault="00291894" w:rsidP="00D916C4">
      <w:pPr>
        <w:pStyle w:val="a9"/>
        <w:tabs>
          <w:tab w:val="left" w:pos="851"/>
          <w:tab w:val="left" w:pos="1080"/>
        </w:tabs>
        <w:ind w:left="567"/>
        <w:jc w:val="both"/>
        <w:rPr>
          <w:sz w:val="26"/>
          <w:szCs w:val="26"/>
          <w:lang w:val="uk-UA"/>
        </w:rPr>
      </w:pPr>
    </w:p>
    <w:p w14:paraId="1B00C798" w14:textId="7949D59E" w:rsidR="00D916C4" w:rsidRPr="00D916C4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D916C4">
        <w:rPr>
          <w:sz w:val="26"/>
          <w:szCs w:val="26"/>
          <w:lang w:val="uk-UA"/>
        </w:rPr>
        <w:t xml:space="preserve">Оголосити конкурс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перевізників.  </w:t>
      </w:r>
    </w:p>
    <w:p w14:paraId="07F5D61C" w14:textId="0DDA9BDC" w:rsidR="00D916C4" w:rsidRPr="00291894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291894">
        <w:rPr>
          <w:sz w:val="26"/>
          <w:szCs w:val="26"/>
          <w:lang w:val="uk-UA"/>
        </w:rPr>
        <w:t xml:space="preserve">Доручити відділу економіки </w:t>
      </w:r>
      <w:r w:rsidR="00143820">
        <w:rPr>
          <w:sz w:val="26"/>
          <w:szCs w:val="26"/>
          <w:lang w:val="uk-UA"/>
        </w:rPr>
        <w:t>Виконавчого комітету</w:t>
      </w:r>
      <w:r w:rsidR="00291894">
        <w:rPr>
          <w:sz w:val="26"/>
          <w:szCs w:val="26"/>
          <w:lang w:val="uk-UA"/>
        </w:rPr>
        <w:t xml:space="preserve"> Шептицької міської ради </w:t>
      </w:r>
      <w:r w:rsidR="00143820">
        <w:rPr>
          <w:sz w:val="26"/>
          <w:szCs w:val="26"/>
          <w:lang w:val="uk-UA"/>
        </w:rPr>
        <w:t xml:space="preserve"> </w:t>
      </w:r>
      <w:r w:rsidRPr="00291894">
        <w:rPr>
          <w:sz w:val="26"/>
          <w:szCs w:val="26"/>
          <w:lang w:val="uk-UA"/>
        </w:rPr>
        <w:t xml:space="preserve">подати в засоби масової 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нформац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ї та розм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стити на оф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ц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йному сайт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 xml:space="preserve"> </w:t>
      </w:r>
      <w:r w:rsidR="00291894">
        <w:rPr>
          <w:sz w:val="26"/>
          <w:szCs w:val="26"/>
          <w:lang w:val="uk-UA"/>
        </w:rPr>
        <w:t>Шептицької</w:t>
      </w:r>
      <w:r w:rsidRPr="00291894">
        <w:rPr>
          <w:sz w:val="26"/>
          <w:szCs w:val="26"/>
          <w:lang w:val="uk-UA"/>
        </w:rPr>
        <w:t xml:space="preserve"> м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ської ради оголошення про проведення конкурсу та приймати документи на участь у конкурс</w:t>
      </w:r>
      <w:r w:rsidRPr="00D916C4">
        <w:rPr>
          <w:sz w:val="26"/>
          <w:szCs w:val="26"/>
        </w:rPr>
        <w:t>i</w:t>
      </w:r>
      <w:r w:rsidRPr="00291894">
        <w:rPr>
          <w:sz w:val="26"/>
          <w:szCs w:val="26"/>
          <w:lang w:val="uk-UA"/>
        </w:rPr>
        <w:t>.</w:t>
      </w:r>
    </w:p>
    <w:p w14:paraId="58CBC5B0" w14:textId="3417A77C" w:rsidR="00D916C4" w:rsidRPr="00D212CD" w:rsidRDefault="00D916C4" w:rsidP="00D916C4">
      <w:pPr>
        <w:pStyle w:val="a9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D212CD">
        <w:rPr>
          <w:sz w:val="26"/>
          <w:szCs w:val="26"/>
          <w:lang w:val="uk-UA"/>
        </w:rPr>
        <w:t xml:space="preserve">Рішення </w:t>
      </w:r>
      <w:r w:rsidR="00D212CD">
        <w:rPr>
          <w:sz w:val="26"/>
          <w:szCs w:val="26"/>
          <w:lang w:val="uk-UA"/>
        </w:rPr>
        <w:t>В</w:t>
      </w:r>
      <w:r w:rsidRPr="00D212CD">
        <w:rPr>
          <w:sz w:val="26"/>
          <w:szCs w:val="26"/>
          <w:lang w:val="uk-UA"/>
        </w:rPr>
        <w:t xml:space="preserve">иконавчого комітету Червоноградської міської ради від 25.04.2023 №66 „Про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перевізників” вважати таким, що втратило чинність. </w:t>
      </w:r>
    </w:p>
    <w:p w14:paraId="5D1320E4" w14:textId="209518CB" w:rsidR="007F70F3" w:rsidRPr="00D916C4" w:rsidRDefault="00D916C4" w:rsidP="00D916C4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D916C4">
        <w:rPr>
          <w:sz w:val="26"/>
          <w:szCs w:val="26"/>
        </w:rPr>
        <w:t>Контроль за виконанням цього рішення покласти на заступника міського голови з питань діяльності виконавчих органів ради Ващук М.В.</w:t>
      </w:r>
    </w:p>
    <w:p w14:paraId="3248BBAA" w14:textId="77777777" w:rsidR="00DA5341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12E4EA1B" w14:textId="77777777" w:rsidR="00D916C4" w:rsidRDefault="00D916C4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0E792987" w14:textId="77777777" w:rsidR="00143820" w:rsidRPr="00D916C4" w:rsidRDefault="00143820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D916C4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D916C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3C7DF60D" w:rsidR="002D215D" w:rsidRPr="00D916C4" w:rsidRDefault="00AC785D" w:rsidP="00D916C4">
            <w:pPr>
              <w:tabs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3284" w:type="dxa"/>
          </w:tcPr>
          <w:p w14:paraId="70AE6D66" w14:textId="77777777" w:rsidR="002D215D" w:rsidRPr="00D916C4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Pr="00D916C4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89EF4E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AE5887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72109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0B48FC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4FBC8E9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575290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070F78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E92810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B2D3DD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3D95A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A259AB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56CBA9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D00ABA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A3876FC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76AE4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68E632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53EA0D" w14:textId="77777777" w:rsidR="00D916C4" w:rsidRDefault="00D916C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E3EAE3" w14:textId="77777777" w:rsid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1CD42145" w14:textId="77777777" w:rsidR="00D916C4" w:rsidRP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110D1149" w14:textId="6C9A2015" w:rsidR="00D916C4" w:rsidRPr="00D916C4" w:rsidRDefault="00D916C4" w:rsidP="00D916C4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Рішення  </w:t>
      </w: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Pr="00D916C4">
        <w:rPr>
          <w:rFonts w:ascii="Times New Roman" w:hAnsi="Times New Roman" w:cs="Times New Roman"/>
          <w:noProof/>
          <w:sz w:val="26"/>
          <w:szCs w:val="26"/>
        </w:rPr>
        <w:t>иконавчого комітету</w:t>
      </w:r>
    </w:p>
    <w:p w14:paraId="3D5CE05B" w14:textId="44424D17" w:rsidR="00D916C4" w:rsidRPr="00D916C4" w:rsidRDefault="00D916C4" w:rsidP="00D916C4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noProof/>
          <w:sz w:val="26"/>
          <w:szCs w:val="26"/>
        </w:rPr>
        <w:t xml:space="preserve"> міської ради</w:t>
      </w:r>
    </w:p>
    <w:p w14:paraId="2F17DDCC" w14:textId="11A38D79" w:rsidR="00D916C4" w:rsidRP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від __________ №____</w:t>
      </w:r>
    </w:p>
    <w:p w14:paraId="41A4B3AD" w14:textId="77777777" w:rsidR="00D916C4" w:rsidRPr="00D916C4" w:rsidRDefault="00D916C4" w:rsidP="00D916C4">
      <w:pPr>
        <w:ind w:left="482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8DC225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ПОЛОЖЕННЯ</w:t>
      </w:r>
    </w:p>
    <w:p w14:paraId="675DFE86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конкурсний комітет </w:t>
      </w: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</w:t>
      </w:r>
    </w:p>
    <w:p w14:paraId="1BFA48E7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з визначення автомобільних перевізників</w:t>
      </w:r>
    </w:p>
    <w:p w14:paraId="6BCB80CF" w14:textId="77777777" w:rsidR="00D916C4" w:rsidRPr="00D916C4" w:rsidRDefault="00D916C4" w:rsidP="00D916C4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9197C8F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1. Загальні положення</w:t>
      </w:r>
    </w:p>
    <w:p w14:paraId="78C2669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1.1. Положення </w:t>
      </w:r>
      <w:r w:rsidRPr="00D916C4">
        <w:rPr>
          <w:rFonts w:ascii="Times New Roman" w:hAnsi="Times New Roman" w:cs="Times New Roman"/>
          <w:sz w:val="26"/>
          <w:szCs w:val="26"/>
        </w:rPr>
        <w:t xml:space="preserve">про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(далі – Положення) розроблене відповідно до вимог Закону України „Про автомобільний транспорт” та 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(із змінами і доповненнями).</w:t>
      </w:r>
    </w:p>
    <w:p w14:paraId="54E6A07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1.2. Положення визначає загальні організаційні та процедурні засади діяльності конкурсного комітету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на території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Червоноградської територіальної громади (далі – конкурсний комітет), а також права і обов’язки його членів.</w:t>
      </w:r>
    </w:p>
    <w:p w14:paraId="2EA61D57" w14:textId="6C408445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3"/>
          <w:sz w:val="26"/>
          <w:szCs w:val="26"/>
        </w:rPr>
        <w:t xml:space="preserve">1.3.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Конкурсний комітет утворюється організатором – </w:t>
      </w:r>
      <w:r w:rsidR="00282CF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иконавчим комітетом </w:t>
      </w:r>
      <w:r w:rsidR="00282CFA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кої міської ради і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є органом з підготовки та проведення конкурсу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на території Ч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ервоноградської територіальної громади на засадах колегіальності у прийнятті рішень, об’єктивності та їх неупередженості.</w:t>
      </w:r>
    </w:p>
    <w:p w14:paraId="35C069F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До складу конкурсного комітету входять представники відповідних органів виконавчої влади, органів місцевого самоврядування, а також представники громадських організацій.</w:t>
      </w:r>
    </w:p>
    <w:p w14:paraId="31AE475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5F435FE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2. Організація діяльності</w:t>
      </w:r>
    </w:p>
    <w:p w14:paraId="0A92F29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 Конкурсний комітет у своїй діяльності керується чинним законодавством України, цим Положенням, рішеннями конкурсного комітету, розпорядженнями та дорученнями міського голови .</w:t>
      </w:r>
    </w:p>
    <w:p w14:paraId="427172A2" w14:textId="37A7B046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2.2.Організаційно-технічне забезпечення конкурсного комітету здійснюється відділом економіки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 xml:space="preserve"> Виконавчого комітету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</w:t>
      </w:r>
      <w:r w:rsidRPr="00D916C4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15477A4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2.3. Голова конкурсного комітету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(у разі відсутності заступник голови конкурсного комітету)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організовує його роботу і несе персональну відповідальність за виконання покладених на конкурсний комітет функцій.</w:t>
      </w:r>
    </w:p>
    <w:p w14:paraId="722AF64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2.4. За рішенням голови конкурсного комітету для вирішення питань, що виникають у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процесі проведення конкурсу, до роботи конкурсного комітету можуть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lastRenderedPageBreak/>
        <w:t xml:space="preserve">залучатися у ролі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консультантів чи експертів спеціалісти структурних підрозділів виконавчого комітету, інші фахівці.</w:t>
      </w:r>
    </w:p>
    <w:p w14:paraId="753788C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2.5.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Формою роботи конкурсного комітету є засідання, які проводяться за необхідності.</w:t>
      </w:r>
    </w:p>
    <w:p w14:paraId="6E879CCC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2.6. Рішення конкурсного комітету приймаються відкритим голосуванням простою більшістю голосів і оформляються протоколом. У разі рівного розподілу голосів вирішальним є голос голови конкурсного комітету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(при відсутності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голови конкурсного комітету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, заступник голови конкурсного комітету)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. Рішення конкурсного комітету вважається правомочним, якщо на засіданні присутні більше половини її членів.</w:t>
      </w:r>
    </w:p>
    <w:p w14:paraId="6397423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495EBE0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3.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Головні функції конкурсного комітету</w:t>
      </w:r>
    </w:p>
    <w:p w14:paraId="16D86D6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Конкурсний комітет утворюється з метою проведення конкурсу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на території Червоноградської територіальної громади. </w:t>
      </w:r>
    </w:p>
    <w:p w14:paraId="07E9D393" w14:textId="77777777" w:rsidR="00D916C4" w:rsidRPr="00D916C4" w:rsidRDefault="00D916C4" w:rsidP="006A18D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306668F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3D6DA1F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Права та обов’язки конкурсного комітету.</w:t>
      </w:r>
    </w:p>
    <w:p w14:paraId="447ACF26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Повноваження голови, секретаря та інших членів конкурсного комітету</w:t>
      </w:r>
    </w:p>
    <w:p w14:paraId="0F9BAA7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Конкурсний комітет має право:</w:t>
      </w:r>
    </w:p>
    <w:p w14:paraId="61E6A26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- залучати без права голосу, за потреби, до роботи в конкурсному комітеті працівників структурних підрозділів виконавчого комітету міської ради, інших фахівців;</w:t>
      </w:r>
    </w:p>
    <w:p w14:paraId="67F1B5E4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7"/>
          <w:sz w:val="26"/>
          <w:szCs w:val="26"/>
        </w:rPr>
        <w:t>4.2.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Конкурсний комітет зобов’язаний:</w:t>
      </w:r>
    </w:p>
    <w:p w14:paraId="3EDBCF8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- організовувати проведення конкурсів відповідно до чинного законодавства України й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установлених термінів;</w:t>
      </w:r>
    </w:p>
    <w:p w14:paraId="11B671B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- забезпечити рівні умови для всіх учасників, що беруть участь у конкурсі.</w:t>
      </w:r>
    </w:p>
    <w:p w14:paraId="1F3598B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4.3.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Голова конкурсного комітету (у разі відсутності заступник голови конкурсного комітету) планує проведення засідань конкурсного комітету та  веде ці засідання.</w:t>
      </w:r>
    </w:p>
    <w:p w14:paraId="66300AB4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4.4. Секретар конкурсного комітету оформляє протоколи засідань конкурсного комітету, забезпечує оперативне інформування членів конкурсного комітету стосовно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організаційних питань його діяльності. </w:t>
      </w:r>
    </w:p>
    <w:p w14:paraId="5C17890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4.5. Якщо секретар конкурсного комітету відсутній на засіданні конкурсного комітету, то голова доручає тимчасово виконувати функції секретаря іншому члену конкурсного комітету.</w:t>
      </w:r>
    </w:p>
    <w:p w14:paraId="0DF007F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4.6. Члени конкурсного комітету мають право брати участь у всіх засіданнях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конкурсного комітету та прийнятті його рішень, ознайомлюватися з усіма матеріалами, що подані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на розгляд конкурсного комітету. </w:t>
      </w:r>
    </w:p>
    <w:p w14:paraId="4C6E5A5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8C534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263DA4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BB9CFE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26A93C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DB453F3" w14:textId="77777777" w:rsidR="00D916C4" w:rsidRPr="00D916C4" w:rsidRDefault="00D916C4" w:rsidP="006A1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A054128" w14:textId="77777777" w:rsidR="00D916C4" w:rsidRDefault="00D916C4" w:rsidP="006A1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0A338A2" w14:textId="77777777" w:rsidR="00017093" w:rsidRDefault="00017093" w:rsidP="006A1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0C05CAA" w14:textId="77777777" w:rsidR="00017093" w:rsidRPr="00D916C4" w:rsidRDefault="00017093" w:rsidP="006A1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6A177FF" w14:textId="77777777" w:rsidR="00D916C4" w:rsidRPr="00D916C4" w:rsidRDefault="00D916C4" w:rsidP="006A18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EC251A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986750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69C04100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Рішення  </w:t>
      </w: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Pr="00D916C4">
        <w:rPr>
          <w:rFonts w:ascii="Times New Roman" w:hAnsi="Times New Roman" w:cs="Times New Roman"/>
          <w:noProof/>
          <w:sz w:val="26"/>
          <w:szCs w:val="26"/>
        </w:rPr>
        <w:t>иконавчого комітету</w:t>
      </w:r>
    </w:p>
    <w:p w14:paraId="0F8A8E25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noProof/>
          <w:sz w:val="26"/>
          <w:szCs w:val="26"/>
        </w:rPr>
        <w:t xml:space="preserve"> міської ради</w:t>
      </w:r>
    </w:p>
    <w:p w14:paraId="517BDF8E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від __________ №____</w:t>
      </w:r>
    </w:p>
    <w:p w14:paraId="020BC383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3C3AAE" w14:textId="77777777" w:rsidR="00D212CD" w:rsidRPr="00D916C4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A3F4DC" w14:textId="77777777" w:rsidR="00D212CD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Умови проведення конкурсу </w:t>
      </w:r>
    </w:p>
    <w:p w14:paraId="090700B5" w14:textId="412F25F3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</w:t>
      </w:r>
    </w:p>
    <w:p w14:paraId="6CB2DE04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4FC3D7C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1. Загальні положення</w:t>
      </w:r>
    </w:p>
    <w:p w14:paraId="634550B1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1.1. Ці Умови розроблені відповідно до вимог статті 44 Закону України „Про автомобільний транспорт” та 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(зі змінами і доповненнями) і застосовуються для визначення на конкурсних засадах підприємства (організації), що буде здійснювати функції робочого органу за договором для організації забезпечення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 на території Червоноградської територіальної громади (далі – конкурс). </w:t>
      </w:r>
    </w:p>
    <w:p w14:paraId="753577E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1.2. Умови визначають процедуру з проведення конкурсу і є обов’язковими для конкурсного комітету та претендентів на участь у конкурсі.</w:t>
      </w:r>
    </w:p>
    <w:p w14:paraId="1F46D94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1.3. Метою проведення конкурсу є розвиток конкуренції та вибір на конкурсних засадах підприємств (організацій) незалежно від форм власності, які спроможні забезпечити належну якість організації забезпечення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 на території Червоноградської територіальної громади.</w:t>
      </w:r>
    </w:p>
    <w:p w14:paraId="7C0B31EA" w14:textId="5AD25A9A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1.4. Організатором на проведення конкурсу є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комітет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 (далі - Організатор).</w:t>
      </w:r>
    </w:p>
    <w:p w14:paraId="5486E12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1.5. Рішення щодо проведення конкурсу приймає Організатор. </w:t>
      </w:r>
    </w:p>
    <w:p w14:paraId="5577AA6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1.6. Об’єктом конкурсу є діяльність претендента, що забезпечить належне організаційне забезпечення і підготовку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користування, їх аналіз та оцінка відповідності конкурсних пропозицій перевізника-претендента умовам конкурсу, підготовка паспортів автобусних маршрутів та матеріалів для подальшого встановлення відносин між організатором та автомобільним перевізником – переможцем конкурсу.</w:t>
      </w:r>
    </w:p>
    <w:p w14:paraId="6AD0C4B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1.7. Договір про виконання функцій робочого органу щодо організації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 (далі – договір), укладається  Організатором з переможцем конкурсу.</w:t>
      </w:r>
    </w:p>
    <w:p w14:paraId="6618CE5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Строк дії договору встановлюється за домовленістю між Організатором та робочим органом, але не більше як на три роки.</w:t>
      </w:r>
    </w:p>
    <w:p w14:paraId="60B0E2A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1.8. При проведенні конкурсу інтереси претендента представляє її керівник або інша особа, повноваження якої підтверджуються довіреністю від імені підприємства, організації, оформленої згідно вимог чинного законодавства України. </w:t>
      </w:r>
    </w:p>
    <w:p w14:paraId="7CF414F4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16C3A6D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2. Підготовка конкурсу</w:t>
      </w:r>
    </w:p>
    <w:p w14:paraId="000A279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 Організатор розміщує не пізніше ніж за 30 днів до початку конкурсу у засобах масової інформації оголошення про проведення конкурсу, яке містить таку інформацію: </w:t>
      </w:r>
    </w:p>
    <w:p w14:paraId="209D83F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2.1.1. найменування організатора; </w:t>
      </w:r>
    </w:p>
    <w:p w14:paraId="55DCE98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2.1.2. найменування об’єкта конкурсу;</w:t>
      </w:r>
    </w:p>
    <w:p w14:paraId="16F7FA7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2.1.3. умови конкурсу; </w:t>
      </w:r>
    </w:p>
    <w:p w14:paraId="4250B54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2.1.4. кінцевий строк прийняття документів для участі в конкурсі; </w:t>
      </w:r>
    </w:p>
    <w:p w14:paraId="2D47E71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2.1.5. найменування організації, режим її роботи та адреса, за якою подаються документи для участі в конкурсі; </w:t>
      </w:r>
    </w:p>
    <w:p w14:paraId="3A787BC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2.1.6. місце та дата одержання бланків документів для участі в конкурсі; </w:t>
      </w:r>
    </w:p>
    <w:p w14:paraId="3B322E4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2.1.7. місце, дата та час початку проведення засідання конкурсного комітету; </w:t>
      </w:r>
    </w:p>
    <w:p w14:paraId="0F264C9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2.1.8. телефон для довідок (електронна адреса або адреса веб-сайту) з питань проведення конкурсу.</w:t>
      </w:r>
    </w:p>
    <w:p w14:paraId="4B54D47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2.2. У конкурсі можуть брати участь підприємства (організації) (далі – претенденти), які відповідають вимогам, що встановлені статтею 44 Закону України „Про автомобільний транспорт”, а також умовам проведення конкурсу. </w:t>
      </w:r>
    </w:p>
    <w:p w14:paraId="10676EA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2.3. Конкурс є відкритим для всіх претендентів. </w:t>
      </w:r>
    </w:p>
    <w:p w14:paraId="6B0D214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1C2C9D4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3. Кваліфікаційні вимоги до учасників конкурсу</w:t>
      </w:r>
    </w:p>
    <w:p w14:paraId="58C5C1D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 У конкурсі можуть брати участь претенденти, що відповідають наступним кваліфікаційним вимогам: </w:t>
      </w:r>
    </w:p>
    <w:p w14:paraId="35A9A69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3.1.1. наявність кваліфікованих фахівців у галузі пасажирського автомобільного транспорту; </w:t>
      </w:r>
    </w:p>
    <w:p w14:paraId="486836F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3.1.2. досвід роботи не менше трьох років з питань організації пасажирських перевезень; </w:t>
      </w:r>
    </w:p>
    <w:p w14:paraId="611141D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3.1.3. наявність необхідного матеріально-технічного та програмного забезпечення для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користування, їх аналізу та оцінки відповідності конкурсних пропозицій перевізників-претендентів умовам конкурсу, підготовки паспортів автобусних маршрутів та матеріалів для подальшого встановлення відносин між організатором та автомобільним перевізником - переможцем конкурсу; </w:t>
      </w:r>
    </w:p>
    <w:p w14:paraId="6E19054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3.1.4. наявність власного (або орендоване в установленому законодавством порядку) приміщення для організації роботи (виконання функцій) робочого органу; </w:t>
      </w:r>
    </w:p>
    <w:p w14:paraId="50ECDCB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3.1.5. досвід з організації або проведення досліджень на ринку пасажирських перевезень. </w:t>
      </w:r>
    </w:p>
    <w:p w14:paraId="29DB796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3.2. До участі у конкурсі не допускаються претенденти, які:</w:t>
      </w:r>
    </w:p>
    <w:p w14:paraId="63CD04A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3.2.1. перебувають в процесі припинення юридичної особи відповідно до вимог чинного законодавства України;</w:t>
      </w:r>
    </w:p>
    <w:p w14:paraId="4B37BF1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3.2.2. визнані в установленому порядку банкрутами або щодо яких порушено справу про банкрутство в порядку, встановленому чинним законодавством України;</w:t>
      </w:r>
    </w:p>
    <w:p w14:paraId="34AB12C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3.2.3. подали для участі у конкурсі документи, що містять недостовірну інформацію; </w:t>
      </w:r>
    </w:p>
    <w:p w14:paraId="21FC16F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3.2.4. не мають фахівців з досвідом роботи не менше трьох років з питань організації пасажирських перевезень; </w:t>
      </w:r>
    </w:p>
    <w:p w14:paraId="5F09BDD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3.2.5. не мають відповідного матеріально-технічного та програмного забезпечення; </w:t>
      </w:r>
    </w:p>
    <w:p w14:paraId="13C4150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3.2.6. надають послуги з перевезень; </w:t>
      </w:r>
    </w:p>
    <w:p w14:paraId="646885E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3.2.7. провадять діяльність на ринку транспортних послуг; </w:t>
      </w:r>
    </w:p>
    <w:p w14:paraId="18E634F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3.2.8. представляють інтереси окремих автомобільних перевізників; </w:t>
      </w:r>
    </w:p>
    <w:p w14:paraId="528A516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3.2.9. мають заборгованість з податкових платежів та відрахувань до державних цільових фондів; </w:t>
      </w:r>
    </w:p>
    <w:p w14:paraId="1F61B15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3.2.10. мають заборгованість із виплати заробітної плати; </w:t>
      </w:r>
    </w:p>
    <w:p w14:paraId="01DC1C3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3.2.11. не мають власного чи орендованого приміщення. </w:t>
      </w:r>
    </w:p>
    <w:p w14:paraId="743213E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32AD82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4. Подання документів на конкурс</w:t>
      </w:r>
    </w:p>
    <w:p w14:paraId="7337394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 Для участі в конкурсі претендент подає Організатору такі документи: </w:t>
      </w:r>
    </w:p>
    <w:p w14:paraId="289E407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4.1.1. заяву про участь у конкурсі за зразком згідно з додатком; </w:t>
      </w:r>
    </w:p>
    <w:p w14:paraId="5A1B50D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4.1.2. копію виписки з Єдиного державного реєстру юридичних осіб та фізичних осіб-підприємців; </w:t>
      </w:r>
    </w:p>
    <w:p w14:paraId="64F8685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4.1.3. копію статуту (положення); </w:t>
      </w:r>
    </w:p>
    <w:p w14:paraId="28C7F2EE" w14:textId="52EAA6FA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4.1.4. довідки з податкової про відсутність заборгованості з податкових платежів та відрахувань до державних цільових фондів; </w:t>
      </w:r>
    </w:p>
    <w:p w14:paraId="19BF4AB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4.1.5. довідку про стан заборгованості із виплати заробітної плати за підписом керівника та головного бухгалтера; </w:t>
      </w:r>
    </w:p>
    <w:p w14:paraId="5AA1EF1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4.1.6. копію договору оренди чи свідоцтва про право власності на приміщення; </w:t>
      </w:r>
    </w:p>
    <w:p w14:paraId="115D864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4.1.7. довідку, про наявність матеріально-технічного та програмного забезпечення в довільній формі за підписом керівника;</w:t>
      </w:r>
    </w:p>
    <w:p w14:paraId="4BF4BAC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4.1.8. довідку, яка підтверджує відповідність та наявність кваліфікованих фахівців у галузі пасажирського автомобільного транспорту, у тому числі фінансиста, юриста, та досвіду роботи претендента не менше трьох років з питань організації пасажирських перевезень, а також копії документів, що підтверджують освітньо - кваліфікаційний рівень;</w:t>
      </w:r>
    </w:p>
    <w:p w14:paraId="06AEBA4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4.1.9. довідку з територіального управління Укртрансбезпеки в Львівській області про відсутність (наявність) ліцензії на право провадження господарської діяльності щодо надання послуг з перевезення пасажирів автомобільним транспортом;</w:t>
      </w:r>
    </w:p>
    <w:p w14:paraId="782D79B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4.1.10. довідку з обласного управління з питань банкрутства щодо відсутності рішень господарського суду про порушення справи про банкрутство.</w:t>
      </w:r>
    </w:p>
    <w:p w14:paraId="03A3D46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Всі перераховані копії документів завіряються печаткою підприємства (організації) та підписуються відповідальною особою.</w:t>
      </w:r>
    </w:p>
    <w:p w14:paraId="3F18226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4.2. Претендент подає документи у закритому конверті (пакеті), на якому зазначається його назва, адреса й найменування об’єкта конкурсу, з поміткою „Заява на участь у конкурсі з визначення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перевізників”.</w:t>
      </w:r>
    </w:p>
    <w:p w14:paraId="1BEC78A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4.3</w:t>
      </w:r>
      <w:r w:rsidRPr="00D916C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Кінцевий строк прийняття документів для участі в конкурсі визначається Організатором і не може становити менше, як 10 робочих днів до дати проведення конкурсу. </w:t>
      </w:r>
    </w:p>
    <w:p w14:paraId="59DC563C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4.4. Документи, які надійшли до Організатора після встановленого строку, не розглядаються. </w:t>
      </w:r>
    </w:p>
    <w:p w14:paraId="74E519E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4.5. За роз’ясненнями щодо оформлення документів для участі в конкурсі претендент має право звернутися до Організатора, який зобов’язаний надати їх в усній чи письмовій формі (за вибором претендента) протягом трьох робочих днів. </w:t>
      </w:r>
    </w:p>
    <w:p w14:paraId="141FB88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4.6. Подані на конкурс документи реєструються Організатором у журналі обліку. Документи, подані несвоєчасно, не реєструються і повертаються претенденту.</w:t>
      </w:r>
    </w:p>
    <w:p w14:paraId="1FF674B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4.7. Конверт (пакет), який містить документи для участі в конкурсі та надійшов до організатора у зазначений в оголошенні про проведення конкурсу строк від претендентів, подається на розгляд конкурсному комітету. </w:t>
      </w:r>
    </w:p>
    <w:p w14:paraId="4CE7BB36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4.8. Конверт (пакет) відкривається конкурсним комітетом наступного дня після закінчення строку їх прийняття. </w:t>
      </w:r>
    </w:p>
    <w:p w14:paraId="05E986C6" w14:textId="77777777" w:rsidR="00D212CD" w:rsidRPr="00D916C4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105EBB1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5. Створення та основні засади діяльності  конкурсного комітету</w:t>
      </w:r>
    </w:p>
    <w:p w14:paraId="0B2FE6C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5.1. Для визначення робочого органу Організатор утворює конкурсний комітет, до складу якого включаються представники органів виконавчої влади, органів місцевого самоврядування, Укртрансбезпеки, а також представники громадських організацій. </w:t>
      </w:r>
    </w:p>
    <w:p w14:paraId="47B53556" w14:textId="6A1B6438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5.2. Персональний склад конкурсного комітету та Положення про нього затверджується рішенням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иконавчого комітету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міської ради.</w:t>
      </w:r>
    </w:p>
    <w:p w14:paraId="0DCC044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5.3. Формою роботи конкурсного комітету є засідання, які проводяться у разі необхідності.</w:t>
      </w:r>
    </w:p>
    <w:p w14:paraId="66CDD291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113E14B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6. Проведення конкурсу та визначення переможця</w:t>
      </w:r>
    </w:p>
    <w:p w14:paraId="72B69AD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6.1. При визначенні переможця, конкурсний комітет враховує відповідність претендента кваліфікаційним вимогам, визначеним у пункті 3.1 розділу III цих Умов. </w:t>
      </w:r>
    </w:p>
    <w:p w14:paraId="625F047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6.2. На засідання конкурсного комітету запрошуються всі претенденти, у присутності яких оголошуються надані в конверті (пакеті) документи для участі у конкурсі.</w:t>
      </w:r>
    </w:p>
    <w:p w14:paraId="723B573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6.3. У разі відсутності на конкурсі представника претендента, конкурсний комітет розглядає документи, надані претендентом в конверті (пакеті) для участі в конкурсі, про що зазначається в протоколі засідання конкурсного комітету. </w:t>
      </w:r>
    </w:p>
    <w:p w14:paraId="698DE13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6.4. Переможцем конкурсу визначається підприємство (організація), яке за оцінкою конкурсного комітету найбільше відповідає умовам конкурсу.</w:t>
      </w:r>
    </w:p>
    <w:p w14:paraId="0305441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6.5. Рішення про результати конкурсу приймаються конкурсним комітетом на закритому засіданні у присутності не менше ніж половини його складу відкритим голосуванням простою більшістю голосів. У разі рівного розподілу голосів, вирішальним є голос головуючого конкурсного комітету. </w:t>
      </w:r>
    </w:p>
    <w:p w14:paraId="7C10C7D1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6.6. Рішення конкурсного комітету щодо визначення переможця конкурсу оголошується на відкритому засіданні конкурсного комітету із запрошенням на нього усіх претендентів.</w:t>
      </w:r>
    </w:p>
    <w:p w14:paraId="2ACE8B0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6.7. У разі відсутності претендентів на здійснення функцій робочого органу, організатор забезпечує проведення конкурсу самостійно протягом періоду не більш як два роки з моменту оголошення конкурсу з визначення робочого органу.</w:t>
      </w:r>
    </w:p>
    <w:p w14:paraId="50B742F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Якщо в конкурсі взяв участь тільки один претендент, переможцем конкурсу може бути визнаний цей претендент. </w:t>
      </w:r>
    </w:p>
    <w:p w14:paraId="2190A78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6.8. Рішення конкурсного комітету про визначення переможця конкурсу, а також претендента, який за результатами розгляду посів друге місце, оголошується претендентам під час конкурсу, у 10-денний строк оформляється протоколом, який підписує його голова та секретар конкурсного комітету і подається  Організатору.</w:t>
      </w:r>
    </w:p>
    <w:p w14:paraId="4578409C" w14:textId="1122066E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6.9. Рішення конкурсного комітету щодо визначення переможця конкурсу вводяться в дію рішенням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иконавчого комітету</w:t>
      </w:r>
      <w:r w:rsidR="003D4DCD" w:rsidRPr="003D4D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ради.</w:t>
      </w:r>
    </w:p>
    <w:p w14:paraId="3153749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6.10. З переможцем конкурсу Організатор укладає договір на здійснення функцій робочого органу. Договір підписується міським головою або іншою повноважною особою Організатора.</w:t>
      </w:r>
    </w:p>
    <w:p w14:paraId="69ACAF7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У разі відмови претендента, який за рішенням конкурсного комітету визнаний переможцем, або розірвання договору з переможцем конкурсу, договір може бути укладений з претендентом, який зайняв друге місце. </w:t>
      </w:r>
    </w:p>
    <w:p w14:paraId="20D4C75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>У разі відмови претендента, який зайняв друге місце, від укладення договору на здійснення функцій робочого органу організатор повинен забезпечити проведення конкурсу самостійно, однак протягом періоду не більше як два роки з моменту оголошення конкурсу з визначення робочого органу.</w:t>
      </w:r>
    </w:p>
    <w:p w14:paraId="1DF1382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6.11. Спори, що виникають за результатами конкурсу, вирішуються у встановленому чинним законодавством України порядку. </w:t>
      </w:r>
    </w:p>
    <w:p w14:paraId="4A03927F" w14:textId="77777777" w:rsidR="00D916C4" w:rsidRPr="00D916C4" w:rsidRDefault="00D916C4" w:rsidP="006A18D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F1A6C16" w14:textId="77777777" w:rsidR="00D916C4" w:rsidRPr="00D916C4" w:rsidRDefault="00D916C4" w:rsidP="006A18D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53B13938" w14:textId="77777777" w:rsidR="00D916C4" w:rsidRPr="00D916C4" w:rsidRDefault="00D916C4" w:rsidP="00D212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Додаток</w:t>
      </w:r>
    </w:p>
    <w:p w14:paraId="50ED0025" w14:textId="77777777" w:rsidR="00D916C4" w:rsidRPr="00D916C4" w:rsidRDefault="00D916C4" w:rsidP="00D212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до Умов проведення конкурсу </w:t>
      </w:r>
    </w:p>
    <w:p w14:paraId="48CFC348" w14:textId="77777777" w:rsidR="00D212CD" w:rsidRDefault="00D916C4" w:rsidP="00D212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підприємства (організації), </w:t>
      </w:r>
    </w:p>
    <w:p w14:paraId="2F2B6D60" w14:textId="65837021" w:rsidR="00D916C4" w:rsidRPr="00D916C4" w:rsidRDefault="00D916C4" w:rsidP="00D212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що здійснює функції робочого органу</w:t>
      </w:r>
    </w:p>
    <w:p w14:paraId="300FBEDD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19E698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bCs/>
          <w:sz w:val="26"/>
          <w:szCs w:val="26"/>
        </w:rPr>
        <w:t>ЗАЯВА</w:t>
      </w:r>
    </w:p>
    <w:p w14:paraId="67B04BE7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на участь у конкурсі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</w:t>
      </w:r>
    </w:p>
    <w:p w14:paraId="715CD254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 визначення автомобільних перевізників</w:t>
      </w:r>
    </w:p>
    <w:p w14:paraId="10FDD28F" w14:textId="77777777" w:rsidR="00D916C4" w:rsidRPr="00D916C4" w:rsidRDefault="00D916C4" w:rsidP="006A18D3">
      <w:pPr>
        <w:pStyle w:val="1"/>
        <w:spacing w:after="0"/>
        <w:ind w:left="0" w:firstLine="709"/>
        <w:jc w:val="center"/>
        <w:rPr>
          <w:sz w:val="26"/>
          <w:szCs w:val="26"/>
        </w:rPr>
      </w:pPr>
    </w:p>
    <w:p w14:paraId="74837D1B" w14:textId="6D6E5560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Відповідно до вимог Закону України „Про автомобільний транспорт”,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</w:t>
      </w:r>
      <w:r w:rsidRPr="00D916C4">
        <w:rPr>
          <w:rFonts w:ascii="Times New Roman" w:hAnsi="Times New Roman" w:cs="Times New Roman"/>
          <w:sz w:val="26"/>
          <w:szCs w:val="26"/>
        </w:rPr>
        <w:t>та оголошення _________________________________________________________________________</w:t>
      </w:r>
    </w:p>
    <w:p w14:paraId="736367B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(найменування організатора)</w:t>
      </w:r>
    </w:p>
    <w:p w14:paraId="478FFCCD" w14:textId="016A2869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у__________________________________________________________________</w:t>
      </w:r>
    </w:p>
    <w:p w14:paraId="79E22C6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                                             (назва та номер друкованого видання)</w:t>
      </w:r>
    </w:p>
    <w:p w14:paraId="74CE1C6B" w14:textId="3105FA62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22252D4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(найменування суб’єкта господарювання)</w:t>
      </w:r>
    </w:p>
    <w:p w14:paraId="0746F91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CF1B09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претендує на одержання права бути залученим для організації забезпечення і підготовки матеріалів для проведення засідань конкурсного комітету з визначення автомобільних перевізників на автобусних маршрутах загального користування на території Червоноградської територіальної громади </w:t>
      </w:r>
    </w:p>
    <w:p w14:paraId="4C4CF1C6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E41A0A" w14:textId="77777777" w:rsidR="00D916C4" w:rsidRPr="00D916C4" w:rsidRDefault="00D916C4" w:rsidP="006A18D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Загальні дані</w:t>
      </w:r>
    </w:p>
    <w:p w14:paraId="4FC7B4B1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Повне найменування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3F05CF0C" w14:textId="77777777" w:rsidTr="00596E9E">
        <w:tc>
          <w:tcPr>
            <w:tcW w:w="360" w:type="dxa"/>
          </w:tcPr>
          <w:p w14:paraId="3B6BD9F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94E51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267F5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EF5B4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E8EBC8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4E3E7F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64746B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7200E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9A618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9C8BA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A6591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B39B06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94EF15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48DB7B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BCD3C4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8D1E2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FCA427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63AA2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83E14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6545D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935310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A6D74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9D6A7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0AA03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B031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64C9D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EA0DDA8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C643CB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7910C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8601F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0ABB31EB" w14:textId="77777777" w:rsidTr="00596E9E">
        <w:tc>
          <w:tcPr>
            <w:tcW w:w="360" w:type="dxa"/>
          </w:tcPr>
          <w:p w14:paraId="5CE4DE4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330C26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9EDD7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9A39F6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5265B6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B8E42D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BA7B8B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66AA5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9A26FC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7A5FAE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5976E2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6A6A4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7CB70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9877EE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E1D716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A94BA2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6B5A74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1DE610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3CF90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2B217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B0BA6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EC2DA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A1366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EB06D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162B30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27A276C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3472FF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0775B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23AB6C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83DCD2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A76BEBD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Скорочене найменування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68CF0523" w14:textId="77777777" w:rsidTr="00596E9E">
        <w:tc>
          <w:tcPr>
            <w:tcW w:w="360" w:type="dxa"/>
          </w:tcPr>
          <w:p w14:paraId="4880459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FB293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D682D7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A61BC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85905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2003A8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D1C806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F3618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F044B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E89ED5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61EA0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5D0CA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BC30C7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A7F34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2D7C8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0E4F29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FF99C1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BA745A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E0E88A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9C132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96AAE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268E65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931A0E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FF7243F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7366CAB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F37F30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632E94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FEAAF3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F0F52E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EFADBCD" w14:textId="77777777" w:rsidR="00D916C4" w:rsidRPr="00D916C4" w:rsidRDefault="00D916C4" w:rsidP="006A18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04FC5C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Ідентифікаційний код суб’єкта господарювання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5F327813" w14:textId="77777777" w:rsidTr="00596E9E">
        <w:tc>
          <w:tcPr>
            <w:tcW w:w="360" w:type="dxa"/>
          </w:tcPr>
          <w:p w14:paraId="7F523D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11995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995E4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FC2473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340E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72F9DE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8C8B3C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6A4C5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A4C2A5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701249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1E6B98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B6790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2294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AB7D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A0277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B20E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8E9FF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FFA16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0E064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B6B534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670E6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A175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038578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C83CAF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0E1A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30F36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9A0D92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AB7143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C8F6F8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5B656F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355BE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Прізвище, ім’я та по батькові керівника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916C4" w:rsidRPr="00D916C4" w14:paraId="54AA70CA" w14:textId="77777777" w:rsidTr="00596E9E">
        <w:tc>
          <w:tcPr>
            <w:tcW w:w="360" w:type="dxa"/>
          </w:tcPr>
          <w:p w14:paraId="50136F1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4993B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579DFB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F896D5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33887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207982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65A0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C6A59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8CC8C5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2FEB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B5DD87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A46332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2247A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781C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E67F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3B9E4C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8B6C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8D251D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79BB08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ACF0C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413B10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27A61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BF013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416FF8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1551A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8F059F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7B862A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7AE49A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44D99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FFF6AA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559243BA" w14:textId="77777777" w:rsidTr="00596E9E">
        <w:tc>
          <w:tcPr>
            <w:tcW w:w="360" w:type="dxa"/>
          </w:tcPr>
          <w:p w14:paraId="29B5C81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CA7B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BF70A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F480C7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A127F2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2A5D4A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DC462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37B988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797A83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1D4E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F4AFD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DD131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E30F1E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6BD016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BEAFD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11DE61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311CA4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C89637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BA11D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64A583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2809C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40C0D8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D6FE60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8D7BF2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7CC3E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177B2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80037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B4BAF1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189808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3141C6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645C4648" w14:textId="77777777" w:rsidTr="00596E9E">
        <w:tc>
          <w:tcPr>
            <w:tcW w:w="360" w:type="dxa"/>
          </w:tcPr>
          <w:p w14:paraId="673D2C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0D2EDF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6FFFFD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60780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8E039F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1BF5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4A9ABA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C2ADA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0FCFC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0A3F79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D5E28F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0562C5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4EF469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0A73F1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D14566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0448B2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09C60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1A1C60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DAB3F4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DA7B4A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5C9478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5CAB58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CA1E21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696A75A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4313D0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FFFCE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73B4099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5CE0A5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31302F2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208D35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01142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0AECC4D2" w14:textId="77777777" w:rsidTr="00596E9E">
        <w:tc>
          <w:tcPr>
            <w:tcW w:w="4467" w:type="dxa"/>
          </w:tcPr>
          <w:p w14:paraId="1B6F9190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319" w:type="dxa"/>
          </w:tcPr>
          <w:p w14:paraId="222FEFE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413E3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A09FE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C7876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461BEA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DAEF1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1345E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46EAFF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561CE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43FE0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190D64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79AC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2EBC3F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9CA63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461A8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18448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6B1A973B" w14:textId="77777777" w:rsidTr="00596E9E">
        <w:tc>
          <w:tcPr>
            <w:tcW w:w="4467" w:type="dxa"/>
          </w:tcPr>
          <w:p w14:paraId="3847610A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Телефакс</w:t>
            </w:r>
          </w:p>
        </w:tc>
        <w:tc>
          <w:tcPr>
            <w:tcW w:w="319" w:type="dxa"/>
          </w:tcPr>
          <w:p w14:paraId="256291A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17B79E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9008D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54FA6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C5FED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5CF65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65E00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510B2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255BA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B3A5EB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94FDF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85080B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365DE5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60F99D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F8E2FC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CCB377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06FDDF9F" w14:textId="77777777" w:rsidTr="00596E9E">
        <w:tc>
          <w:tcPr>
            <w:tcW w:w="4467" w:type="dxa"/>
          </w:tcPr>
          <w:p w14:paraId="7628A09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Мобільний телефон</w:t>
            </w:r>
          </w:p>
        </w:tc>
        <w:tc>
          <w:tcPr>
            <w:tcW w:w="319" w:type="dxa"/>
          </w:tcPr>
          <w:p w14:paraId="0FA5283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E0436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299439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C2052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A4C0C6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284621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BB51A8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DC769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62D50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6AFC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A773EF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B6414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9F3DEB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BB4181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70C8BE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76133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58E4C287" w14:textId="77777777" w:rsidTr="00596E9E">
        <w:tc>
          <w:tcPr>
            <w:tcW w:w="4467" w:type="dxa"/>
          </w:tcPr>
          <w:p w14:paraId="54788B2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Контактна особа</w:t>
            </w:r>
          </w:p>
        </w:tc>
        <w:tc>
          <w:tcPr>
            <w:tcW w:w="319" w:type="dxa"/>
          </w:tcPr>
          <w:p w14:paraId="2F7E964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658167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62593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05CDE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DB9DE5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E941A0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2B8728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90FD23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010C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63861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BF32C5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AF901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DB9EF7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123D1B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6302EB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17D244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07AAF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37354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ІІ. Місцезнаходження суб’єкта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9"/>
        <w:gridCol w:w="319"/>
        <w:gridCol w:w="319"/>
        <w:gridCol w:w="319"/>
        <w:gridCol w:w="319"/>
        <w:gridCol w:w="319"/>
        <w:gridCol w:w="319"/>
        <w:gridCol w:w="319"/>
        <w:gridCol w:w="2871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30E61494" w14:textId="77777777" w:rsidTr="00596E9E">
        <w:tc>
          <w:tcPr>
            <w:tcW w:w="1277" w:type="dxa"/>
          </w:tcPr>
          <w:p w14:paraId="7103B351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Країна</w:t>
            </w:r>
          </w:p>
        </w:tc>
        <w:tc>
          <w:tcPr>
            <w:tcW w:w="319" w:type="dxa"/>
          </w:tcPr>
          <w:p w14:paraId="3603120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ED85EA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DB416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BD802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E9425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A1C61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C3A123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AD98C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14:paraId="7702AAE9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Поштовий індекс</w:t>
            </w:r>
          </w:p>
        </w:tc>
        <w:tc>
          <w:tcPr>
            <w:tcW w:w="319" w:type="dxa"/>
          </w:tcPr>
          <w:p w14:paraId="3C63A72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6105C6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CB5E86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9A2BE5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6C1B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555506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4F970A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0649C1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C46F1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B0421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276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D916C4" w:rsidRPr="00D916C4" w14:paraId="6AC22F26" w14:textId="77777777" w:rsidTr="00596E9E">
        <w:tc>
          <w:tcPr>
            <w:tcW w:w="1277" w:type="dxa"/>
          </w:tcPr>
          <w:p w14:paraId="55E43B67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319" w:type="dxa"/>
          </w:tcPr>
          <w:p w14:paraId="2FC7D07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9503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2C28D6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6CB6966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3B406C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746D0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987D85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B82AAC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EDDE7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1F52933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319" w:type="dxa"/>
          </w:tcPr>
          <w:p w14:paraId="253A56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A1D14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8AF102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F0BAA2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D8C13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1C4CFD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666425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C0B2E1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F4DE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410AD3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ED2846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D2F3B3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27FE88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97BD11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304"/>
        <w:gridCol w:w="304"/>
        <w:gridCol w:w="304"/>
        <w:gridCol w:w="304"/>
        <w:gridCol w:w="305"/>
        <w:gridCol w:w="305"/>
        <w:gridCol w:w="305"/>
        <w:gridCol w:w="305"/>
        <w:gridCol w:w="122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D916C4" w:rsidRPr="00D916C4" w14:paraId="3526F785" w14:textId="77777777" w:rsidTr="00596E9E">
        <w:tc>
          <w:tcPr>
            <w:tcW w:w="1645" w:type="dxa"/>
          </w:tcPr>
          <w:p w14:paraId="763CFD1B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Місто (село)</w:t>
            </w:r>
          </w:p>
        </w:tc>
        <w:tc>
          <w:tcPr>
            <w:tcW w:w="304" w:type="dxa"/>
          </w:tcPr>
          <w:p w14:paraId="1CC6DD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141A6F3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5529A6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" w:type="dxa"/>
          </w:tcPr>
          <w:p w14:paraId="39D585A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4F75A54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F52321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58770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DACC9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14:paraId="47E690AC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Вулиця</w:t>
            </w:r>
          </w:p>
        </w:tc>
        <w:tc>
          <w:tcPr>
            <w:tcW w:w="305" w:type="dxa"/>
          </w:tcPr>
          <w:p w14:paraId="7348E09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4DDCCC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AB0A80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5629FAA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3813BF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2FE6837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94F4F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2B9A7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17566F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9F0395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3FD5A29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01CB53B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7057A4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" w:type="dxa"/>
          </w:tcPr>
          <w:p w14:paraId="6D3C160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F27A7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304"/>
        <w:gridCol w:w="304"/>
        <w:gridCol w:w="304"/>
        <w:gridCol w:w="304"/>
        <w:gridCol w:w="1743"/>
        <w:gridCol w:w="305"/>
        <w:gridCol w:w="305"/>
        <w:gridCol w:w="305"/>
        <w:gridCol w:w="305"/>
        <w:gridCol w:w="2360"/>
        <w:gridCol w:w="305"/>
        <w:gridCol w:w="305"/>
        <w:gridCol w:w="305"/>
        <w:gridCol w:w="305"/>
        <w:gridCol w:w="305"/>
        <w:gridCol w:w="305"/>
      </w:tblGrid>
      <w:tr w:rsidR="00D916C4" w:rsidRPr="00D916C4" w14:paraId="08972C1C" w14:textId="77777777" w:rsidTr="00596E9E">
        <w:tc>
          <w:tcPr>
            <w:tcW w:w="1277" w:type="dxa"/>
          </w:tcPr>
          <w:p w14:paraId="1B50F635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Будинок</w:t>
            </w:r>
          </w:p>
        </w:tc>
        <w:tc>
          <w:tcPr>
            <w:tcW w:w="319" w:type="dxa"/>
          </w:tcPr>
          <w:p w14:paraId="0C0213F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6C4B3D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334E38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1F0A6FE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E73453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319" w:type="dxa"/>
          </w:tcPr>
          <w:p w14:paraId="5734039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17B586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3FB545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0BE051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AA096E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Квартира (офіс)</w:t>
            </w:r>
          </w:p>
        </w:tc>
        <w:tc>
          <w:tcPr>
            <w:tcW w:w="319" w:type="dxa"/>
          </w:tcPr>
          <w:p w14:paraId="1138818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FCEC7B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7AD10BA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40B9D54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3437A7C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" w:type="dxa"/>
          </w:tcPr>
          <w:p w14:paraId="562C9D3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A83D057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ІІІ. Банківські реквізити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445"/>
        <w:gridCol w:w="445"/>
        <w:gridCol w:w="309"/>
        <w:gridCol w:w="309"/>
        <w:gridCol w:w="309"/>
        <w:gridCol w:w="309"/>
        <w:gridCol w:w="309"/>
        <w:gridCol w:w="309"/>
        <w:gridCol w:w="356"/>
      </w:tblGrid>
      <w:tr w:rsidR="00D916C4" w:rsidRPr="00D916C4" w14:paraId="1D23E233" w14:textId="77777777" w:rsidTr="00596E9E">
        <w:tc>
          <w:tcPr>
            <w:tcW w:w="3381" w:type="dxa"/>
            <w:gridSpan w:val="11"/>
          </w:tcPr>
          <w:p w14:paraId="1DDC6CDA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Розрахунковий рахунок</w:t>
            </w:r>
          </w:p>
        </w:tc>
        <w:tc>
          <w:tcPr>
            <w:tcW w:w="309" w:type="dxa"/>
          </w:tcPr>
          <w:p w14:paraId="2C48B97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CFFF50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266FAF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3B7644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D8F8D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73EF7C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5B4DAD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63B8D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5AA47C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08F885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7D6E212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04FBEF0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500DA9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720D23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12D1C7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AA8BEB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6A95E0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5A88246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33E96DBE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</w:tr>
      <w:tr w:rsidR="00D916C4" w:rsidRPr="00D916C4" w14:paraId="0D14F099" w14:textId="77777777" w:rsidTr="00596E9E">
        <w:tc>
          <w:tcPr>
            <w:tcW w:w="308" w:type="dxa"/>
          </w:tcPr>
          <w:p w14:paraId="04A97FA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75928A7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1D814C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29A1429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2A84C58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429B36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791E6A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34A9DD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3096F12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29AEB5D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2E82F44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0E2860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3D3CE83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4A5D4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8DE033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82E1832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B62E70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C456E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1EB7988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463D49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4DF019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7A4BDC4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5" w:type="dxa"/>
          </w:tcPr>
          <w:p w14:paraId="4B4FAB3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A68928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8CA49A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378EBE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0FFD5E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1BD49C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5C4D2E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6ADBCB58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6C4" w:rsidRPr="00D916C4" w14:paraId="1EC44C74" w14:textId="77777777" w:rsidTr="00596E9E">
        <w:tc>
          <w:tcPr>
            <w:tcW w:w="308" w:type="dxa"/>
          </w:tcPr>
          <w:p w14:paraId="775EDA5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0CEB6E1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3EEB0F3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AB4A1C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5EAF2A7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00FD8CB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1A0B649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" w:type="dxa"/>
          </w:tcPr>
          <w:p w14:paraId="421F3CEA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4370C199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57BFF1FB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" w:type="dxa"/>
          </w:tcPr>
          <w:p w14:paraId="79B31D7F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77F7FE1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159C69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C23446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003DED6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F889327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6582301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E7B8BA4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4A8EFA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FFE30F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25A9F543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  <w:gridSpan w:val="2"/>
          </w:tcPr>
          <w:p w14:paraId="0432CA49" w14:textId="77777777" w:rsidR="00D916C4" w:rsidRPr="00D916C4" w:rsidRDefault="00D916C4" w:rsidP="00D212CD">
            <w:pPr>
              <w:tabs>
                <w:tab w:val="left" w:leader="underscore" w:pos="7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C4">
              <w:rPr>
                <w:rFonts w:ascii="Times New Roman" w:hAnsi="Times New Roman" w:cs="Times New Roman"/>
                <w:sz w:val="26"/>
                <w:szCs w:val="26"/>
              </w:rPr>
              <w:t>МФО</w:t>
            </w:r>
          </w:p>
        </w:tc>
        <w:tc>
          <w:tcPr>
            <w:tcW w:w="309" w:type="dxa"/>
          </w:tcPr>
          <w:p w14:paraId="2B86F5D0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390F53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1B1D2CB5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4948E5DC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0CA6F50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" w:type="dxa"/>
          </w:tcPr>
          <w:p w14:paraId="7C13BC2D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6" w:type="dxa"/>
          </w:tcPr>
          <w:p w14:paraId="1C26FCFE" w14:textId="77777777" w:rsidR="00D916C4" w:rsidRPr="00D916C4" w:rsidRDefault="00D916C4" w:rsidP="006A18D3">
            <w:pPr>
              <w:tabs>
                <w:tab w:val="left" w:leader="underscore" w:pos="784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B5D01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FDB76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ІV. Додаткова інформація</w:t>
      </w:r>
    </w:p>
    <w:p w14:paraId="78730180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F0D861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V. Перелік документів, що додаються до заяви</w:t>
      </w:r>
    </w:p>
    <w:p w14:paraId="74DDB3C2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1B7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98F6DB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У зв’язку з участю в конкурсі підтверджую, що:</w:t>
      </w:r>
    </w:p>
    <w:p w14:paraId="6B42F9CF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 умовами проведення конкурсу ознайомлений;</w:t>
      </w:r>
    </w:p>
    <w:p w14:paraId="03767AA1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згоден брати участь у конкурсі відповідно до умов проведення конкурсу, визначених організатором;</w:t>
      </w:r>
    </w:p>
    <w:p w14:paraId="734B32D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з об’єктом конкурсу та його основними характеристиками ознайомлений;</w:t>
      </w:r>
    </w:p>
    <w:p w14:paraId="26EAB029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всі дані, викладені у поданих мною документах, відповідають дійсності;</w:t>
      </w:r>
    </w:p>
    <w:p w14:paraId="1474DC28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на момент проведення конкурсу не визнаний банкрутом, не порушено справу про банкрутство або проводиться процедура санації;</w:t>
      </w:r>
    </w:p>
    <w:p w14:paraId="622E940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- у разі перемоги згоден укласти договір.</w:t>
      </w:r>
    </w:p>
    <w:p w14:paraId="2FF2359A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FF12F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Керівник підприємства(організації) ____________________      __________________</w:t>
      </w:r>
    </w:p>
    <w:p w14:paraId="498836AC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МП                                                                 (підпис заявника)                 (П.І.Б)</w:t>
      </w:r>
    </w:p>
    <w:p w14:paraId="09A63855" w14:textId="77777777" w:rsidR="00D916C4" w:rsidRPr="00D916C4" w:rsidRDefault="00D916C4" w:rsidP="006A18D3">
      <w:pPr>
        <w:shd w:val="clear" w:color="auto" w:fill="FFFFFF"/>
        <w:tabs>
          <w:tab w:val="left" w:leader="underscore" w:pos="7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5581FF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F79ED2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94A6BF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CDB9AA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588527" w14:textId="77777777" w:rsidR="00D212CD" w:rsidRPr="00D916C4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68DD5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E0E6C7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4AC80E" w14:textId="77777777" w:rsidR="00D212CD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AFE057" w14:textId="77777777" w:rsidR="00017093" w:rsidRPr="00D916C4" w:rsidRDefault="00017093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40C0F4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7A372814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Рішення  </w:t>
      </w: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Pr="00D916C4">
        <w:rPr>
          <w:rFonts w:ascii="Times New Roman" w:hAnsi="Times New Roman" w:cs="Times New Roman"/>
          <w:noProof/>
          <w:sz w:val="26"/>
          <w:szCs w:val="26"/>
        </w:rPr>
        <w:t>иконавчого комітету</w:t>
      </w:r>
    </w:p>
    <w:p w14:paraId="3109867F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noProof/>
          <w:sz w:val="26"/>
          <w:szCs w:val="26"/>
        </w:rPr>
        <w:t xml:space="preserve"> міської ради</w:t>
      </w:r>
    </w:p>
    <w:p w14:paraId="55797A18" w14:textId="77777777" w:rsidR="00D212CD" w:rsidRPr="00D916C4" w:rsidRDefault="00D212CD" w:rsidP="00D212C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від __________ №____</w:t>
      </w:r>
    </w:p>
    <w:p w14:paraId="6353CAB5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946DE1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480855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bCs/>
          <w:sz w:val="26"/>
          <w:szCs w:val="26"/>
        </w:rPr>
        <w:t>СКЛАД</w:t>
      </w:r>
    </w:p>
    <w:p w14:paraId="5B749C8A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bCs/>
          <w:sz w:val="26"/>
          <w:szCs w:val="26"/>
        </w:rPr>
        <w:t xml:space="preserve">конкурсного комітету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</w:t>
      </w:r>
    </w:p>
    <w:p w14:paraId="23A6371F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 визначення автомобільних перевізників</w:t>
      </w:r>
    </w:p>
    <w:p w14:paraId="3A9D63B3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068FC9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95"/>
        <w:gridCol w:w="1012"/>
        <w:gridCol w:w="5931"/>
      </w:tblGrid>
      <w:tr w:rsidR="00D916C4" w:rsidRPr="0073373D" w14:paraId="4F0FD1EB" w14:textId="77777777" w:rsidTr="00596E9E">
        <w:tc>
          <w:tcPr>
            <w:tcW w:w="2847" w:type="dxa"/>
            <w:shd w:val="clear" w:color="auto" w:fill="auto"/>
          </w:tcPr>
          <w:p w14:paraId="6DC6EFFA" w14:textId="249729D0" w:rsidR="00D916C4" w:rsidRPr="0073373D" w:rsidRDefault="00DF75EC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Ващук Марта Валеріївна</w:t>
            </w:r>
          </w:p>
        </w:tc>
        <w:tc>
          <w:tcPr>
            <w:tcW w:w="303" w:type="dxa"/>
            <w:shd w:val="clear" w:color="auto" w:fill="auto"/>
          </w:tcPr>
          <w:p w14:paraId="03F1417C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5969E8AB" w14:textId="77777777" w:rsidR="00D916C4" w:rsidRPr="0073373D" w:rsidRDefault="00D916C4" w:rsidP="00D21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 з питань діяльності виконавчих органів ради, голова конкурсного комітету</w:t>
            </w:r>
          </w:p>
        </w:tc>
      </w:tr>
      <w:tr w:rsidR="00D916C4" w:rsidRPr="0073373D" w14:paraId="50CED421" w14:textId="77777777" w:rsidTr="00596E9E">
        <w:tc>
          <w:tcPr>
            <w:tcW w:w="2847" w:type="dxa"/>
            <w:shd w:val="clear" w:color="auto" w:fill="auto"/>
          </w:tcPr>
          <w:p w14:paraId="2CF5107E" w14:textId="4589486C" w:rsidR="00D916C4" w:rsidRPr="0073373D" w:rsidRDefault="00DF75EC" w:rsidP="00DF7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Гнатюк Любов Василівна</w:t>
            </w:r>
            <w:r w:rsidR="00D916C4" w:rsidRPr="00733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3" w:type="dxa"/>
            <w:shd w:val="clear" w:color="auto" w:fill="auto"/>
          </w:tcPr>
          <w:p w14:paraId="50868FBC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5544F098" w14:textId="6EF1D6ED" w:rsidR="00D916C4" w:rsidRPr="0073373D" w:rsidRDefault="00DF75EC" w:rsidP="00D21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D916C4" w:rsidRPr="0073373D">
              <w:rPr>
                <w:rFonts w:ascii="Times New Roman" w:hAnsi="Times New Roman" w:cs="Times New Roman"/>
                <w:sz w:val="26"/>
                <w:szCs w:val="26"/>
              </w:rPr>
              <w:t xml:space="preserve"> відділу економіки, заступник голови конкурсного комітету</w:t>
            </w:r>
          </w:p>
        </w:tc>
      </w:tr>
      <w:tr w:rsidR="00D916C4" w:rsidRPr="0073373D" w14:paraId="0DED3B0F" w14:textId="77777777" w:rsidTr="00596E9E">
        <w:tc>
          <w:tcPr>
            <w:tcW w:w="2847" w:type="dxa"/>
            <w:shd w:val="clear" w:color="auto" w:fill="auto"/>
          </w:tcPr>
          <w:p w14:paraId="6706BA2B" w14:textId="1A0AE047" w:rsidR="00D916C4" w:rsidRPr="0073373D" w:rsidRDefault="00D916C4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Лемеха</w:t>
            </w:r>
            <w:r w:rsidR="00D212CD" w:rsidRPr="00733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Віталій Романович</w:t>
            </w:r>
          </w:p>
        </w:tc>
        <w:tc>
          <w:tcPr>
            <w:tcW w:w="303" w:type="dxa"/>
            <w:shd w:val="clear" w:color="auto" w:fill="auto"/>
          </w:tcPr>
          <w:p w14:paraId="0820E136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706C8312" w14:textId="74C39B92" w:rsidR="00D916C4" w:rsidRPr="0073373D" w:rsidRDefault="00DF75EC" w:rsidP="00DF75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відділу економіки</w:t>
            </w:r>
            <w:r w:rsidR="00D916C4" w:rsidRPr="0073373D">
              <w:rPr>
                <w:rFonts w:ascii="Times New Roman" w:hAnsi="Times New Roman" w:cs="Times New Roman"/>
                <w:sz w:val="26"/>
                <w:szCs w:val="26"/>
              </w:rPr>
              <w:t>, секретар конкурсного комітету</w:t>
            </w:r>
          </w:p>
        </w:tc>
      </w:tr>
      <w:tr w:rsidR="00D916C4" w:rsidRPr="0073373D" w14:paraId="14DF1E76" w14:textId="77777777" w:rsidTr="00596E9E">
        <w:tc>
          <w:tcPr>
            <w:tcW w:w="9571" w:type="dxa"/>
            <w:gridSpan w:val="3"/>
            <w:shd w:val="clear" w:color="auto" w:fill="auto"/>
          </w:tcPr>
          <w:p w14:paraId="60FF691E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</w:p>
          <w:p w14:paraId="4170865B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373D"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  <w:t>Члени конкурсного комітету:</w:t>
            </w:r>
          </w:p>
        </w:tc>
      </w:tr>
      <w:tr w:rsidR="00D916C4" w:rsidRPr="0073373D" w14:paraId="083D375F" w14:textId="77777777" w:rsidTr="00596E9E">
        <w:tc>
          <w:tcPr>
            <w:tcW w:w="2847" w:type="dxa"/>
            <w:shd w:val="clear" w:color="auto" w:fill="auto"/>
          </w:tcPr>
          <w:p w14:paraId="4EA060B2" w14:textId="77777777" w:rsidR="00D916C4" w:rsidRPr="0073373D" w:rsidRDefault="00D916C4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Коблик Любомир Андрійович</w:t>
            </w:r>
          </w:p>
        </w:tc>
        <w:tc>
          <w:tcPr>
            <w:tcW w:w="303" w:type="dxa"/>
            <w:shd w:val="clear" w:color="auto" w:fill="auto"/>
          </w:tcPr>
          <w:p w14:paraId="79AA5F9B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1822C070" w14:textId="5C570324" w:rsidR="00D916C4" w:rsidRPr="0073373D" w:rsidRDefault="00D916C4" w:rsidP="00DF75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головни</w:t>
            </w:r>
            <w:r w:rsidR="00DF75EC" w:rsidRPr="0073373D">
              <w:rPr>
                <w:rFonts w:ascii="Times New Roman" w:hAnsi="Times New Roman" w:cs="Times New Roman"/>
                <w:sz w:val="26"/>
                <w:szCs w:val="26"/>
              </w:rPr>
              <w:t>й спеціаліст юридичного відділу</w:t>
            </w:r>
          </w:p>
        </w:tc>
      </w:tr>
      <w:tr w:rsidR="00D916C4" w:rsidRPr="0073373D" w14:paraId="5F917B5F" w14:textId="77777777" w:rsidTr="00596E9E">
        <w:tc>
          <w:tcPr>
            <w:tcW w:w="2847" w:type="dxa"/>
            <w:shd w:val="clear" w:color="auto" w:fill="auto"/>
          </w:tcPr>
          <w:p w14:paraId="2F81F135" w14:textId="77777777" w:rsidR="00D916C4" w:rsidRPr="0073373D" w:rsidRDefault="00D916C4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Васько Іван Романович</w:t>
            </w:r>
          </w:p>
        </w:tc>
        <w:tc>
          <w:tcPr>
            <w:tcW w:w="303" w:type="dxa"/>
            <w:shd w:val="clear" w:color="auto" w:fill="auto"/>
          </w:tcPr>
          <w:p w14:paraId="270F52DA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11EA2B72" w14:textId="60121E95" w:rsidR="00D916C4" w:rsidRPr="0073373D" w:rsidRDefault="0073373D" w:rsidP="00D21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Начальник відділу </w:t>
            </w: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з питань надзвичайних ситуацiй, оборонної та мобiлiзацiйної роботи</w:t>
            </w:r>
          </w:p>
        </w:tc>
      </w:tr>
      <w:tr w:rsidR="00D916C4" w:rsidRPr="0073373D" w14:paraId="30B477A6" w14:textId="77777777" w:rsidTr="00596E9E">
        <w:tc>
          <w:tcPr>
            <w:tcW w:w="2847" w:type="dxa"/>
            <w:shd w:val="clear" w:color="auto" w:fill="auto"/>
          </w:tcPr>
          <w:p w14:paraId="6B36C5DF" w14:textId="77777777" w:rsidR="00D916C4" w:rsidRPr="0073373D" w:rsidRDefault="00D916C4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Лапець Михайло Романович</w:t>
            </w:r>
          </w:p>
        </w:tc>
        <w:tc>
          <w:tcPr>
            <w:tcW w:w="303" w:type="dxa"/>
            <w:shd w:val="clear" w:color="auto" w:fill="auto"/>
          </w:tcPr>
          <w:p w14:paraId="2F51FE77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779BD7D8" w14:textId="77777777" w:rsidR="00D916C4" w:rsidRPr="0073373D" w:rsidRDefault="00D916C4" w:rsidP="00D212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голова постiйної депутатської комiсiї з питань економiчного розвитку (iнвестицiї, промисловiсть, транспорт, зв'язок) (за згодою)</w:t>
            </w:r>
          </w:p>
        </w:tc>
      </w:tr>
      <w:tr w:rsidR="00D916C4" w:rsidRPr="0073373D" w14:paraId="79292127" w14:textId="77777777" w:rsidTr="00596E9E">
        <w:tc>
          <w:tcPr>
            <w:tcW w:w="2847" w:type="dxa"/>
            <w:shd w:val="clear" w:color="auto" w:fill="auto"/>
          </w:tcPr>
          <w:p w14:paraId="165EF0A7" w14:textId="77777777" w:rsidR="00D916C4" w:rsidRPr="0073373D" w:rsidRDefault="00D916C4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 xml:space="preserve">Яцик Ярослав Петрович </w:t>
            </w:r>
          </w:p>
        </w:tc>
        <w:tc>
          <w:tcPr>
            <w:tcW w:w="303" w:type="dxa"/>
            <w:shd w:val="clear" w:color="auto" w:fill="auto"/>
          </w:tcPr>
          <w:p w14:paraId="5342E5DF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4879867C" w14:textId="69146EF2" w:rsidR="00D916C4" w:rsidRPr="0073373D" w:rsidRDefault="0073373D" w:rsidP="00D21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iCs/>
                <w:sz w:val="26"/>
                <w:szCs w:val="26"/>
              </w:rPr>
              <w:t>старший державний інспектор відділу державного контролю на автомобільному транспорті Державної служби України на транспорті</w:t>
            </w: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16C4" w:rsidRPr="0073373D">
              <w:rPr>
                <w:rFonts w:ascii="Times New Roman" w:hAnsi="Times New Roman" w:cs="Times New Roman"/>
                <w:sz w:val="26"/>
                <w:szCs w:val="26"/>
              </w:rPr>
              <w:t>(за згодою)</w:t>
            </w:r>
          </w:p>
        </w:tc>
      </w:tr>
      <w:tr w:rsidR="00D916C4" w:rsidRPr="0073373D" w14:paraId="537A96F2" w14:textId="77777777" w:rsidTr="00596E9E">
        <w:trPr>
          <w:trHeight w:val="366"/>
        </w:trPr>
        <w:tc>
          <w:tcPr>
            <w:tcW w:w="2847" w:type="dxa"/>
            <w:shd w:val="clear" w:color="auto" w:fill="auto"/>
          </w:tcPr>
          <w:p w14:paraId="39E9DAC4" w14:textId="7F19E791" w:rsidR="00D916C4" w:rsidRPr="0073373D" w:rsidRDefault="007C6A8C" w:rsidP="00D212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Хайсанова Наталія Петрівна</w:t>
            </w:r>
          </w:p>
        </w:tc>
        <w:tc>
          <w:tcPr>
            <w:tcW w:w="303" w:type="dxa"/>
            <w:shd w:val="clear" w:color="auto" w:fill="auto"/>
            <w:vAlign w:val="center"/>
          </w:tcPr>
          <w:p w14:paraId="5B7A65F2" w14:textId="77777777" w:rsidR="00D916C4" w:rsidRPr="0073373D" w:rsidRDefault="00D916C4" w:rsidP="006A18D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421" w:type="dxa"/>
            <w:shd w:val="clear" w:color="auto" w:fill="auto"/>
          </w:tcPr>
          <w:p w14:paraId="01A5DF77" w14:textId="33338BB8" w:rsidR="00D916C4" w:rsidRPr="0073373D" w:rsidRDefault="007C6A8C" w:rsidP="00D21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373D">
              <w:rPr>
                <w:rFonts w:ascii="Times New Roman" w:hAnsi="Times New Roman" w:cs="Times New Roman"/>
                <w:sz w:val="26"/>
                <w:szCs w:val="26"/>
              </w:rPr>
              <w:t>голова Червоноградської міської громадської організації неповносправної молоді «НІКА» (за згодою)</w:t>
            </w:r>
          </w:p>
        </w:tc>
      </w:tr>
    </w:tbl>
    <w:p w14:paraId="20FD9D08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AD0A14" w14:textId="77777777" w:rsidR="00D916C4" w:rsidRPr="00D916C4" w:rsidRDefault="00D916C4" w:rsidP="006A18D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3685891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1A681A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118747B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2394DA8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B64D7A3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B150A2" w14:textId="77777777" w:rsidR="00D916C4" w:rsidRPr="00D916C4" w:rsidRDefault="00D916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D916C4" w:rsidRPr="00D916C4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29A58" w14:textId="77777777" w:rsidR="00D4069D" w:rsidRDefault="00D4069D" w:rsidP="00B33FF2">
      <w:pPr>
        <w:spacing w:after="0" w:line="240" w:lineRule="auto"/>
      </w:pPr>
      <w:r>
        <w:separator/>
      </w:r>
    </w:p>
  </w:endnote>
  <w:endnote w:type="continuationSeparator" w:id="0">
    <w:p w14:paraId="5F06C4A2" w14:textId="77777777" w:rsidR="00D4069D" w:rsidRDefault="00D4069D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A8CAB" w14:textId="77777777" w:rsidR="00D4069D" w:rsidRDefault="00D4069D" w:rsidP="00B33FF2">
      <w:pPr>
        <w:spacing w:after="0" w:line="240" w:lineRule="auto"/>
      </w:pPr>
      <w:r>
        <w:separator/>
      </w:r>
    </w:p>
  </w:footnote>
  <w:footnote w:type="continuationSeparator" w:id="0">
    <w:p w14:paraId="5706A801" w14:textId="77777777" w:rsidR="00D4069D" w:rsidRDefault="00D4069D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0BC2"/>
    <w:rsid w:val="00143820"/>
    <w:rsid w:val="0016427D"/>
    <w:rsid w:val="001829E9"/>
    <w:rsid w:val="001A6EE8"/>
    <w:rsid w:val="001B2652"/>
    <w:rsid w:val="0021382C"/>
    <w:rsid w:val="00282CFA"/>
    <w:rsid w:val="00291894"/>
    <w:rsid w:val="002D215D"/>
    <w:rsid w:val="002F4066"/>
    <w:rsid w:val="003519DC"/>
    <w:rsid w:val="003537F5"/>
    <w:rsid w:val="00360728"/>
    <w:rsid w:val="003D4DCD"/>
    <w:rsid w:val="003D6E1C"/>
    <w:rsid w:val="003E2958"/>
    <w:rsid w:val="0041549B"/>
    <w:rsid w:val="0049271A"/>
    <w:rsid w:val="0049721C"/>
    <w:rsid w:val="004C475A"/>
    <w:rsid w:val="004D7CAC"/>
    <w:rsid w:val="004E3B7F"/>
    <w:rsid w:val="004F1C7C"/>
    <w:rsid w:val="0050033B"/>
    <w:rsid w:val="005038D9"/>
    <w:rsid w:val="00523791"/>
    <w:rsid w:val="00526D96"/>
    <w:rsid w:val="005901A1"/>
    <w:rsid w:val="00592A64"/>
    <w:rsid w:val="00624134"/>
    <w:rsid w:val="006271C7"/>
    <w:rsid w:val="00642FE2"/>
    <w:rsid w:val="006435E9"/>
    <w:rsid w:val="006A18D3"/>
    <w:rsid w:val="006A4045"/>
    <w:rsid w:val="006A7E4E"/>
    <w:rsid w:val="006B3F15"/>
    <w:rsid w:val="006F7882"/>
    <w:rsid w:val="0073373D"/>
    <w:rsid w:val="007B518B"/>
    <w:rsid w:val="007C6A8C"/>
    <w:rsid w:val="007F6C7B"/>
    <w:rsid w:val="007F70F3"/>
    <w:rsid w:val="00877261"/>
    <w:rsid w:val="008F030F"/>
    <w:rsid w:val="00925C09"/>
    <w:rsid w:val="0094247C"/>
    <w:rsid w:val="00A36696"/>
    <w:rsid w:val="00A86F97"/>
    <w:rsid w:val="00AB474A"/>
    <w:rsid w:val="00AC4769"/>
    <w:rsid w:val="00AC785D"/>
    <w:rsid w:val="00B14242"/>
    <w:rsid w:val="00B33FF2"/>
    <w:rsid w:val="00B42FCD"/>
    <w:rsid w:val="00B447AD"/>
    <w:rsid w:val="00BB69CD"/>
    <w:rsid w:val="00BC2108"/>
    <w:rsid w:val="00BD5C61"/>
    <w:rsid w:val="00BF6E8E"/>
    <w:rsid w:val="00C539E0"/>
    <w:rsid w:val="00C606A6"/>
    <w:rsid w:val="00C6783B"/>
    <w:rsid w:val="00C71483"/>
    <w:rsid w:val="00C7759C"/>
    <w:rsid w:val="00D212CD"/>
    <w:rsid w:val="00D3214A"/>
    <w:rsid w:val="00D4069D"/>
    <w:rsid w:val="00D916C4"/>
    <w:rsid w:val="00D91AF9"/>
    <w:rsid w:val="00DA5341"/>
    <w:rsid w:val="00DF75E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46A1"/>
    <w:rsid w:val="00F56AB7"/>
    <w:rsid w:val="00F66339"/>
    <w:rsid w:val="00FA42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3BB1-F4EB-4103-9611-DF5039BA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16355</Words>
  <Characters>9323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35</cp:revision>
  <cp:lastPrinted>2025-03-26T06:21:00Z</cp:lastPrinted>
  <dcterms:created xsi:type="dcterms:W3CDTF">2024-11-12T11:27:00Z</dcterms:created>
  <dcterms:modified xsi:type="dcterms:W3CDTF">2025-03-26T07:01:00Z</dcterms:modified>
</cp:coreProperties>
</file>