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1F538FD1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E56007A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A3EC3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15F577" w:rsidR="00092067" w:rsidRPr="00A71386" w:rsidRDefault="00FA3EC3" w:rsidP="00FA3EC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A3EC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E2292B2" w:rsidR="00092067" w:rsidRDefault="006B3F15" w:rsidP="00FA3EC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A3EC3" w:rsidRPr="00FA3EC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8A7488">
            <wp:simplePos x="0" y="0"/>
            <wp:positionH relativeFrom="margin">
              <wp:align>center</wp:align>
            </wp:positionH>
            <wp:positionV relativeFrom="page">
              <wp:posOffset>163195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30191" w14:textId="77777777" w:rsidR="00A217D1" w:rsidRP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66FDA70" w14:textId="77777777" w:rsidR="00A217D1" w:rsidRP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Комунального підприємства</w:t>
      </w:r>
    </w:p>
    <w:p w14:paraId="7C1BCE74" w14:textId="77777777" w:rsidR="00A217D1" w:rsidRDefault="00A217D1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proofErr w:type="spellStart"/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Червоноградтеплокомуненерго</w:t>
      </w:r>
      <w:proofErr w:type="spellEnd"/>
      <w:r w:rsidRPr="00A217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43B95CCF" w14:textId="77777777" w:rsidR="00BA66EF" w:rsidRDefault="00FA3EC3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 </w:t>
      </w:r>
      <w:r w:rsidR="00BA66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Товариства з </w:t>
      </w:r>
      <w:proofErr w:type="spellStart"/>
      <w:r w:rsidR="00BA66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обмеженою</w:t>
      </w:r>
    </w:p>
    <w:p w14:paraId="54B544BB" w14:textId="02521C77" w:rsidR="00BA66EF" w:rsidRDefault="00BA66EF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відповідальністю</w:t>
      </w:r>
    </w:p>
    <w:p w14:paraId="5EA58C34" w14:textId="61AE99E0" w:rsidR="00FA3EC3" w:rsidRDefault="00BA66EF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«АЛЬТЕРЕНЕРГО ЗАХІД»</w:t>
      </w:r>
    </w:p>
    <w:p w14:paraId="5F627168" w14:textId="77777777" w:rsidR="00FA3EC3" w:rsidRPr="00A217D1" w:rsidRDefault="00FA3EC3" w:rsidP="00A217D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0794CE" w14:textId="6D7942D6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 07.07.2011 № 3613-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A217D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», при розгляді клопотання Комунального підприємства «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Червоноградтеплокомуненерго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про надання дозволу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загальною                       площею 3,8809 га, (кадастровий номер 4611800000:01:004:0065), в місті Шептицький, на вулиці Бічна Промислова, 43, для її поділу на 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земельні ділянки: площею </w:t>
      </w:r>
      <w:r w:rsidR="004B0C21">
        <w:rPr>
          <w:rFonts w:ascii="Times New Roman" w:eastAsia="Times New Roman" w:hAnsi="Times New Roman" w:cs="Times New Roman"/>
          <w:sz w:val="27"/>
          <w:szCs w:val="27"/>
          <w:lang w:eastAsia="ru-RU"/>
        </w:rPr>
        <w:t>2,0679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>, площею 0,</w:t>
      </w:r>
      <w:r w:rsid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>3130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площею 1,5000 га, 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метою </w:t>
      </w:r>
      <w:r w:rsidR="00FA3EC3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виділення земельної ділянки для мазутного господарства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 клопотання </w:t>
      </w:r>
      <w:r w:rsid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Товариства з обмеженою відповідальністю 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77568B" w:rsidRP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>АЛЬТЕРЕНЕРГО ЗАХІД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з проханням надання в оренду </w:t>
      </w:r>
      <w:r w:rsid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утвореної після поділу 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земельної ділянки площею 0,</w:t>
      </w:r>
      <w:r w:rsid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>3130</w:t>
      </w:r>
      <w:r w:rsidR="00FA3E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 у відповідності до абзацу тринадцятого частини другої статті 134 Земельного кодексу України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7568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встановлення об’єкту забезпечення життєдіяльності м. Шептицький, Львівської області – твердопаливної котельні з міні-ТЕС на вул. Промисловій, 43 для виробництва електроенергії та надання послуг теплопостачання на біомасі (дерев’яна тріска паливна)</w:t>
      </w:r>
      <w:r w:rsidR="004B0C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споживачам міста, 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якого додано копію схеми поділу земельної ділянки, відповідно до статі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Шептицька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74E459AE" w14:textId="77777777" w:rsid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5166E9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А:</w:t>
      </w:r>
    </w:p>
    <w:p w14:paraId="08E5FED8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A6E643B" w14:textId="42BA8B05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Надати дозвіл на виготовлення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комунальної власності загальною площею 3,8809 га, (кадастровий номер 4611800000:01:004:0065), в місті Шептицький, на вулиці Бічна Промислова, 43,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1, з метою її поділу на </w:t>
      </w:r>
      <w:r w:rsidR="004B0C21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</w:t>
      </w:r>
      <w:bookmarkStart w:id="0" w:name="_GoBack"/>
      <w:bookmarkEnd w:id="0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земельні ділянки:</w:t>
      </w:r>
    </w:p>
    <w:p w14:paraId="78081B60" w14:textId="52FFC30F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площею 2,</w:t>
      </w:r>
      <w:r w:rsidR="004B0C21">
        <w:rPr>
          <w:rFonts w:ascii="Times New Roman" w:eastAsia="Times New Roman" w:hAnsi="Times New Roman" w:cs="Times New Roman"/>
          <w:sz w:val="27"/>
          <w:szCs w:val="27"/>
          <w:lang w:eastAsia="ru-RU"/>
        </w:rPr>
        <w:t>0679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1;</w:t>
      </w:r>
    </w:p>
    <w:p w14:paraId="4769589E" w14:textId="5C76723B" w:rsidR="004B0C21" w:rsidRPr="00A217D1" w:rsidRDefault="004B0C21" w:rsidP="004B0C2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площею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0,3130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1;</w:t>
      </w:r>
    </w:p>
    <w:p w14:paraId="6A0F1A19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площею 1,5000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очищення та розподілення води), вид використання - для обслуговування районної газової котельні № 1.</w:t>
      </w:r>
    </w:p>
    <w:p w14:paraId="5FE9A1B5" w14:textId="05D8D79A" w:rsidR="00FA3EC3" w:rsidRDefault="00292504" w:rsidP="001565B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Вважати таким, що втратило чинність 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3317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розгляд клопотан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Червоноградтеплокомуненерго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A3EC3" w:rsidRPr="00FA3E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14C553" w14:textId="5FFDBFBF" w:rsidR="00737352" w:rsidRDefault="00292504" w:rsidP="001565B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56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3735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Керівнику</w:t>
      </w:r>
      <w:r w:rsidR="00156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65BC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Комунального </w:t>
      </w:r>
      <w:r w:rsidR="006D58B4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підприємства</w:t>
      </w:r>
      <w:r w:rsidR="001565BC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="001565BC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Червоноградтеплокомуненерго</w:t>
      </w:r>
      <w:proofErr w:type="spellEnd"/>
      <w:r w:rsidR="001565BC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737352">
        <w:rPr>
          <w:rFonts w:ascii="Times New Roman" w:eastAsia="Times New Roman" w:hAnsi="Times New Roman" w:cs="Times New Roman"/>
          <w:sz w:val="27"/>
          <w:szCs w:val="27"/>
          <w:lang w:eastAsia="ru-RU"/>
        </w:rPr>
        <w:t>згоду на поділ земельної ділянки, вказаної в пункті 1 цього рішення, за</w:t>
      </w:r>
      <w:proofErr w:type="spellStart"/>
      <w:r w:rsidR="002B76B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cвідчити</w:t>
      </w:r>
      <w:proofErr w:type="spellEnd"/>
      <w:r w:rsidR="007373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нотаріально.</w:t>
      </w:r>
    </w:p>
    <w:p w14:paraId="60692465" w14:textId="58D2D24A" w:rsidR="00A217D1" w:rsidRPr="00A217D1" w:rsidRDefault="00292504" w:rsidP="00A217D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Замовником технічної документації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</w:t>
      </w:r>
      <w:r w:rsidR="002F17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иконавчий комітет Шептицької міської ради.</w:t>
      </w:r>
    </w:p>
    <w:p w14:paraId="3CA62570" w14:textId="1316C558" w:rsidR="00A217D1" w:rsidRPr="00A217D1" w:rsidRDefault="00292504" w:rsidP="00A217D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Розроблення технічної документації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4CF6FEFF" w14:textId="150CEE1F" w:rsidR="00A217D1" w:rsidRPr="00A217D1" w:rsidRDefault="00292504" w:rsidP="00A217D1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Розроблену технічну документацію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подiлу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A217D1" w:rsidRPr="00A2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3AA15727" w14:textId="27FB7EFD" w:rsidR="00A217D1" w:rsidRPr="00A217D1" w:rsidRDefault="00292504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рiшення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покласти на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постiйну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депутатську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комiсiю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питань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мiстобудування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A217D1"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устрою (Пилипчук П.П.).</w:t>
      </w:r>
    </w:p>
    <w:p w14:paraId="5A9936D4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D93DAE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200DCF" w14:textId="77777777" w:rsidR="00A217D1" w:rsidRPr="00A217D1" w:rsidRDefault="00A217D1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BE909F" w14:textId="29013D89" w:rsidR="00A217D1" w:rsidRPr="00A217D1" w:rsidRDefault="00A217D1" w:rsidP="00A217D1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Pr="00A217D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29250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BA66E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217D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Андрій ЗАЛІВСЬКИЙ</w:t>
      </w:r>
    </w:p>
    <w:sectPr w:rsidR="00A217D1" w:rsidRPr="00A217D1" w:rsidSect="00407AE4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5B9B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565BC"/>
    <w:rsid w:val="001A6EE8"/>
    <w:rsid w:val="0021382C"/>
    <w:rsid w:val="0028758E"/>
    <w:rsid w:val="00292504"/>
    <w:rsid w:val="002B76BC"/>
    <w:rsid w:val="002E7574"/>
    <w:rsid w:val="002F1738"/>
    <w:rsid w:val="00315367"/>
    <w:rsid w:val="00334651"/>
    <w:rsid w:val="003519DC"/>
    <w:rsid w:val="003537F5"/>
    <w:rsid w:val="00360728"/>
    <w:rsid w:val="00407AE4"/>
    <w:rsid w:val="0041549B"/>
    <w:rsid w:val="00447CA0"/>
    <w:rsid w:val="0045023B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901A1"/>
    <w:rsid w:val="00592A64"/>
    <w:rsid w:val="00624134"/>
    <w:rsid w:val="006271C7"/>
    <w:rsid w:val="00642FE2"/>
    <w:rsid w:val="006435E9"/>
    <w:rsid w:val="006B3F15"/>
    <w:rsid w:val="006D58B4"/>
    <w:rsid w:val="006E4FD4"/>
    <w:rsid w:val="006F7253"/>
    <w:rsid w:val="00737352"/>
    <w:rsid w:val="0077568B"/>
    <w:rsid w:val="007B518B"/>
    <w:rsid w:val="007E25EA"/>
    <w:rsid w:val="007F3E81"/>
    <w:rsid w:val="007F6C7B"/>
    <w:rsid w:val="00877261"/>
    <w:rsid w:val="0090640E"/>
    <w:rsid w:val="00925C09"/>
    <w:rsid w:val="0094247C"/>
    <w:rsid w:val="009D626D"/>
    <w:rsid w:val="00A217D1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841C1"/>
    <w:rsid w:val="00BA66EF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C0060"/>
    <w:rsid w:val="00E26AE7"/>
    <w:rsid w:val="00E5441A"/>
    <w:rsid w:val="00E621AA"/>
    <w:rsid w:val="00E63FA7"/>
    <w:rsid w:val="00E74A7A"/>
    <w:rsid w:val="00E93525"/>
    <w:rsid w:val="00EB2347"/>
    <w:rsid w:val="00EB7D3D"/>
    <w:rsid w:val="00ED2329"/>
    <w:rsid w:val="00F07AAA"/>
    <w:rsid w:val="00F21BDB"/>
    <w:rsid w:val="00F21BED"/>
    <w:rsid w:val="00F318F2"/>
    <w:rsid w:val="00F56AB7"/>
    <w:rsid w:val="00F90F66"/>
    <w:rsid w:val="00FA3E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E93FB-1D0D-44DA-85DB-AF7CA086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2803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33</cp:revision>
  <cp:lastPrinted>2025-02-10T14:57:00Z</cp:lastPrinted>
  <dcterms:created xsi:type="dcterms:W3CDTF">2024-11-19T14:46:00Z</dcterms:created>
  <dcterms:modified xsi:type="dcterms:W3CDTF">2025-02-10T14:58:00Z</dcterms:modified>
</cp:coreProperties>
</file>