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B326169" w:rsidR="00AC4146" w:rsidRPr="00AC4146" w:rsidRDefault="008B619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B32B675" w:rsidR="00092067" w:rsidRDefault="003B3C16" w:rsidP="003B3C1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B3C1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268288" w:rsidR="00092067" w:rsidRDefault="006B3F15" w:rsidP="003B3C1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B3C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3221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32FDF83">
            <wp:simplePos x="0" y="0"/>
            <wp:positionH relativeFrom="margin">
              <wp:align>center</wp:align>
            </wp:positionH>
            <wp:positionV relativeFrom="page">
              <wp:posOffset>239395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4274A830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9A28F9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затвердження Порядку надання </w:t>
      </w:r>
    </w:p>
    <w:p w14:paraId="47A883A4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адміністративних послуг на пересувному </w:t>
      </w:r>
    </w:p>
    <w:p w14:paraId="3914384D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віддаленому робочому місці адміністратора </w:t>
      </w:r>
    </w:p>
    <w:p w14:paraId="053AF3CA" w14:textId="57C0B01F" w:rsidR="008B6190" w:rsidRP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Центру надання адміністративних послуг</w:t>
      </w:r>
    </w:p>
    <w:p w14:paraId="16318069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Виконавчого комітету Шептицької міської </w:t>
      </w:r>
    </w:p>
    <w:p w14:paraId="299A8708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ради із застосуванням спеціального </w:t>
      </w:r>
    </w:p>
    <w:p w14:paraId="7DC5CF29" w14:textId="77777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автоматизованого комплексу </w:t>
      </w:r>
    </w:p>
    <w:p w14:paraId="41A741F5" w14:textId="28A94777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«Мобільна валіза»</w:t>
      </w:r>
    </w:p>
    <w:p w14:paraId="0D52F459" w14:textId="77777777" w:rsidR="008B6190" w:rsidRP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D70BB" w14:textId="77777777" w:rsidR="008B6190" w:rsidRPr="008B6190" w:rsidRDefault="008B6190" w:rsidP="008B619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статтею 25 Закону України "Про місцеве самоврядування в Україні", відповідно до пункту 4 статті 12 Закону України 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>«Про адміністративні послуги», керуючись Регламентом Центру надання адміністративних послуг Виконавчого комітету Шептицької міської ради, затвердженим рішенням міської ради від 21.11.2024 № 3031 «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перейменування виконавчих органів Шептицької міської ради, що не мають статусу юридичної особи, та затвердження Положень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>», з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забезпечення доступності громадян для отримання адміністративних послуг на адміністративній території Шептицької міської ради,  Шептицька міська рада</w:t>
      </w:r>
    </w:p>
    <w:p w14:paraId="3CAA917F" w14:textId="77777777" w:rsidR="008B6190" w:rsidRPr="008B6190" w:rsidRDefault="008B6190" w:rsidP="008B61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C8DA0" w14:textId="77777777" w:rsidR="008B6190" w:rsidRDefault="008B6190" w:rsidP="008B61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6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ВИРІШИЛА:</w:t>
      </w:r>
    </w:p>
    <w:p w14:paraId="2B0154D2" w14:textId="77777777" w:rsidR="008B6190" w:rsidRPr="008B6190" w:rsidRDefault="008B6190" w:rsidP="008B61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220D1" w14:textId="77777777" w:rsidR="008B6190" w:rsidRPr="008B6190" w:rsidRDefault="008B6190" w:rsidP="008B6190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Затвердити Порядок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«Мобільна валіза», що додається.</w:t>
      </w:r>
    </w:p>
    <w:p w14:paraId="4B9FB2E8" w14:textId="77777777" w:rsidR="008B6190" w:rsidRPr="008B6190" w:rsidRDefault="008B6190" w:rsidP="008B6190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Затвердити Графік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«Мобільна валіза»,  що додається.</w:t>
      </w:r>
    </w:p>
    <w:p w14:paraId="489F5A07" w14:textId="77777777" w:rsidR="008B6190" w:rsidRPr="008B6190" w:rsidRDefault="008B6190" w:rsidP="008B6190">
      <w:pPr>
        <w:tabs>
          <w:tab w:val="left" w:pos="567"/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>3.  Центру надання адміністративних послуг  Виконавчого комітету Шептицької міської ради (Ю. Галах)  забезпечити</w:t>
      </w:r>
      <w:r w:rsidRPr="008B6190">
        <w:rPr>
          <w:rFonts w:ascii="Arial CYR" w:eastAsia="Times New Roman" w:hAnsi="Arial CYR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B61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надання адміністративних послуг згідно з Порядком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 ради із застосуванням спеціального автоматизованого комплексу «Мобільна валіза».</w:t>
      </w:r>
    </w:p>
    <w:p w14:paraId="244DA007" w14:textId="51DAE097" w:rsidR="008B6190" w:rsidRPr="008B6190" w:rsidRDefault="008B6190" w:rsidP="008B6190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61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4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B61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виконанням даного рішення покласти на постійну депутатську комісію ради з питань депутатської діяльності, забезпечення законності, антикорупційної політики, захисту прав людини, сприяння </w:t>
      </w:r>
      <w:proofErr w:type="spellStart"/>
      <w:r w:rsidRPr="008B6190">
        <w:rPr>
          <w:rFonts w:ascii="Times New Roman" w:eastAsia="Times New Roman" w:hAnsi="Times New Roman" w:cs="Times New Roman"/>
          <w:sz w:val="24"/>
          <w:szCs w:val="24"/>
          <w:lang w:eastAsia="ar-SA"/>
        </w:rPr>
        <w:t>децентралiзацiї</w:t>
      </w:r>
      <w:proofErr w:type="spellEnd"/>
      <w:r w:rsidRPr="008B6190">
        <w:rPr>
          <w:rFonts w:ascii="Times New Roman" w:eastAsia="Times New Roman" w:hAnsi="Times New Roman" w:cs="Times New Roman"/>
          <w:sz w:val="24"/>
          <w:szCs w:val="24"/>
          <w:lang w:eastAsia="ar-SA"/>
        </w:rPr>
        <w:t>, розвитку місцевого самоврядування та громадянського суспільства, свободи слова та інформації (</w:t>
      </w:r>
      <w:proofErr w:type="spellStart"/>
      <w:r w:rsidRPr="008B6190">
        <w:rPr>
          <w:rFonts w:ascii="Times New Roman" w:eastAsia="Times New Roman" w:hAnsi="Times New Roman" w:cs="Times New Roman"/>
          <w:sz w:val="24"/>
          <w:szCs w:val="24"/>
          <w:lang w:eastAsia="ar-SA"/>
        </w:rPr>
        <w:t>Майданович</w:t>
      </w:r>
      <w:proofErr w:type="spellEnd"/>
      <w:r w:rsidRPr="008B61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С.В.) та заступника міського голови з питань діяльності вико</w:t>
      </w:r>
      <w:r w:rsidR="00B16C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навчих органів влади </w:t>
      </w:r>
      <w:proofErr w:type="spellStart"/>
      <w:r w:rsidR="00B16C94">
        <w:rPr>
          <w:rFonts w:ascii="Times New Roman" w:eastAsia="Times New Roman" w:hAnsi="Times New Roman" w:cs="Times New Roman"/>
          <w:sz w:val="24"/>
          <w:szCs w:val="24"/>
          <w:lang w:eastAsia="ar-SA"/>
        </w:rPr>
        <w:t>Тирка</w:t>
      </w:r>
      <w:proofErr w:type="spellEnd"/>
      <w:r w:rsidR="00B16C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Т.В.</w:t>
      </w:r>
    </w:p>
    <w:p w14:paraId="5100EC15" w14:textId="77777777" w:rsidR="008B6190" w:rsidRDefault="008B6190" w:rsidP="008B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1FCA70" w14:textId="77777777" w:rsidR="008B6190" w:rsidRPr="008B6190" w:rsidRDefault="008B6190" w:rsidP="008B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B6DBCAB" w14:textId="2F8A9473" w:rsidR="008B6190" w:rsidRDefault="008B6190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Міський голова</w:t>
      </w: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3B3C1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(підпис)</w:t>
      </w:r>
      <w:r w:rsidRPr="008B61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 xml:space="preserve">                           Андрій ЗАЛІВСЬКИЙ</w:t>
      </w:r>
    </w:p>
    <w:bookmarkEnd w:id="0"/>
    <w:p w14:paraId="5608868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01D2CB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A49ACF2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77C7D6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DE4C3A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C3367B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B1F97B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60C7AE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7D4FDC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118F57E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58EA4B6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C51ADF7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48BA57D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C586E3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7886070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5E86E39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0D949C4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681008E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F2D6A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F78F0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F6833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D64A4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AA1A5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82E60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8F228" w14:textId="6CB80764" w:rsidR="007A7B8A" w:rsidRP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 ради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ГРАСУЛОВ</w:t>
      </w:r>
    </w:p>
    <w:p w14:paraId="636ED04E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2D3A3021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53C21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 з питань</w:t>
      </w:r>
    </w:p>
    <w:p w14:paraId="5CF0852B" w14:textId="6B008475" w:rsidR="007A7B8A" w:rsidRPr="007A7B8A" w:rsidRDefault="007A7B8A" w:rsidP="007A7B8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діяльності виконавчих органів влади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 ТИРКО</w:t>
      </w:r>
    </w:p>
    <w:p w14:paraId="1231B1E5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2478E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FD040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Голова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постійної депутатської комісії з </w:t>
      </w:r>
    </w:p>
    <w:p w14:paraId="1FE513E6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питань депутатської діяльності, </w:t>
      </w:r>
    </w:p>
    <w:p w14:paraId="323920B8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законності, антикорупційної</w:t>
      </w:r>
    </w:p>
    <w:p w14:paraId="54A8F53B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політики, захисту прав людини, сприяння </w:t>
      </w:r>
    </w:p>
    <w:p w14:paraId="70D4AFB9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децентралізації, розвитку місцевого </w:t>
      </w:r>
    </w:p>
    <w:p w14:paraId="2A663D80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самоврядування та громадянського </w:t>
      </w:r>
    </w:p>
    <w:p w14:paraId="2F52238E" w14:textId="0DE66389" w:rsidR="007A7B8A" w:rsidRPr="007A7B8A" w:rsidRDefault="007A7B8A" w:rsidP="007A7B8A">
      <w:pPr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суспільства, свободи слова та інформації </w:t>
      </w:r>
      <w:r w:rsidRPr="007A7B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Софія</w:t>
      </w:r>
      <w:r w:rsidRPr="007A7B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МАЙДАНОВИЧ</w:t>
      </w:r>
    </w:p>
    <w:p w14:paraId="7D2AC012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7694C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92F8510" w14:textId="0D688765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Start"/>
      <w:r w:rsidRPr="007A7B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ачальник</w:t>
      </w:r>
      <w:proofErr w:type="spellEnd"/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юридичного відділу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ЛІНИНСЬКА</w:t>
      </w:r>
    </w:p>
    <w:p w14:paraId="0F10ABC7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AB987" w14:textId="77777777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14:paraId="03CC276B" w14:textId="0EE7B8C4" w:rsidR="007A7B8A" w:rsidRPr="007A7B8A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D6373C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ентру надання </w:t>
      </w:r>
    </w:p>
    <w:p w14:paraId="1141564E" w14:textId="7E1EF1B9" w:rsidR="00F21BDB" w:rsidRPr="007A7B8A" w:rsidRDefault="007A7B8A" w:rsidP="00056E21">
      <w:pPr>
        <w:tabs>
          <w:tab w:val="left" w:pos="694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адміністративних послуг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 ГАЛАХ</w:t>
      </w:r>
    </w:p>
    <w:sectPr w:rsidR="00F21BDB" w:rsidRPr="007A7B8A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4353A"/>
    <w:multiLevelType w:val="hybridMultilevel"/>
    <w:tmpl w:val="AA68FFEA"/>
    <w:lvl w:ilvl="0" w:tplc="5A0C1B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49C1"/>
    <w:rsid w:val="00056E2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3B3C16"/>
    <w:rsid w:val="003B5C43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A7B8A"/>
    <w:rsid w:val="007B518B"/>
    <w:rsid w:val="007F3E81"/>
    <w:rsid w:val="007F6C7B"/>
    <w:rsid w:val="00877261"/>
    <w:rsid w:val="008B6190"/>
    <w:rsid w:val="00925C09"/>
    <w:rsid w:val="0094247C"/>
    <w:rsid w:val="00A86F97"/>
    <w:rsid w:val="00AC4146"/>
    <w:rsid w:val="00AC4769"/>
    <w:rsid w:val="00B14242"/>
    <w:rsid w:val="00B16C94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62021"/>
    <w:rsid w:val="00C71483"/>
    <w:rsid w:val="00C72DDB"/>
    <w:rsid w:val="00CE3ECC"/>
    <w:rsid w:val="00D35676"/>
    <w:rsid w:val="00D63362"/>
    <w:rsid w:val="00D6373C"/>
    <w:rsid w:val="00D91AF9"/>
    <w:rsid w:val="00DE21E1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6591-346C-4B7F-A457-FB39AEF8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17</cp:revision>
  <cp:lastPrinted>2024-12-19T12:32:00Z</cp:lastPrinted>
  <dcterms:created xsi:type="dcterms:W3CDTF">2024-11-19T14:46:00Z</dcterms:created>
  <dcterms:modified xsi:type="dcterms:W3CDTF">2025-01-25T13:23:00Z</dcterms:modified>
</cp:coreProperties>
</file>