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EBCE65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2B62E32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8164B5">
              <w:rPr>
                <w:b/>
                <w:bCs/>
              </w:rPr>
              <w:t>сь</w:t>
            </w:r>
            <w:r>
              <w:rPr>
                <w:b/>
                <w:bCs/>
              </w:rPr>
              <w:t>о</w:t>
            </w:r>
            <w:r w:rsidR="008164B5">
              <w:rPr>
                <w:b/>
                <w:bCs/>
              </w:rPr>
              <w:t>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BA1AA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A1AA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BA1AA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E408A1F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24BEC5" w14:textId="77777777" w:rsidR="00BA1AA0" w:rsidRPr="00BA1AA0" w:rsidRDefault="00BA1AA0" w:rsidP="00BA1A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A1AA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31B7438A" w14:textId="77777777" w:rsidR="00BA1AA0" w:rsidRPr="00BA1AA0" w:rsidRDefault="00BA1AA0" w:rsidP="00BA1A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BA1AA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Pr="00BA1AA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Іваночка</w:t>
      </w:r>
      <w:proofErr w:type="spellEnd"/>
      <w:r w:rsidRPr="00BA1AA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BA1AA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Івана</w:t>
      </w:r>
      <w:proofErr w:type="spellEnd"/>
    </w:p>
    <w:p w14:paraId="5EA6D2E8" w14:textId="77777777" w:rsidR="00BA1AA0" w:rsidRPr="00BA1AA0" w:rsidRDefault="00BA1AA0" w:rsidP="00BA1A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BA1AA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Івановича</w:t>
      </w:r>
      <w:proofErr w:type="spellEnd"/>
      <w:r w:rsidRPr="00BA1AA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r w:rsidRPr="00BA1AA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надання дозволу</w:t>
      </w:r>
    </w:p>
    <w:p w14:paraId="40F5FCF3" w14:textId="77777777" w:rsidR="00BA1AA0" w:rsidRPr="00BA1AA0" w:rsidRDefault="00BA1AA0" w:rsidP="00BA1A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BA1AA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розроблення</w:t>
      </w:r>
      <w:r w:rsidRPr="00BA1AA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BA1AA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проєкту</w:t>
      </w:r>
      <w:proofErr w:type="spellEnd"/>
      <w:r w:rsidRPr="00BA1AA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</w:p>
    <w:p w14:paraId="37F5DAFB" w14:textId="77777777" w:rsidR="00BA1AA0" w:rsidRPr="00BA1AA0" w:rsidRDefault="00BA1AA0" w:rsidP="00BA1A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proofErr w:type="spellStart"/>
      <w:r w:rsidRPr="00BA1AA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землеустрою</w:t>
      </w:r>
      <w:proofErr w:type="spellEnd"/>
      <w:r w:rsidRPr="00BA1AA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BA1AA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щодо</w:t>
      </w:r>
      <w:proofErr w:type="spellEnd"/>
      <w:r w:rsidRPr="00BA1AA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BA1AA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відведення</w:t>
      </w:r>
      <w:proofErr w:type="spellEnd"/>
      <w:r w:rsidRPr="00BA1AA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</w:p>
    <w:p w14:paraId="6DDEADD1" w14:textId="77777777" w:rsidR="00BA1AA0" w:rsidRPr="00BA1AA0" w:rsidRDefault="00BA1AA0" w:rsidP="00BA1A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  <w:proofErr w:type="spellStart"/>
      <w:r w:rsidRPr="00BA1AA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земельної</w:t>
      </w:r>
      <w:proofErr w:type="spellEnd"/>
      <w:r w:rsidRPr="00BA1AA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BA1AA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ділянки</w:t>
      </w:r>
      <w:proofErr w:type="spellEnd"/>
      <w:r w:rsidRPr="00BA1AA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для</w:t>
      </w:r>
    </w:p>
    <w:p w14:paraId="12BF1494" w14:textId="77777777" w:rsidR="00BA1AA0" w:rsidRPr="00BA1AA0" w:rsidRDefault="00BA1AA0" w:rsidP="00BA1A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proofErr w:type="spellStart"/>
      <w:r w:rsidRPr="00BA1AA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індивідуального</w:t>
      </w:r>
      <w:proofErr w:type="spellEnd"/>
      <w:r w:rsidRPr="00BA1AA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дачного</w:t>
      </w:r>
    </w:p>
    <w:p w14:paraId="478529BD" w14:textId="77777777" w:rsidR="00BA1AA0" w:rsidRPr="00BA1AA0" w:rsidRDefault="00BA1AA0" w:rsidP="00BA1A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BA1AA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будівництва</w:t>
      </w:r>
      <w:proofErr w:type="spellEnd"/>
    </w:p>
    <w:p w14:paraId="5A9F056F" w14:textId="77777777" w:rsidR="00BA1AA0" w:rsidRPr="00BA1AA0" w:rsidRDefault="00BA1AA0" w:rsidP="00BA1A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A061FF" w14:textId="77777777" w:rsidR="00BA1AA0" w:rsidRPr="00BA1AA0" w:rsidRDefault="00BA1AA0" w:rsidP="00BA1AA0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підставі клопотання громадянина Іваночка Івана Івановича про надання дозволу на розроблення 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для індивідуального дачного будівництва розпочато адміністративне провадження. </w:t>
      </w:r>
    </w:p>
    <w:p w14:paraId="20DC31FB" w14:textId="77777777" w:rsidR="00BA1AA0" w:rsidRPr="00BA1AA0" w:rsidRDefault="00BA1AA0" w:rsidP="00BA1A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                       розглянуто клопотання громадянина Іваночка Івана Івановича про надання дозволу на розроблення 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для індивідуального дачного будівництва на території Шептицької міської ради,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з метою 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передачі її у власність, (далі по тексту 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–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Клопотання), та долучена до нього копія паспорта.</w:t>
      </w:r>
    </w:p>
    <w:p w14:paraId="3A762275" w14:textId="0FFE1F25" w:rsidR="00BA1AA0" w:rsidRPr="00BA1AA0" w:rsidRDefault="00BA1AA0" w:rsidP="00BA1A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ході розгляду Клопотання встановлено, що 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з урахуванням введеного в Україні Указом Президента України 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64/2022 від 24.02.2022 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"Про введення воєнного стану в Україні", затвердженого Законом України від 24 лютого 2022 року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 </w:t>
      </w:r>
      <w:hyperlink r:id="rId6" w:anchor="n3" w:tgtFrame="_blank" w:history="1">
        <w:r w:rsidRPr="00FE030B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eastAsia="ru-RU"/>
          </w:rPr>
          <w:t>№ 2102-</w:t>
        </w:r>
        <w:r w:rsidRPr="00FE030B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val="ru-RU" w:eastAsia="ru-RU"/>
          </w:rPr>
          <w:t>IX</w:t>
        </w:r>
      </w:hyperlink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 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(зі змінами, внесеними Указом від 14 березня 2022 року № 133/2022, затвердженим Законом України від 15 березня 2022 року № 2119-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18 квітня 2022 року № 259/2022, затвердженим Законом України від 21 квітня 2022 року № 2212-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, Указом від 17 травня 2022 року № 341/2022, затвердженим Законом України від </w:t>
      </w:r>
      <w:r w:rsidR="00FE030B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                      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22 травня 2022 року № 2263-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12 серпня 2022 року № 573/2022, затвердженим Законом України від 15 серпня 2022 року № 2500-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                        7 листопада 2022 року № 757/2022, затвердженим Законом України від 16 листопада 2022 року № 2738-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6 лютого 2023 року № 58/2023, затвердженим Законом України від 7 лютого 2023 року № 2915-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1 травня 2023 року             № 254/2023, затвердженим Законом України від 2 травня 2023 року № 3057-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, Указом від 26 липня 2023 року № 451/2023, затвердженим Законом України від </w:t>
      </w:r>
      <w:r w:rsidR="00FE030B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              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27 липня 2023 року № 3275-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та Указом від 6 листопада 2023 року № 734/2023, затвердженим Законом України від 8 листопада 2023 року № 3429-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, Указом від  </w:t>
      </w:r>
      <w:r w:rsidR="00FE030B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5 лютого 2024 року № 49/2024, затвердженим Законом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 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України </w:t>
      </w:r>
      <w:hyperlink r:id="rId7" w:anchor="n2" w:tgtFrame="_blank" w:history="1">
        <w:r w:rsidRPr="00FE030B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eastAsia="ru-RU"/>
          </w:rPr>
          <w:t>№ 3564-</w:t>
        </w:r>
        <w:r w:rsidRPr="00FE030B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val="ru-RU" w:eastAsia="ru-RU"/>
          </w:rPr>
          <w:t>IX</w:t>
        </w:r>
        <w:r w:rsidRPr="00FE030B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eastAsia="ru-RU"/>
          </w:rPr>
          <w:t xml:space="preserve"> від </w:t>
        </w:r>
        <w:r w:rsidRPr="00FE030B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eastAsia="ru-RU"/>
          </w:rPr>
          <w:lastRenderedPageBreak/>
          <w:t>06.02.2024</w:t>
        </w:r>
      </w:hyperlink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, Указом від 06 травня 2024 року № 271/2024, затвердженого Законом України від 08.05.2024 № 3684-ІХ, Указом від 23 липня 2024 року № 469/2024, затвердженого Законом України від 23 липня 2024 № 3891-ІХ, Указом від 28 жовтня 2024 року № 740/2024, затвердженого Законом України від 29 жовтня 2024 року                   № 4024-ІХ) (далі по тексту - Указ № 64/2022), воєнного стану, який продовжено по  </w:t>
      </w:r>
      <w:r w:rsidR="00FE030B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07 лютого 2025 року,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особливостей безоплатної передачі земельних ділянок комунальної власності у приватну власність, встановлених пунктом 27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переданих у користування громадянам України до набрання чинності  Земельним кодексом України.</w:t>
      </w:r>
    </w:p>
    <w:p w14:paraId="6114A5CA" w14:textId="77777777" w:rsidR="00BA1AA0" w:rsidRPr="00BA1AA0" w:rsidRDefault="00BA1AA0" w:rsidP="00BA1A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Також згідно частини 6 статті 118 Земельного кодексу України до клопотання додаються графічні матеріали, на яких зазначено бажане місце розташування земельної ділянки, які не додано. </w:t>
      </w:r>
    </w:p>
    <w:p w14:paraId="70291491" w14:textId="77777777" w:rsidR="00BA1AA0" w:rsidRPr="00BA1AA0" w:rsidRDefault="00BA1AA0" w:rsidP="00BA1A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Особливості безоплатної передачі земельних ділянок 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комунальної власності у приватну власність, під час дій воєнного стану,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встановлені Земельним кодексом України є підставою для відмови Іваночку Івану Івановичу в наданні дозволу на розроблення документації.</w:t>
      </w:r>
    </w:p>
    <w:p w14:paraId="7306E4E0" w14:textId="77777777" w:rsidR="00BA1AA0" w:rsidRPr="00BA1AA0" w:rsidRDefault="00BA1AA0" w:rsidP="00BA1A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BA1AA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BA1AA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від 19.10.2022 № 2698-</w:t>
      </w:r>
      <w:r w:rsidRPr="00BA1AA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Указ № 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64/2022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та пропозиції 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</w:t>
      </w:r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ючої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ї з розгляду питань, пов’язаних з регулюванням земельних в</w:t>
      </w:r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ком</w:t>
      </w:r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Шептицька м</w:t>
      </w:r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 </w:t>
      </w:r>
    </w:p>
    <w:p w14:paraId="6A875C49" w14:textId="77777777" w:rsidR="00BA1AA0" w:rsidRPr="00BA1AA0" w:rsidRDefault="00BA1AA0" w:rsidP="00BA1A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EC408C" w14:textId="77777777" w:rsidR="00BA1AA0" w:rsidRPr="00BA1AA0" w:rsidRDefault="00BA1AA0" w:rsidP="00BA1AA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3752782" w14:textId="77777777" w:rsidR="00BA1AA0" w:rsidRPr="00BA1AA0" w:rsidRDefault="00BA1AA0" w:rsidP="00BA1AA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79683D" w14:textId="77777777" w:rsidR="00BA1AA0" w:rsidRPr="00BA1AA0" w:rsidRDefault="00BA1AA0" w:rsidP="00BA1AA0">
      <w:pPr>
        <w:spacing w:after="0" w:line="240" w:lineRule="auto"/>
        <w:ind w:firstLine="561"/>
        <w:jc w:val="both"/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</w:pP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Відмовити громадянину Іваночку Івану Івановичу в наданні дозволу на розроблення 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орієнтовною площею 0,1000 </w:t>
      </w:r>
      <w:r w:rsidRPr="00BA1AA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 для 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індивідуального дачного будівництва</w:t>
      </w:r>
      <w:r w:rsidRPr="00BA1AA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(код КВЦПЗД – 07.03 - для 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індивідуального дачного будівництва</w:t>
      </w:r>
      <w:r w:rsidRPr="00BA1AA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), </w:t>
      </w:r>
      <w:r w:rsidRPr="00BA1AA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на території Шептицької міської ради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CA0C6F9" w14:textId="77777777" w:rsidR="00BA1AA0" w:rsidRPr="00BA1AA0" w:rsidRDefault="00BA1AA0" w:rsidP="00BA1AA0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ради.</w:t>
      </w:r>
    </w:p>
    <w:p w14:paraId="7EFE1DFD" w14:textId="77777777" w:rsidR="00BA1AA0" w:rsidRPr="00BA1AA0" w:rsidRDefault="00BA1AA0" w:rsidP="00BA1AA0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75D16373" w14:textId="77777777" w:rsidR="00BA1AA0" w:rsidRPr="00BA1AA0" w:rsidRDefault="00BA1AA0" w:rsidP="00BA1AA0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CE12C62" w14:textId="77777777" w:rsidR="00BA1AA0" w:rsidRPr="00BA1AA0" w:rsidRDefault="00BA1AA0" w:rsidP="00BA1AA0">
      <w:pPr>
        <w:tabs>
          <w:tab w:val="left" w:pos="885"/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70A44F" w14:textId="77777777" w:rsidR="00BA1AA0" w:rsidRPr="00BA1AA0" w:rsidRDefault="00BA1AA0" w:rsidP="00BA1AA0">
      <w:pPr>
        <w:tabs>
          <w:tab w:val="left" w:pos="885"/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560A6C" w14:textId="77777777" w:rsidR="00BA1AA0" w:rsidRPr="00BA1AA0" w:rsidRDefault="00BA1AA0" w:rsidP="00BA1AA0">
      <w:pPr>
        <w:tabs>
          <w:tab w:val="left" w:pos="142"/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proofErr w:type="spellStart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A1AA0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BA1AA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A1AA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BA1AA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BA1AA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BA1AA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BA1AA0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74BA45AC" w14:textId="6C51CCA5" w:rsidR="002E57FB" w:rsidRPr="002E57FB" w:rsidRDefault="002E57FB" w:rsidP="00BA1A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sectPr w:rsidR="002E57FB" w:rsidRPr="002E57FB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644C5"/>
    <w:rsid w:val="001A6EE8"/>
    <w:rsid w:val="001F0641"/>
    <w:rsid w:val="00202313"/>
    <w:rsid w:val="0021382C"/>
    <w:rsid w:val="0028758E"/>
    <w:rsid w:val="002A0FA9"/>
    <w:rsid w:val="002B1C4B"/>
    <w:rsid w:val="002E57FB"/>
    <w:rsid w:val="00315367"/>
    <w:rsid w:val="003519DC"/>
    <w:rsid w:val="003537F5"/>
    <w:rsid w:val="00360728"/>
    <w:rsid w:val="003B0EA8"/>
    <w:rsid w:val="003F4A93"/>
    <w:rsid w:val="003F5B5D"/>
    <w:rsid w:val="00414557"/>
    <w:rsid w:val="0041549B"/>
    <w:rsid w:val="00430432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5B6108"/>
    <w:rsid w:val="00624134"/>
    <w:rsid w:val="006271C7"/>
    <w:rsid w:val="00642FE2"/>
    <w:rsid w:val="006435E9"/>
    <w:rsid w:val="006B3F15"/>
    <w:rsid w:val="006E505E"/>
    <w:rsid w:val="006F7253"/>
    <w:rsid w:val="00757CF4"/>
    <w:rsid w:val="007A6888"/>
    <w:rsid w:val="007B518B"/>
    <w:rsid w:val="007F3E81"/>
    <w:rsid w:val="007F6C7B"/>
    <w:rsid w:val="008164B5"/>
    <w:rsid w:val="00877261"/>
    <w:rsid w:val="00893E6F"/>
    <w:rsid w:val="0090640E"/>
    <w:rsid w:val="00925C09"/>
    <w:rsid w:val="0094247C"/>
    <w:rsid w:val="00A25163"/>
    <w:rsid w:val="00A33A83"/>
    <w:rsid w:val="00A41C0A"/>
    <w:rsid w:val="00A86F97"/>
    <w:rsid w:val="00AC4146"/>
    <w:rsid w:val="00AC4769"/>
    <w:rsid w:val="00AD4650"/>
    <w:rsid w:val="00AE6334"/>
    <w:rsid w:val="00AF3AE8"/>
    <w:rsid w:val="00B14242"/>
    <w:rsid w:val="00B42FCD"/>
    <w:rsid w:val="00B447AD"/>
    <w:rsid w:val="00B55CFE"/>
    <w:rsid w:val="00B61A66"/>
    <w:rsid w:val="00B841C1"/>
    <w:rsid w:val="00BA1AA0"/>
    <w:rsid w:val="00BB69CD"/>
    <w:rsid w:val="00BC2108"/>
    <w:rsid w:val="00BF5FD3"/>
    <w:rsid w:val="00BF6E8E"/>
    <w:rsid w:val="00C21DCF"/>
    <w:rsid w:val="00C22FA0"/>
    <w:rsid w:val="00C462B8"/>
    <w:rsid w:val="00C606A6"/>
    <w:rsid w:val="00C71483"/>
    <w:rsid w:val="00C72DDB"/>
    <w:rsid w:val="00CE3ECC"/>
    <w:rsid w:val="00D35676"/>
    <w:rsid w:val="00D63362"/>
    <w:rsid w:val="00D91AF9"/>
    <w:rsid w:val="00E0515A"/>
    <w:rsid w:val="00E26AE7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E030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64-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102-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2F24F-9C22-4B8A-B386-C34BE9E43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3741</Words>
  <Characters>2133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7</cp:revision>
  <cp:lastPrinted>2025-01-06T11:03:00Z</cp:lastPrinted>
  <dcterms:created xsi:type="dcterms:W3CDTF">2025-01-01T14:57:00Z</dcterms:created>
  <dcterms:modified xsi:type="dcterms:W3CDTF">2025-01-06T11:05:00Z</dcterms:modified>
</cp:coreProperties>
</file>