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A5B70" w:rsidRPr="00A25797" w:rsidTr="00A25797">
        <w:trPr>
          <w:trHeight w:val="1701"/>
        </w:trPr>
        <w:tc>
          <w:tcPr>
            <w:tcW w:w="9628" w:type="dxa"/>
          </w:tcPr>
          <w:p w:rsidR="008A5B70" w:rsidRPr="00A25797" w:rsidRDefault="008A5B70" w:rsidP="00A25797">
            <w:pPr>
              <w:pStyle w:val="a5"/>
              <w:rPr>
                <w:b/>
                <w:bCs/>
              </w:rPr>
            </w:pPr>
            <w:r w:rsidRPr="00A25797">
              <w:rPr>
                <w:b/>
                <w:bCs/>
              </w:rPr>
              <w:t>ШЕПТИЦЬКА МІСЬКА РАДА</w:t>
            </w:r>
          </w:p>
          <w:p w:rsidR="008A5B70" w:rsidRPr="00A25797" w:rsidRDefault="008A5B70" w:rsidP="00A25797">
            <w:pPr>
              <w:pStyle w:val="a5"/>
              <w:rPr>
                <w:b/>
                <w:bCs/>
              </w:rPr>
            </w:pPr>
          </w:p>
          <w:p w:rsidR="008A5B70" w:rsidRPr="00A25797" w:rsidRDefault="008A5B70" w:rsidP="00A2579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A25797">
              <w:rPr>
                <w:b/>
                <w:bCs/>
              </w:rPr>
              <w:t>сорок  сьома  сесія восьмого скликання</w:t>
            </w:r>
          </w:p>
          <w:p w:rsidR="008A5B70" w:rsidRPr="00A25797" w:rsidRDefault="008A5B70" w:rsidP="00A2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2579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2579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2579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A5B70" w:rsidRPr="00A25797" w:rsidRDefault="008A5B70" w:rsidP="00A2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A5B70" w:rsidRPr="00A25797" w:rsidTr="00A2579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A5B70" w:rsidRPr="00A25797" w:rsidRDefault="008A5B70" w:rsidP="00804EA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25797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8A5B70" w:rsidRPr="00A25797" w:rsidRDefault="008A5B70" w:rsidP="00804EA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2579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A5B70" w:rsidRPr="00A25797" w:rsidRDefault="008A5B70" w:rsidP="00804EA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25797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8A5B70" w:rsidRPr="00A25797" w:rsidRDefault="008A5B70" w:rsidP="00A25797">
            <w:pPr>
              <w:spacing w:after="0" w:line="240" w:lineRule="auto"/>
              <w:jc w:val="center"/>
            </w:pPr>
          </w:p>
        </w:tc>
      </w:tr>
    </w:tbl>
    <w:p w:rsidR="008A5B70" w:rsidRPr="004D7CAC" w:rsidRDefault="00E2548A" w:rsidP="00C07928">
      <w:pPr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95pt;margin-top:14.75pt;width:33.95pt;height:48.15pt;z-index:-1;visibility:visible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8A5B70" w:rsidRPr="000F5FC9" w:rsidRDefault="008A5B70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3"/>
      </w:tblGrid>
      <w:tr w:rsidR="008A5B70" w:rsidRPr="00A25797" w:rsidTr="00A25797">
        <w:trPr>
          <w:trHeight w:val="317"/>
        </w:trPr>
        <w:tc>
          <w:tcPr>
            <w:tcW w:w="4253" w:type="dxa"/>
            <w:vMerge w:val="restart"/>
          </w:tcPr>
          <w:p w:rsidR="008A5B70" w:rsidRPr="00A25797" w:rsidRDefault="008A5B70" w:rsidP="00804EA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25797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</w:t>
            </w:r>
            <w:r w:rsidR="00804EA8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Pr="00A25797">
              <w:rPr>
                <w:rFonts w:ascii="Times New Roman" w:hAnsi="Times New Roman"/>
                <w:b/>
                <w:sz w:val="26"/>
                <w:szCs w:val="26"/>
              </w:rPr>
              <w:t>рограми використання внесків органу</w:t>
            </w:r>
            <w:r w:rsidR="00300F0B">
              <w:rPr>
                <w:rFonts w:ascii="Times New Roman" w:hAnsi="Times New Roman"/>
                <w:b/>
                <w:sz w:val="26"/>
                <w:szCs w:val="26"/>
              </w:rPr>
              <w:t xml:space="preserve"> місцевого самоврядування до    </w:t>
            </w:r>
            <w:r w:rsidRPr="00A25797">
              <w:rPr>
                <w:rFonts w:ascii="Times New Roman" w:hAnsi="Times New Roman"/>
                <w:b/>
                <w:sz w:val="26"/>
                <w:szCs w:val="26"/>
              </w:rPr>
              <w:t xml:space="preserve">статутного   </w:t>
            </w:r>
            <w:r w:rsidR="00300F0B">
              <w:rPr>
                <w:rFonts w:ascii="Times New Roman" w:hAnsi="Times New Roman"/>
                <w:b/>
                <w:sz w:val="26"/>
                <w:szCs w:val="26"/>
              </w:rPr>
              <w:t xml:space="preserve"> капіталу</w:t>
            </w:r>
            <w:r w:rsidRPr="00A25797">
              <w:rPr>
                <w:rFonts w:ascii="Times New Roman" w:hAnsi="Times New Roman"/>
                <w:b/>
                <w:sz w:val="26"/>
                <w:szCs w:val="26"/>
              </w:rPr>
              <w:t xml:space="preserve"> комунального  підприємства «Комунальник»  у   2025 році</w:t>
            </w:r>
          </w:p>
        </w:tc>
      </w:tr>
      <w:tr w:rsidR="008A5B70" w:rsidRPr="00A25797" w:rsidTr="00A25797">
        <w:trPr>
          <w:trHeight w:val="317"/>
        </w:trPr>
        <w:tc>
          <w:tcPr>
            <w:tcW w:w="4253" w:type="dxa"/>
            <w:vMerge/>
          </w:tcPr>
          <w:p w:rsidR="008A5B70" w:rsidRPr="00A25797" w:rsidRDefault="008A5B70" w:rsidP="00A25797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A5B70" w:rsidRDefault="008A5B70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5B70" w:rsidRPr="00C07928" w:rsidRDefault="008A5B70" w:rsidP="00C07928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1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300F0B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Шептицька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міська рада</w:t>
      </w:r>
    </w:p>
    <w:p w:rsidR="008A5B70" w:rsidRPr="00C07928" w:rsidRDefault="008A5B70" w:rsidP="00C07928">
      <w:pPr>
        <w:spacing w:before="120" w:after="120"/>
        <w:ind w:firstLine="851"/>
        <w:rPr>
          <w:rFonts w:ascii="Times New Roman" w:hAnsi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8A5B70" w:rsidRDefault="008A5B70" w:rsidP="006F05DB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1. Затвердити П</w:t>
      </w:r>
      <w:r w:rsidR="00300F0B">
        <w:rPr>
          <w:rFonts w:ascii="Times New Roman" w:hAnsi="Times New Roman"/>
          <w:sz w:val="26"/>
          <w:szCs w:val="26"/>
        </w:rPr>
        <w:t xml:space="preserve">рограму </w:t>
      </w:r>
      <w:r>
        <w:rPr>
          <w:rFonts w:ascii="Times New Roman" w:hAnsi="Times New Roman"/>
          <w:sz w:val="26"/>
          <w:szCs w:val="26"/>
        </w:rPr>
        <w:t xml:space="preserve">використання внесків органу місцевого самоврядування до статутного </w:t>
      </w:r>
      <w:r w:rsidR="00300F0B">
        <w:rPr>
          <w:rFonts w:ascii="Times New Roman" w:hAnsi="Times New Roman"/>
          <w:sz w:val="26"/>
          <w:szCs w:val="26"/>
        </w:rPr>
        <w:t>капіталу</w:t>
      </w:r>
      <w:r>
        <w:rPr>
          <w:rFonts w:ascii="Times New Roman" w:hAnsi="Times New Roman"/>
          <w:sz w:val="26"/>
          <w:szCs w:val="26"/>
        </w:rPr>
        <w:t xml:space="preserve"> комунального підприємства «Комунальник» у 2025 році,  що додається.</w:t>
      </w:r>
    </w:p>
    <w:p w:rsidR="00804EA8" w:rsidRDefault="008A5B70" w:rsidP="006F05DB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804EA8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</w:t>
      </w:r>
    </w:p>
    <w:p w:rsidR="008A5B70" w:rsidRDefault="00804EA8" w:rsidP="006F05DB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8A5B70"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Головний розпорядник коштів – </w:t>
      </w:r>
      <w:r w:rsidR="008A5B70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8A5B70"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иконавчий комітет  </w:t>
      </w:r>
      <w:r w:rsidR="008A5B70">
        <w:rPr>
          <w:rFonts w:ascii="Times New Roman" w:hAnsi="Times New Roman" w:cs="Times New Roman"/>
          <w:sz w:val="26"/>
          <w:szCs w:val="26"/>
          <w:lang w:val="uk-UA"/>
        </w:rPr>
        <w:t>Шептицької</w:t>
      </w:r>
      <w:r w:rsidR="008A5B70"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ради.</w:t>
      </w:r>
    </w:p>
    <w:p w:rsidR="008A5B70" w:rsidRPr="00C07928" w:rsidRDefault="008A5B70" w:rsidP="006F05DB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A5B70" w:rsidRPr="00C07928" w:rsidRDefault="008A5B70" w:rsidP="00C07928">
      <w:pPr>
        <w:ind w:firstLine="600"/>
        <w:jc w:val="both"/>
        <w:rPr>
          <w:rFonts w:ascii="Times New Roman" w:hAnsi="Times New Roman"/>
          <w:sz w:val="26"/>
          <w:szCs w:val="26"/>
        </w:rPr>
      </w:pPr>
      <w:r w:rsidRPr="00C07928">
        <w:rPr>
          <w:rFonts w:ascii="Times New Roman" w:hAnsi="Times New Roman"/>
          <w:sz w:val="26"/>
          <w:szCs w:val="26"/>
        </w:rPr>
        <w:t xml:space="preserve">2. </w:t>
      </w:r>
      <w:r w:rsidRPr="00C0792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07928">
        <w:rPr>
          <w:rFonts w:ascii="Times New Roman" w:hAnsi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комунального господарства, благоустрою, охорони довкілля, комунальної власності та приватизації (Василишин П.С.), першого заступника міського голови з питань діяльності виконавчих органів ради Балка Д.І.  </w:t>
      </w:r>
    </w:p>
    <w:p w:rsidR="008A5B70" w:rsidRPr="00C07928" w:rsidRDefault="008A5B70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8A5B70" w:rsidRPr="00A25797" w:rsidTr="00A25797">
        <w:tc>
          <w:tcPr>
            <w:tcW w:w="2268" w:type="dxa"/>
            <w:tcMar>
              <w:left w:w="0" w:type="dxa"/>
              <w:right w:w="0" w:type="dxa"/>
            </w:tcMar>
          </w:tcPr>
          <w:p w:rsidR="008A5B70" w:rsidRPr="00A25797" w:rsidRDefault="008A5B70" w:rsidP="00A257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5797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8A5B70" w:rsidRPr="00A25797" w:rsidRDefault="008A5B70" w:rsidP="00A25797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8A5B70" w:rsidRPr="00A25797" w:rsidRDefault="008A5B70" w:rsidP="00A257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5797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B06DF7" w:rsidRDefault="00B06DF7" w:rsidP="003519DC">
      <w:pPr>
        <w:rPr>
          <w:rFonts w:ascii="Times New Roman" w:hAnsi="Times New Roman"/>
          <w:sz w:val="26"/>
          <w:szCs w:val="26"/>
          <w:lang w:val="en-US"/>
        </w:rPr>
      </w:pPr>
      <w:bookmarkStart w:id="0" w:name="_GoBack"/>
      <w:bookmarkEnd w:id="0"/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Pr="0039027E" w:rsidRDefault="008A5B70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 ради                                                                           Олександр ГРАСУЛОВ</w:t>
      </w:r>
    </w:p>
    <w:p w:rsidR="008A5B70" w:rsidRPr="00A30316" w:rsidRDefault="008A5B70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Голова постійної депутатської комісії з питань</w:t>
      </w:r>
    </w:p>
    <w:p w:rsidR="008A5B70" w:rsidRDefault="008A5B70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комуналь</w:t>
      </w:r>
      <w:r>
        <w:rPr>
          <w:rFonts w:ascii="Times New Roman" w:hAnsi="Times New Roman"/>
          <w:sz w:val="26"/>
          <w:szCs w:val="26"/>
        </w:rPr>
        <w:t>ного господарства, благоустрою,</w:t>
      </w:r>
    </w:p>
    <w:p w:rsidR="008A5B70" w:rsidRDefault="008A5B70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охорони </w:t>
      </w:r>
      <w:r>
        <w:rPr>
          <w:rFonts w:ascii="Times New Roman" w:hAnsi="Times New Roman"/>
          <w:sz w:val="26"/>
          <w:szCs w:val="26"/>
        </w:rPr>
        <w:t>довкілля, комунальної власності</w:t>
      </w:r>
    </w:p>
    <w:p w:rsidR="008A5B70" w:rsidRPr="00A30316" w:rsidRDefault="008A5B70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та приватизації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A30316">
        <w:rPr>
          <w:rFonts w:ascii="Times New Roman" w:hAnsi="Times New Roman"/>
          <w:sz w:val="26"/>
          <w:szCs w:val="26"/>
        </w:rPr>
        <w:t xml:space="preserve">         Петро  ВАСИЛИШИН</w:t>
      </w:r>
    </w:p>
    <w:p w:rsidR="008A5B70" w:rsidRDefault="008A5B70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8A5B70" w:rsidRPr="00A30316" w:rsidRDefault="008A5B70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A30316">
        <w:rPr>
          <w:rFonts w:ascii="Times New Roman" w:hAnsi="Times New Roman"/>
          <w:sz w:val="26"/>
          <w:szCs w:val="26"/>
        </w:rPr>
        <w:t xml:space="preserve">аступник міського голови </w:t>
      </w:r>
    </w:p>
    <w:p w:rsidR="008A5B70" w:rsidRDefault="008A5B70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>Марта ВАЩУК</w:t>
      </w:r>
    </w:p>
    <w:p w:rsidR="008A5B70" w:rsidRPr="00A30316" w:rsidRDefault="008A5B70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8A5B70" w:rsidRPr="00A30316" w:rsidRDefault="008A5B70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A30316">
        <w:rPr>
          <w:rFonts w:ascii="Times New Roman" w:hAnsi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/>
          <w:sz w:val="26"/>
          <w:szCs w:val="26"/>
        </w:rPr>
        <w:t xml:space="preserve">    Тетяна ЛІНИНСЬКА</w:t>
      </w:r>
    </w:p>
    <w:p w:rsidR="008A5B70" w:rsidRPr="00A30316" w:rsidRDefault="008A5B70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8A5B70" w:rsidRPr="00A30316" w:rsidRDefault="008A5B70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Начальник управління житлово-</w:t>
      </w:r>
    </w:p>
    <w:p w:rsidR="008A5B70" w:rsidRPr="00A30316" w:rsidRDefault="008A5B70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комунального господарства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 Андрій ДУМИЧ   </w:t>
      </w:r>
      <w:r w:rsidRPr="00A30316">
        <w:rPr>
          <w:rFonts w:ascii="Times New Roman" w:hAnsi="Times New Roman"/>
          <w:sz w:val="26"/>
          <w:szCs w:val="26"/>
        </w:rPr>
        <w:tab/>
      </w:r>
    </w:p>
    <w:p w:rsidR="008A5B70" w:rsidRPr="00A30316" w:rsidRDefault="008A5B70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8A5B70" w:rsidRPr="00A30316" w:rsidRDefault="008A5B70" w:rsidP="00A30316">
      <w:pPr>
        <w:pStyle w:val="aa"/>
        <w:rPr>
          <w:rFonts w:ascii="Times New Roman" w:hAnsi="Times New Roman"/>
          <w:sz w:val="26"/>
          <w:szCs w:val="26"/>
        </w:rPr>
      </w:pPr>
    </w:p>
    <w:sectPr w:rsidR="008A5B70" w:rsidRPr="00A30316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06CC"/>
    <w:rsid w:val="00033BAA"/>
    <w:rsid w:val="00066DC2"/>
    <w:rsid w:val="00067335"/>
    <w:rsid w:val="00077264"/>
    <w:rsid w:val="00092067"/>
    <w:rsid w:val="000B7398"/>
    <w:rsid w:val="000C5EB0"/>
    <w:rsid w:val="000E068C"/>
    <w:rsid w:val="000E0F44"/>
    <w:rsid w:val="000E3EC7"/>
    <w:rsid w:val="000F5FC9"/>
    <w:rsid w:val="00100563"/>
    <w:rsid w:val="001060C9"/>
    <w:rsid w:val="00145BEB"/>
    <w:rsid w:val="001A6EE8"/>
    <w:rsid w:val="001C4AE6"/>
    <w:rsid w:val="0021382C"/>
    <w:rsid w:val="00233DEE"/>
    <w:rsid w:val="002462E8"/>
    <w:rsid w:val="0028758E"/>
    <w:rsid w:val="002E21AB"/>
    <w:rsid w:val="00300F0B"/>
    <w:rsid w:val="00315367"/>
    <w:rsid w:val="003519DC"/>
    <w:rsid w:val="003537F5"/>
    <w:rsid w:val="00360728"/>
    <w:rsid w:val="0039027E"/>
    <w:rsid w:val="003D20FA"/>
    <w:rsid w:val="0041549B"/>
    <w:rsid w:val="0045023B"/>
    <w:rsid w:val="0049271A"/>
    <w:rsid w:val="0049721C"/>
    <w:rsid w:val="004D7CAC"/>
    <w:rsid w:val="004E3B7F"/>
    <w:rsid w:val="004F1C7C"/>
    <w:rsid w:val="0050033B"/>
    <w:rsid w:val="00516B51"/>
    <w:rsid w:val="00526D96"/>
    <w:rsid w:val="005901A1"/>
    <w:rsid w:val="00592A64"/>
    <w:rsid w:val="00624134"/>
    <w:rsid w:val="006271C7"/>
    <w:rsid w:val="00642FE2"/>
    <w:rsid w:val="006435E9"/>
    <w:rsid w:val="00646004"/>
    <w:rsid w:val="006B3F15"/>
    <w:rsid w:val="006F05DB"/>
    <w:rsid w:val="007B518B"/>
    <w:rsid w:val="007C6C49"/>
    <w:rsid w:val="007F3E81"/>
    <w:rsid w:val="007F6C7B"/>
    <w:rsid w:val="00804EA8"/>
    <w:rsid w:val="00820B03"/>
    <w:rsid w:val="008477F6"/>
    <w:rsid w:val="00877261"/>
    <w:rsid w:val="00892318"/>
    <w:rsid w:val="008A5B70"/>
    <w:rsid w:val="008B1C96"/>
    <w:rsid w:val="00925C09"/>
    <w:rsid w:val="0094247C"/>
    <w:rsid w:val="0094480F"/>
    <w:rsid w:val="00A25797"/>
    <w:rsid w:val="00A302C1"/>
    <w:rsid w:val="00A30316"/>
    <w:rsid w:val="00A86F97"/>
    <w:rsid w:val="00AA1B17"/>
    <w:rsid w:val="00AC4146"/>
    <w:rsid w:val="00AC4769"/>
    <w:rsid w:val="00B06DF7"/>
    <w:rsid w:val="00B14242"/>
    <w:rsid w:val="00B34CA8"/>
    <w:rsid w:val="00B42FCD"/>
    <w:rsid w:val="00B447AD"/>
    <w:rsid w:val="00B61A66"/>
    <w:rsid w:val="00B841C1"/>
    <w:rsid w:val="00BB69CD"/>
    <w:rsid w:val="00BC0992"/>
    <w:rsid w:val="00BC2108"/>
    <w:rsid w:val="00BF5FD3"/>
    <w:rsid w:val="00BF6E8E"/>
    <w:rsid w:val="00C07928"/>
    <w:rsid w:val="00C606A6"/>
    <w:rsid w:val="00C71483"/>
    <w:rsid w:val="00D35676"/>
    <w:rsid w:val="00D63362"/>
    <w:rsid w:val="00D91AF9"/>
    <w:rsid w:val="00E20101"/>
    <w:rsid w:val="00E2548A"/>
    <w:rsid w:val="00E26AE7"/>
    <w:rsid w:val="00E46041"/>
    <w:rsid w:val="00E519E8"/>
    <w:rsid w:val="00E74A7A"/>
    <w:rsid w:val="00E93525"/>
    <w:rsid w:val="00EB7D3D"/>
    <w:rsid w:val="00ED1989"/>
    <w:rsid w:val="00ED2329"/>
    <w:rsid w:val="00F07AAA"/>
    <w:rsid w:val="00F21BDB"/>
    <w:rsid w:val="00F21BED"/>
    <w:rsid w:val="00F318F2"/>
    <w:rsid w:val="00F56AB7"/>
    <w:rsid w:val="00FB5E7E"/>
    <w:rsid w:val="00FC1F8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A8813B6-7B2F-44AC-B07D-E7695D9A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563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53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17</cp:revision>
  <cp:lastPrinted>2025-01-09T15:05:00Z</cp:lastPrinted>
  <dcterms:created xsi:type="dcterms:W3CDTF">2025-01-06T12:40:00Z</dcterms:created>
  <dcterms:modified xsi:type="dcterms:W3CDTF">2025-01-09T15:05:00Z</dcterms:modified>
</cp:coreProperties>
</file>