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C49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49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C49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42863" w14:textId="77777777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AE054D" w14:textId="3F4F990C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громадянки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Прокоп’юк</w:t>
      </w:r>
    </w:p>
    <w:p w14:paraId="6E0E42AC" w14:textId="77777777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Марії Михайлівни</w:t>
      </w:r>
    </w:p>
    <w:p w14:paraId="3420A94F" w14:textId="77777777" w:rsidR="001C4951" w:rsidRDefault="001C4951" w:rsidP="00D8052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ECAD896" w14:textId="6BAF29AA" w:rsidR="00D8052B" w:rsidRPr="00D8052B" w:rsidRDefault="00D8052B" w:rsidP="00D8052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мiсцеве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Українi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07.07.2011 № 3613-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22.05.2003 № 858-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IV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», від 19.10.2022 № 2698-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IX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дiючою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комiсiєю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комiтетi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Шептицької</w:t>
      </w:r>
      <w:r w:rsidRPr="00D8052B">
        <w:rPr>
          <w:rFonts w:ascii="Times New Roman" w:eastAsia="Calibri" w:hAnsi="Times New Roman" w:cs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мiської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клопотання громадянина Прокоп’юка Ігоря Олеговича, довіреної особи Прокоп’юк Марії Михайлівни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довіреності, кадастрового плану земельної ділянки, паспорта, ідентифікаційного номера, реєстраційного посвідчення Червоноградського міжміського бюро технічної інвентаризації,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D8052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4624884200:19:006:0045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258 га"/>
        </w:smartTagPr>
        <w:r w:rsidRPr="00D8052B">
          <w:rPr>
            <w:rFonts w:ascii="Times New Roman CYR" w:eastAsia="Calibri" w:hAnsi="Times New Roman CYR" w:cs="Times New Roman CYR"/>
            <w:sz w:val="26"/>
            <w:szCs w:val="26"/>
            <w:lang w:eastAsia="ru-RU"/>
          </w:rPr>
          <w:t xml:space="preserve">0,0258 </w:t>
        </w:r>
        <w:r w:rsidRPr="00D8052B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га</w:t>
        </w:r>
      </w:smartTag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Борятин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, на вулиці Шкільна, 48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– 4624884200:19:006:0045, </w:t>
      </w:r>
      <w:r w:rsidRPr="00D80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реєстраційного посвідчення Червоноградського міжміського бюро технічної інвентаризації від 18.05.1995 № 124),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мiська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рада</w:t>
      </w:r>
    </w:p>
    <w:p w14:paraId="76E3F564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B348A5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 И Р I Ш И Л А :</w:t>
      </w:r>
    </w:p>
    <w:p w14:paraId="03F69A24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6841366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Прокоп’юк Марії Михайлівні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258 га"/>
        </w:smartTagPr>
        <w:r w:rsidRPr="00D8052B">
          <w:rPr>
            <w:rFonts w:ascii="Times New Roman CYR" w:eastAsia="Calibri" w:hAnsi="Times New Roman CYR" w:cs="Times New Roman CYR"/>
            <w:sz w:val="26"/>
            <w:szCs w:val="26"/>
            <w:lang w:eastAsia="ru-RU"/>
          </w:rPr>
          <w:t>0,0258 га</w:t>
        </w:r>
      </w:smartTag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Борятин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, на вулиці Шкільна, 48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, згідно якої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lastRenderedPageBreak/>
        <w:t xml:space="preserve">передати вищезазначену земельну ділянку у власність 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Прокоп’юк Марії Михайлівні</w:t>
      </w:r>
    </w:p>
    <w:p w14:paraId="33E8EC00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– 4624884200:19:006:0045.</w:t>
      </w:r>
    </w:p>
    <w:p w14:paraId="09B27B78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Прокоп’юк Марії Михайлівні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i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i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F37584D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43542C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700D96E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устрою (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Пилипчук П.П.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)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6A20257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604091FB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282D23E0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66C60C1C" w14:textId="39DE4376" w:rsidR="00D8052B" w:rsidRPr="00D8052B" w:rsidRDefault="00D8052B" w:rsidP="00D8052B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голова 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i/>
          <w:sz w:val="26"/>
          <w:szCs w:val="26"/>
          <w:lang w:val="ru-RU"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D8052B" w:rsidRPr="00D8052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0166-78EE-407A-A7BD-72692030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2024-12-30T09:46:00Z</cp:lastPrinted>
  <dcterms:created xsi:type="dcterms:W3CDTF">2024-12-20T13:32:00Z</dcterms:created>
  <dcterms:modified xsi:type="dcterms:W3CDTF">2024-12-30T09:50:00Z</dcterms:modified>
</cp:coreProperties>
</file>