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B5049C" w:rsidR="00092067" w:rsidRPr="0061244A" w:rsidRDefault="00C10506" w:rsidP="00C1050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C1050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3CE2FEB" w:rsidR="00092067" w:rsidRPr="0061244A" w:rsidRDefault="006B3F15" w:rsidP="00C1050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1050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3204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0EB8124F" w:rsidR="000F5FC9" w:rsidRPr="00A9625D" w:rsidRDefault="00A9625D" w:rsidP="000E1198">
            <w:pPr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62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A9625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A9625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Детальний план території  обмеженої вулицями Симоненка, Тарнавського, Івасюка, Січових Стрільців в селищі  Гірник  Червоноградської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FBEFFF" w14:textId="1AF98AC0" w:rsidR="008E7149" w:rsidRDefault="00A9625D" w:rsidP="008E714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Керуючись статтями 25, </w:t>
      </w:r>
      <w:r w:rsidRPr="006F12D4">
        <w:rPr>
          <w:sz w:val="26"/>
          <w:szCs w:val="26"/>
        </w:rPr>
        <w:t>59</w:t>
      </w:r>
      <w:r>
        <w:rPr>
          <w:sz w:val="26"/>
          <w:szCs w:val="26"/>
        </w:rPr>
        <w:t xml:space="preserve"> Закону України "Про місцеве самоврядування в  Україні", </w:t>
      </w:r>
      <w:r w:rsidRPr="006F12D4">
        <w:rPr>
          <w:sz w:val="26"/>
          <w:szCs w:val="26"/>
        </w:rPr>
        <w:t xml:space="preserve">статтею 12 Закону України «Про основи містобудування», враховуючи статтю 19 </w:t>
      </w:r>
      <w:r>
        <w:rPr>
          <w:sz w:val="26"/>
          <w:szCs w:val="26"/>
        </w:rPr>
        <w:t xml:space="preserve">Закону України "Про регулювання містобудівної діяльності", Закон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обмеженої вулицями Симоненка, Тарнавського, Івасюка, Січових Стрільців в селищі Гірник Червоноградської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. Звіт про його стратегічну екологічну оцінку),  беручи до уваги  висновок постійно діючої </w:t>
      </w:r>
      <w:r w:rsidRPr="007B6A21">
        <w:rPr>
          <w:sz w:val="26"/>
          <w:szCs w:val="26"/>
        </w:rPr>
        <w:t>узгоджувальної комісії по плануванню і забудові населених пун</w:t>
      </w:r>
      <w:r>
        <w:rPr>
          <w:sz w:val="26"/>
          <w:szCs w:val="26"/>
        </w:rPr>
        <w:t>ктів при</w:t>
      </w:r>
      <w:r w:rsidRPr="006F12D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6F12D4">
        <w:rPr>
          <w:sz w:val="26"/>
          <w:szCs w:val="26"/>
        </w:rPr>
        <w:t xml:space="preserve">иконавчому </w:t>
      </w:r>
      <w:r>
        <w:rPr>
          <w:sz w:val="26"/>
          <w:szCs w:val="26"/>
        </w:rPr>
        <w:t xml:space="preserve">комітеті  Червоноградської </w:t>
      </w:r>
      <w:r w:rsidRPr="007B6A21">
        <w:rPr>
          <w:sz w:val="26"/>
          <w:szCs w:val="26"/>
        </w:rPr>
        <w:t>міської ради,  Шептицька  міська рада</w:t>
      </w:r>
    </w:p>
    <w:p w14:paraId="16C3FB20" w14:textId="77777777" w:rsidR="00A9625D" w:rsidRPr="008E7149" w:rsidRDefault="00A9625D" w:rsidP="008E7149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2332FA8E" w14:textId="77777777" w:rsidR="008E7149" w:rsidRDefault="008E7149" w:rsidP="008E7149">
      <w:pPr>
        <w:jc w:val="both"/>
        <w:rPr>
          <w:rFonts w:ascii="Times New Roman" w:hAnsi="Times New Roman" w:cs="Times New Roman"/>
          <w:sz w:val="26"/>
          <w:szCs w:val="26"/>
        </w:rPr>
      </w:pPr>
      <w:r w:rsidRPr="008E7149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8E7149">
        <w:rPr>
          <w:rFonts w:ascii="Times New Roman" w:hAnsi="Times New Roman" w:cs="Times New Roman"/>
          <w:sz w:val="26"/>
          <w:szCs w:val="26"/>
        </w:rPr>
        <w:t>ВИРІШИЛА:</w:t>
      </w:r>
    </w:p>
    <w:p w14:paraId="642B75BB" w14:textId="77777777" w:rsidR="000E1198" w:rsidRPr="008E7149" w:rsidRDefault="000E1198" w:rsidP="008E714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49E192" w14:textId="77777777" w:rsidR="00A9625D" w:rsidRPr="00A9625D" w:rsidRDefault="00A9625D" w:rsidP="00A9625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A9625D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обмеженої вулицями Симоненка, Тарнавського, Івасюка, Січових Стрільців в селищі Гірник  Червоноградської  територіальної громади Червоноградського району Львівської області".</w:t>
      </w:r>
    </w:p>
    <w:p w14:paraId="285F6F43" w14:textId="77777777" w:rsidR="00A9625D" w:rsidRPr="00A9625D" w:rsidRDefault="00A9625D" w:rsidP="00A9625D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A9625D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703C3348" w14:textId="77777777" w:rsidR="00A9625D" w:rsidRPr="00A9625D" w:rsidRDefault="00A9625D" w:rsidP="00A9625D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9625D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5088381B" w14:textId="77777777" w:rsidR="00A9625D" w:rsidRPr="00A9625D" w:rsidRDefault="00A9625D" w:rsidP="00A9625D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9625D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A9625D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A9625D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2D750ED1" w14:textId="77777777" w:rsid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61244A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2E233428" w14:textId="77777777" w:rsidR="00164782" w:rsidRDefault="00164782" w:rsidP="00164782">
      <w:pPr>
        <w:rPr>
          <w:sz w:val="26"/>
          <w:szCs w:val="26"/>
        </w:rPr>
      </w:pPr>
    </w:p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198"/>
    <w:rsid w:val="000E3EC7"/>
    <w:rsid w:val="000F5FC9"/>
    <w:rsid w:val="001060C9"/>
    <w:rsid w:val="00164782"/>
    <w:rsid w:val="001A6EE8"/>
    <w:rsid w:val="0021382C"/>
    <w:rsid w:val="00315367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62507"/>
    <w:rsid w:val="00A86F97"/>
    <w:rsid w:val="00A9625D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10506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1A67-859C-411E-80E3-1E8E60E9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2024-12-05T08:37:00Z</cp:lastPrinted>
  <dcterms:created xsi:type="dcterms:W3CDTF">2024-12-05T08:38:00Z</dcterms:created>
  <dcterms:modified xsi:type="dcterms:W3CDTF">2024-12-20T06:41:00Z</dcterms:modified>
</cp:coreProperties>
</file>