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9FC490A" w:rsidR="00092067" w:rsidRDefault="00D66FDE" w:rsidP="00D66FD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66FDE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6FD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7ED4BA" w:rsidR="00092067" w:rsidRDefault="006B3F15" w:rsidP="00D66FD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66FD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6FDE" w:rsidRPr="00D66FD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296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21A44FB" w:rsidR="000F5FC9" w:rsidRPr="00A0374A" w:rsidRDefault="00A0374A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>Про  надання дозволу на переведення  квартири № 2 в  будинку № 26 на проспекті Шевченка в місті Шептицький в нежитлове приміщення з метою її реконструкції під кабінет лікаря офтальмолога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DE21BD" w14:textId="652BA176" w:rsidR="00A0374A" w:rsidRPr="00A0374A" w:rsidRDefault="005E0885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В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міської ради, через центр надання адміністративних послуг, 13.11.2024 надійшла заява від Лем Андрія Миколайовича (адреса проживання: вулиця Набережна,9, квартира 13, місто Шептицький )  про надання дозволу на переведення з житлового фонду в нежитловий його власної квартири № 2 в будинку № 26 на проспекті Шевченка в місті Шептицький з метою реконструкції вказаної квартири під кабінет лікаря офтальмолога.</w:t>
      </w:r>
    </w:p>
    <w:p w14:paraId="36C13DBB" w14:textId="0500F589" w:rsidR="00A0374A" w:rsidRPr="00A0374A" w:rsidRDefault="00A0374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27.11.2024 прийнято рішення про початок адміністративного провадження. </w:t>
      </w:r>
      <w:r w:rsidR="005E0885" w:rsidRPr="00A0374A">
        <w:rPr>
          <w:rFonts w:ascii="Times New Roman" w:hAnsi="Times New Roman" w:cs="Times New Roman"/>
          <w:sz w:val="26"/>
          <w:szCs w:val="26"/>
        </w:rPr>
        <w:t>Відповідно</w:t>
      </w:r>
      <w:r w:rsidRPr="00A0374A">
        <w:rPr>
          <w:rFonts w:ascii="Times New Roman" w:hAnsi="Times New Roman" w:cs="Times New Roman"/>
          <w:sz w:val="26"/>
          <w:szCs w:val="26"/>
        </w:rPr>
        <w:t xml:space="preserve"> до статті 59 Закону України "Про адміністративну процедуру", повідомлення про початок адміністративного провадження розміщено на сайті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в розділі "Управління містобудування та архітектури – управління інформує" та біля під'їздів вищевказаного будинку.</w:t>
      </w:r>
    </w:p>
    <w:p w14:paraId="2E6A0255" w14:textId="07199999" w:rsidR="00A0374A" w:rsidRPr="00A0374A" w:rsidRDefault="00A0374A" w:rsidP="005E0885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03.12.2024 на засіданні постійно діючої узгоджувальної комісії по плануванню і забудові населених пунктів при виконавчому комітеті </w:t>
      </w:r>
      <w:r w:rsidR="000F56CF">
        <w:rPr>
          <w:rFonts w:ascii="Times New Roman" w:hAnsi="Times New Roman" w:cs="Times New Roman"/>
          <w:sz w:val="26"/>
          <w:szCs w:val="26"/>
        </w:rPr>
        <w:t>Червоноградської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(далі по тексту- Комісія) розглянута заява гр. Лем А.М. про надання дозволу на переведення з житлового фонду в нежитловий його власної квартири № 2 в будинку № 26 на проспекті Шевченка в місті Шептицький з метою реконструкції вказаної квартири під кабінет лікаря офтальмолога та додані до неї документи. В ході розгляду заяви та поданих документів в членів комісії зауважень до проектних пропозицій та </w:t>
      </w:r>
      <w:r w:rsidR="000F4335">
        <w:rPr>
          <w:rFonts w:ascii="Times New Roman" w:hAnsi="Times New Roman" w:cs="Times New Roman"/>
          <w:sz w:val="26"/>
          <w:szCs w:val="26"/>
        </w:rPr>
        <w:t xml:space="preserve">щодо </w:t>
      </w:r>
      <w:r w:rsidRPr="00A0374A">
        <w:rPr>
          <w:rFonts w:ascii="Times New Roman" w:hAnsi="Times New Roman" w:cs="Times New Roman"/>
          <w:sz w:val="26"/>
          <w:szCs w:val="26"/>
        </w:rPr>
        <w:t>дозволу на переведення к</w:t>
      </w:r>
      <w:r w:rsidR="000F4335">
        <w:rPr>
          <w:rFonts w:ascii="Times New Roman" w:hAnsi="Times New Roman" w:cs="Times New Roman"/>
          <w:sz w:val="26"/>
          <w:szCs w:val="26"/>
        </w:rPr>
        <w:t>вартири в нежитлове приміщення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виникло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. Інших підстав для відмови у наданні дозволу на переведення квартири громадянина Лем А.М. в нежитлове приміщення Комісією не встановлено. </w:t>
      </w:r>
    </w:p>
    <w:p w14:paraId="33E830BA" w14:textId="730B3E6A" w:rsidR="00A0374A" w:rsidRPr="00A0374A" w:rsidRDefault="00A0374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За час проведення адміністративної процедури</w:t>
      </w:r>
      <w:r w:rsidR="005E0885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стосовно порушеного заявником питання, від заінтересованих осіб звернення, скарги чи пропозиції у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5E0885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не надходили. </w:t>
      </w:r>
    </w:p>
    <w:p w14:paraId="6DA20BBC" w14:textId="77777777" w:rsidR="00A0374A" w:rsidRPr="00A0374A" w:rsidRDefault="00A0374A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Згідно положень статей 7, 8 Житлового Кодексу України переведення жилих приміщень у нежилі здійснюється за рішенням виконавчого комітету міської ради.</w:t>
      </w:r>
    </w:p>
    <w:p w14:paraId="7CA92607" w14:textId="2D0D0D28" w:rsidR="00A0374A" w:rsidRPr="00A0374A" w:rsidRDefault="00A0374A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 Враховуючи вищенаведене та можливість надання дозволу заявнику на  переведення квартири з житлового фонду в нежитловий з метою її реконструкції під </w:t>
      </w:r>
      <w:r w:rsidR="000F4335" w:rsidRPr="00A0374A">
        <w:rPr>
          <w:rFonts w:ascii="Times New Roman" w:hAnsi="Times New Roman" w:cs="Times New Roman"/>
          <w:sz w:val="26"/>
          <w:szCs w:val="26"/>
        </w:rPr>
        <w:t>кабінет лікаря офтальмолога</w:t>
      </w:r>
      <w:r w:rsidRPr="00A0374A">
        <w:rPr>
          <w:rFonts w:ascii="Times New Roman" w:hAnsi="Times New Roman" w:cs="Times New Roman"/>
          <w:sz w:val="26"/>
          <w:szCs w:val="26"/>
        </w:rPr>
        <w:t xml:space="preserve">, керуючись статтею 383 Цивільного Кодексу України,    </w:t>
      </w:r>
      <w:r w:rsidRPr="00A0374A">
        <w:rPr>
          <w:rFonts w:ascii="Times New Roman" w:hAnsi="Times New Roman" w:cs="Times New Roman"/>
          <w:sz w:val="26"/>
          <w:szCs w:val="26"/>
        </w:rPr>
        <w:lastRenderedPageBreak/>
        <w:t xml:space="preserve">статтями 7, 8 Житлового Кодексу України,  статтями 30, 40 Закону України  "Про місцеве  самоврядування  в Україні", Законами України "Про особливості здійснення права власності у багатоквартирному будинку", "Про адміністративну процедуру", листом Міністерства з питань житлово-комунального господарства України від 12.05.2008 №8/7-336,  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Соснівці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 враховуючи рекомендації Комісії,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0024C8C4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36C22D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ВИРІШИВ:</w:t>
      </w:r>
    </w:p>
    <w:p w14:paraId="35C3E9F4" w14:textId="7C2644E4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Надати дозвіл громадянину Лем Андрію Миколайовичу на переведення  власної квартири № 2 ( загальною площею 44,9 м2 ) в будинку № 26 на проспекті Шевченка в місті </w:t>
      </w:r>
      <w:r w:rsidR="0043135A">
        <w:rPr>
          <w:rFonts w:ascii="Times New Roman" w:hAnsi="Times New Roman" w:cs="Times New Roman"/>
          <w:sz w:val="26"/>
          <w:szCs w:val="26"/>
        </w:rPr>
        <w:t>Шептицький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нежитлове приміщення з метою її реконструкції</w:t>
      </w:r>
      <w:r w:rsidR="000F4335">
        <w:rPr>
          <w:rFonts w:ascii="Times New Roman" w:hAnsi="Times New Roman" w:cs="Times New Roman"/>
          <w:sz w:val="26"/>
          <w:szCs w:val="26"/>
        </w:rPr>
        <w:t xml:space="preserve"> під</w:t>
      </w:r>
      <w:r w:rsidRPr="00A0374A">
        <w:rPr>
          <w:rFonts w:ascii="Times New Roman" w:hAnsi="Times New Roman" w:cs="Times New Roman"/>
          <w:sz w:val="26"/>
          <w:szCs w:val="26"/>
        </w:rPr>
        <w:t xml:space="preserve"> кабінет лікаря офтальмолога.</w:t>
      </w:r>
    </w:p>
    <w:p w14:paraId="37F300F2" w14:textId="77777777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Довести до відома громадянина Лем А.М., що  у разі зміни функції приміщення необхідно розробляти новий проект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00780C73" w14:textId="02A13C28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3. Рішення може бути оскаржене шляхом подання скарги до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(пр. Шевченка, </w:t>
      </w:r>
      <w:smartTag w:uri="urn:schemas-microsoft-com:office:smarttags" w:element="metricconverter">
        <w:smartTagPr>
          <w:attr w:name="ProductID" w:val="19, м"/>
        </w:smartTagPr>
        <w:r w:rsidRPr="00A0374A">
          <w:rPr>
            <w:rFonts w:ascii="Times New Roman" w:hAnsi="Times New Roman" w:cs="Times New Roman"/>
            <w:sz w:val="26"/>
            <w:szCs w:val="26"/>
          </w:rPr>
          <w:t>19, м</w:t>
        </w:r>
      </w:smartTag>
      <w:r w:rsidRPr="00A0374A">
        <w:rPr>
          <w:rFonts w:ascii="Times New Roman" w:hAnsi="Times New Roman" w:cs="Times New Roman"/>
          <w:sz w:val="26"/>
          <w:szCs w:val="26"/>
        </w:rPr>
        <w:t xml:space="preserve">. </w:t>
      </w:r>
      <w:r w:rsidR="005E0885">
        <w:rPr>
          <w:rFonts w:ascii="Times New Roman" w:hAnsi="Times New Roman" w:cs="Times New Roman"/>
          <w:sz w:val="26"/>
          <w:szCs w:val="26"/>
        </w:rPr>
        <w:t>Шептицький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) протягом тридцяти календарних днів, відповідно до положень частини першої статті 80 Закону України «Про адміністративну процедуру», та/або шляхом подання заяви до загального адміністративного суду протягом шести місяців у порядку, встановленому процесуальним законодавством. </w:t>
      </w:r>
    </w:p>
    <w:p w14:paraId="188244AA" w14:textId="596C8A7D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4. Рішення набирає чинності з дня </w:t>
      </w:r>
      <w:r w:rsidR="00135BEE">
        <w:rPr>
          <w:rFonts w:ascii="Times New Roman" w:hAnsi="Times New Roman" w:cs="Times New Roman"/>
          <w:sz w:val="26"/>
          <w:szCs w:val="26"/>
        </w:rPr>
        <w:t>оприлюднення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5E0885">
        <w:rPr>
          <w:rFonts w:ascii="Times New Roman" w:hAnsi="Times New Roman" w:cs="Times New Roman"/>
          <w:sz w:val="26"/>
          <w:szCs w:val="26"/>
        </w:rPr>
        <w:t>на офіційному веб</w:t>
      </w:r>
      <w:r w:rsidRPr="00A0374A">
        <w:rPr>
          <w:rFonts w:ascii="Times New Roman" w:hAnsi="Times New Roman" w:cs="Times New Roman"/>
          <w:sz w:val="26"/>
          <w:szCs w:val="26"/>
        </w:rPr>
        <w:t>сайті Шептицької міської ради.</w:t>
      </w:r>
    </w:p>
    <w:p w14:paraId="5890D9AA" w14:textId="77777777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5.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Pr="00A0374A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2F4066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35FBD986" w14:textId="77777777" w:rsidR="00D66FDE" w:rsidRDefault="00D66FDE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9D4C83E" w14:textId="4ECA5069" w:rsidR="00F21BDB" w:rsidRDefault="00D66FDE" w:rsidP="00D66FDE">
            <w:pPr>
              <w:tabs>
                <w:tab w:val="left" w:pos="4212"/>
              </w:tabs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  <w:p w14:paraId="1DA6D001" w14:textId="2F71A60C" w:rsidR="00D66FDE" w:rsidRPr="005901A1" w:rsidRDefault="00D66FDE" w:rsidP="00D66FDE">
            <w:pPr>
              <w:tabs>
                <w:tab w:val="left" w:pos="4212"/>
              </w:tabs>
              <w:spacing w:before="2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312AED8" w14:textId="77777777" w:rsidR="00D66FDE" w:rsidRDefault="00D66FDE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2E2581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61913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0DC70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99004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AD82F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6BE6F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448DB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FD0317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6C54E2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013F8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EF5804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1064D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F9B90B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3C972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7FFAA1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BEBA32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F9E37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98E549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A1082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728AD1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4472B4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798F6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3D364E9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Перший заступник</w:t>
      </w:r>
    </w:p>
    <w:p w14:paraId="2FD2EA2E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міського голови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Дмитро БАЛКО</w:t>
      </w:r>
    </w:p>
    <w:p w14:paraId="496EAEA4" w14:textId="77777777" w:rsidR="000F56CF" w:rsidRPr="00EF16EE" w:rsidRDefault="000F56CF" w:rsidP="000F56CF"/>
    <w:p w14:paraId="362EB1CE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867F8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07BD45E6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166">
        <w:rPr>
          <w:rFonts w:ascii="Times New Roman" w:hAnsi="Times New Roman"/>
          <w:sz w:val="28"/>
          <w:szCs w:val="28"/>
        </w:rPr>
        <w:t>комітету</w:t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2C7166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2C7166">
        <w:rPr>
          <w:rFonts w:ascii="Times New Roman" w:hAnsi="Times New Roman"/>
          <w:sz w:val="28"/>
          <w:szCs w:val="28"/>
        </w:rPr>
        <w:t>Георгій ТИМЧИШИН</w:t>
      </w:r>
    </w:p>
    <w:p w14:paraId="032F2BA0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43A94CE7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0F8011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14:paraId="554F225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Тетяна ЛІНИНСЬКА</w:t>
      </w:r>
    </w:p>
    <w:p w14:paraId="57E5C3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2492285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6223174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Головний спеціаліст з повноваженнями </w:t>
      </w:r>
    </w:p>
    <w:p w14:paraId="38CFEA2F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уповноваженої особи  з питань </w:t>
      </w:r>
    </w:p>
    <w:p w14:paraId="1B57EC0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і виявлення корупції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Володимир ВОЙТЮК</w:t>
      </w:r>
    </w:p>
    <w:p w14:paraId="1705E7E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89DBD2A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66EDBF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14:paraId="55F92ED4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Олег ГУРСЬКИЙ</w:t>
      </w:r>
    </w:p>
    <w:p w14:paraId="5386594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641BBF99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7924360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 "Служба</w:t>
      </w:r>
    </w:p>
    <w:p w14:paraId="612F77D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містобудівного кадастру"</w:t>
      </w:r>
    </w:p>
    <w:p w14:paraId="75155542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містобудування </w:t>
      </w:r>
    </w:p>
    <w:p w14:paraId="227F9712" w14:textId="7D225695" w:rsidR="000F56CF" w:rsidRPr="000F56CF" w:rsidRDefault="000F56CF" w:rsidP="00D66FDE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ПОЛЮГАНИЧ</w:t>
      </w:r>
      <w:bookmarkStart w:id="0" w:name="_GoBack"/>
      <w:bookmarkEnd w:id="0"/>
    </w:p>
    <w:sectPr w:rsidR="000F56CF" w:rsidRPr="000F56CF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21382C"/>
    <w:rsid w:val="002506AE"/>
    <w:rsid w:val="002F4066"/>
    <w:rsid w:val="003519DC"/>
    <w:rsid w:val="003537F5"/>
    <w:rsid w:val="00360728"/>
    <w:rsid w:val="0041549B"/>
    <w:rsid w:val="0043135A"/>
    <w:rsid w:val="0049271A"/>
    <w:rsid w:val="0049721C"/>
    <w:rsid w:val="004D0CB5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624134"/>
    <w:rsid w:val="006271C7"/>
    <w:rsid w:val="00642FE2"/>
    <w:rsid w:val="006435E9"/>
    <w:rsid w:val="006731AC"/>
    <w:rsid w:val="006B3F15"/>
    <w:rsid w:val="007B518B"/>
    <w:rsid w:val="007F6C7B"/>
    <w:rsid w:val="00877261"/>
    <w:rsid w:val="00925C09"/>
    <w:rsid w:val="0094247C"/>
    <w:rsid w:val="00952258"/>
    <w:rsid w:val="00A0374A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C671D"/>
    <w:rsid w:val="00D66FDE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AE5A0-2EC4-4AA3-9551-BE908156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3189</Words>
  <Characters>1818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2024-12-06T06:53:00Z</cp:lastPrinted>
  <dcterms:created xsi:type="dcterms:W3CDTF">2024-12-18T08:58:00Z</dcterms:created>
  <dcterms:modified xsi:type="dcterms:W3CDTF">2024-12-18T08:58:00Z</dcterms:modified>
</cp:coreProperties>
</file>