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8CAF97" w:rsidR="00092067" w:rsidRDefault="004A40A7" w:rsidP="004A40A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A40A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E9459A3" w:rsidR="00092067" w:rsidRDefault="006B3F15" w:rsidP="004A40A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A40A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A40A7" w:rsidRPr="004A40A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1F031" w14:textId="77777777" w:rsidR="00B36B5F" w:rsidRPr="00B36B5F" w:rsidRDefault="00B36B5F" w:rsidP="00B36B5F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A8867C8" w14:textId="77777777" w:rsidR="00B36B5F" w:rsidRPr="00B36B5F" w:rsidRDefault="00B36B5F" w:rsidP="00B36B5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Пелеха Романа </w:t>
      </w:r>
    </w:p>
    <w:p w14:paraId="5E0257A5" w14:textId="77777777" w:rsidR="00B36B5F" w:rsidRPr="00B36B5F" w:rsidRDefault="00B36B5F" w:rsidP="00B36B5F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Ярославовича</w:t>
      </w:r>
    </w:p>
    <w:p w14:paraId="1AE935AD" w14:textId="77777777" w:rsidR="00B36B5F" w:rsidRPr="00B36B5F" w:rsidRDefault="00B36B5F" w:rsidP="00B36B5F">
      <w:pPr>
        <w:spacing w:after="0" w:line="240" w:lineRule="auto"/>
        <w:ind w:left="3540" w:hanging="38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FBCF46D" w14:textId="77A0B702" w:rsidR="00B36B5F" w:rsidRPr="00B36B5F" w:rsidRDefault="00B36B5F" w:rsidP="00B36B5F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Податковим кодексом України, Законами України від 17.02.2022 № 2073-IX «Про адміністративну процедуру», в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F0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F04D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F04D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4DB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B36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клопотання громадянина Пелеха Романа Ярославовича про зміни до договору оренди земельної ділянки від 06.04.2015  № 4611800000029 щодо земельної ділянки площею 0,1211 га в м. Шептицький, вул. Залізнична, 23-«2», для ведення городництва, кадастровий номер 4611800000:03:001:0032, у зв’язку із підвищенням розміру орендної плати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копію договору оренди землі,  </w:t>
      </w:r>
      <w:r w:rsidRPr="00B36B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відповідності до статті 21 Закону України «Про оренду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» в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пункту 13 </w:t>
      </w:r>
      <w:r w:rsidRPr="00B36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договору оренди земельної ділянки від 06.04.2015 № 4611800000029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рішення Червоноградської міської ради від 01.06.2023 № 1888 «Про затвердження технічної документації з нормативної грошової оцінки земельних ділянок (в межах населеного пункту м. Червоноград)», згідно якого введено в дію з 01.01.2024 нову нормативну грошову оцінку земельних ділянок м. Червоноград, та враховуючи потребу перерахунку розміру орендної плати за земельну ділянку, Шептицька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EF9FDD9" w14:textId="77777777" w:rsidR="00B36B5F" w:rsidRPr="00B36B5F" w:rsidRDefault="00B36B5F" w:rsidP="00B36B5F">
      <w:pPr>
        <w:widowControl w:val="0"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278C383D" w14:textId="77777777" w:rsidR="00B36B5F" w:rsidRPr="00B36B5F" w:rsidRDefault="00B36B5F" w:rsidP="00B36B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9563DCC" w14:textId="77777777" w:rsidR="00B36B5F" w:rsidRPr="00B36B5F" w:rsidRDefault="00B36B5F" w:rsidP="00B36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D9973" w14:textId="77777777" w:rsidR="00B36B5F" w:rsidRPr="00B36B5F" w:rsidRDefault="00B36B5F" w:rsidP="00B36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 зв’язку із зміною розміру орендної плати, відповідно до витягу                                         № НВ-99537062024 із технічної документації з нормативної грошової оцінки земельних ділянок від 13.11.2024, отриманого з порталу електронних сервісів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Держгеокадастру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укласти додаткову угоду до договору оренди земельної ділянки </w:t>
      </w:r>
      <w:r w:rsidRPr="00B36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06.04.2015 № 4611800000029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Pr="00B36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громадянином Пелехом Романом Ярославовичем 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0,1211 га, для ведення городництва, (код КВЦПЗД – 01.07 – для городництва), в місті Шептицький на вулиці Залізнична, 23-«2», кадастровий номер земельної ділянки – 4611800000:03:001:0032.</w:t>
      </w:r>
    </w:p>
    <w:p w14:paraId="2F447831" w14:textId="77777777" w:rsidR="00B36B5F" w:rsidRPr="00B36B5F" w:rsidRDefault="00B36B5F" w:rsidP="00B36B5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Пункти 5 та 9 Договору оренди земельної ділянки </w:t>
      </w:r>
      <w:r w:rsidRPr="00B36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06.04.2015                                                 № 4611800000029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викласти у такій редакції:</w:t>
      </w:r>
    </w:p>
    <w:p w14:paraId="70C3B81B" w14:textId="77777777" w:rsidR="00B36B5F" w:rsidRPr="00B36B5F" w:rsidRDefault="00B36B5F" w:rsidP="00B36B5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«5. Нормативна грошова оцінка земельної ділянки станом на 13 листопада 2024 року становить:</w:t>
      </w:r>
    </w:p>
    <w:p w14:paraId="1F7AC884" w14:textId="77777777" w:rsidR="00B36B5F" w:rsidRPr="00B36B5F" w:rsidRDefault="00B36B5F" w:rsidP="00B36B5F">
      <w:pPr>
        <w:spacing w:after="0" w:line="240" w:lineRule="auto"/>
        <w:ind w:firstLine="510"/>
        <w:jc w:val="both"/>
        <w:rPr>
          <w:rFonts w:ascii="ProbaPro" w:eastAsia="Times New Roman" w:hAnsi="ProbaPro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36B5F">
        <w:rPr>
          <w:rFonts w:ascii="ProbaPro" w:eastAsia="Times New Roman" w:hAnsi="ProbaPro" w:cs="Times New Roman"/>
          <w:color w:val="000000"/>
          <w:sz w:val="26"/>
          <w:szCs w:val="26"/>
          <w:shd w:val="clear" w:color="auto" w:fill="FFFFFF"/>
          <w:lang w:eastAsia="ru-RU"/>
        </w:rPr>
        <w:t xml:space="preserve">4611800000:03:001:0032                                                                 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881123,02 </w:t>
      </w:r>
      <w:r w:rsidRPr="00B36B5F">
        <w:rPr>
          <w:rFonts w:ascii="ProbaPro" w:eastAsia="Times New Roman" w:hAnsi="ProbaPro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гривень.</w:t>
      </w:r>
    </w:p>
    <w:p w14:paraId="446B2839" w14:textId="77777777" w:rsidR="00B36B5F" w:rsidRPr="00B36B5F" w:rsidRDefault="00B36B5F" w:rsidP="00B36B5F">
      <w:pPr>
        <w:widowControl w:val="0"/>
        <w:autoSpaceDE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Орендна плата вноситься орендарем з 13 грудня 2024 року у </w:t>
      </w:r>
      <w:r w:rsidRPr="00B36B5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розмірі 3 (трьох) </w:t>
      </w:r>
      <w:r w:rsidRPr="00B36B5F">
        <w:rPr>
          <w:rFonts w:ascii="Times New Roman" w:eastAsia="Times New Roman" w:hAnsi="Times New Roman" w:cs="Arial"/>
          <w:sz w:val="26"/>
          <w:szCs w:val="26"/>
          <w:lang w:eastAsia="ru-RU"/>
        </w:rPr>
        <w:lastRenderedPageBreak/>
        <w:t xml:space="preserve">відсотків від нормативної грошової оцінки земельної ділянки – 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881123,02 грн, що становить у грошовій формі   26433,70 грн (двадцять шість тисяч чотириста тридцять три грн, 70 коп.)</w:t>
      </w:r>
      <w:r w:rsidRPr="00B36B5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в рік на рахунок (ІВА</w:t>
      </w:r>
      <w:r w:rsidRPr="00B36B5F">
        <w:rPr>
          <w:rFonts w:ascii="Times New Roman" w:eastAsia="Times New Roman" w:hAnsi="Times New Roman" w:cs="Arial"/>
          <w:sz w:val="26"/>
          <w:szCs w:val="26"/>
          <w:lang w:val="en-US" w:eastAsia="ru-RU"/>
        </w:rPr>
        <w:t>N</w:t>
      </w:r>
      <w:r w:rsidRPr="00B36B5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) </w:t>
      </w:r>
      <w:r w:rsidRPr="00B36B5F">
        <w:rPr>
          <w:rFonts w:ascii="Times New Roman" w:eastAsia="Times New Roman" w:hAnsi="Times New Roman" w:cs="Arial"/>
          <w:sz w:val="26"/>
          <w:szCs w:val="26"/>
          <w:lang w:val="en-US" w:eastAsia="ru-RU"/>
        </w:rPr>
        <w:t>UA</w:t>
      </w:r>
      <w:r w:rsidRPr="00B36B5F">
        <w:rPr>
          <w:rFonts w:ascii="Times New Roman" w:eastAsia="Times New Roman" w:hAnsi="Times New Roman" w:cs="Arial"/>
          <w:sz w:val="26"/>
          <w:szCs w:val="26"/>
          <w:lang w:eastAsia="ru-RU"/>
        </w:rPr>
        <w:t>768999980334189815000013945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6B5F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ЄДРПОУ 38008294, код класифікації доходів бюджету - 18010900, банк отримувача – Казначейство України (ЕАП), отримувач – ГУК Львів/ Червоноградська </w:t>
      </w:r>
      <w:proofErr w:type="spellStart"/>
      <w:r w:rsidRPr="00B36B5F">
        <w:rPr>
          <w:rFonts w:ascii="Times New Roman" w:eastAsia="Times New Roman" w:hAnsi="Times New Roman" w:cs="Arial"/>
          <w:sz w:val="26"/>
          <w:szCs w:val="26"/>
          <w:lang w:eastAsia="ru-RU"/>
        </w:rPr>
        <w:t>тг</w:t>
      </w:r>
      <w:proofErr w:type="spellEnd"/>
      <w:r w:rsidRPr="00B36B5F">
        <w:rPr>
          <w:rFonts w:ascii="Times New Roman" w:eastAsia="Times New Roman" w:hAnsi="Times New Roman" w:cs="Arial"/>
          <w:sz w:val="26"/>
          <w:szCs w:val="26"/>
          <w:lang w:eastAsia="ru-RU"/>
        </w:rPr>
        <w:t>/ 18010900</w:t>
      </w:r>
      <w:r w:rsidRPr="00B36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.».</w:t>
      </w:r>
    </w:p>
    <w:p w14:paraId="5DF2FC5B" w14:textId="77777777" w:rsidR="00B36B5F" w:rsidRPr="00B36B5F" w:rsidRDefault="00B36B5F" w:rsidP="00B36B5F">
      <w:pPr>
        <w:widowControl w:val="0"/>
        <w:autoSpaceDE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Громадянину Пелеху Роману Ярославовичу укласти додаткову угоду до договору оренди земельної ділянки </w:t>
      </w:r>
      <w:r w:rsidRPr="00B36B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06.04.2015 № 4611800000029.</w:t>
      </w:r>
    </w:p>
    <w:p w14:paraId="4DC80D3E" w14:textId="77777777" w:rsidR="00B36B5F" w:rsidRPr="00B36B5F" w:rsidRDefault="00B36B5F" w:rsidP="00B36B5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Громадянину Пелеху Роману Ярославовичу в п’ятиденний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земельної ділянки в Головне управління ДПС у Львівській області (м. Шептицький,   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Соборна,3).</w:t>
      </w:r>
    </w:p>
    <w:p w14:paraId="0EB0E9BB" w14:textId="77777777" w:rsidR="00B36B5F" w:rsidRPr="00B36B5F" w:rsidRDefault="00B36B5F" w:rsidP="00B36B5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3403551F" w14:textId="77777777" w:rsidR="00B36B5F" w:rsidRPr="00B36B5F" w:rsidRDefault="00B36B5F" w:rsidP="00B36B5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B36B5F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 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EE543D9" w14:textId="77777777" w:rsidR="00B36B5F" w:rsidRPr="00B36B5F" w:rsidRDefault="00B36B5F" w:rsidP="00B36B5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Контроль за виконанням р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C68E7E0" w14:textId="77777777" w:rsidR="00B36B5F" w:rsidRPr="00B36B5F" w:rsidRDefault="00B36B5F" w:rsidP="00B36B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944296" w14:textId="77777777" w:rsidR="00B36B5F" w:rsidRPr="00B36B5F" w:rsidRDefault="00B36B5F" w:rsidP="00B36B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CB2F8A" w14:textId="77777777" w:rsidR="00B36B5F" w:rsidRPr="00B36B5F" w:rsidRDefault="00B36B5F" w:rsidP="00B36B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B79B4" w14:textId="5ED9F208" w:rsidR="00B36B5F" w:rsidRPr="00B36B5F" w:rsidRDefault="00B36B5F" w:rsidP="00B36B5F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40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bookmarkStart w:id="0" w:name="_GoBack"/>
      <w:bookmarkEnd w:id="0"/>
      <w:r w:rsidR="004A40A7" w:rsidRPr="004A40A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B36B5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  <w:t xml:space="preserve"> </w:t>
      </w:r>
      <w:r w:rsidRPr="00B36B5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36B5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36B5F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B36B5F" w:rsidRPr="00B36B5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8758E"/>
    <w:rsid w:val="002E7574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A40A7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86F97"/>
    <w:rsid w:val="00AC4146"/>
    <w:rsid w:val="00AC4769"/>
    <w:rsid w:val="00B14242"/>
    <w:rsid w:val="00B36B5F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3FA7"/>
    <w:rsid w:val="00E74A7A"/>
    <w:rsid w:val="00E93525"/>
    <w:rsid w:val="00EB7D3D"/>
    <w:rsid w:val="00ED2329"/>
    <w:rsid w:val="00F04DB7"/>
    <w:rsid w:val="00F07AAA"/>
    <w:rsid w:val="00F21BDB"/>
    <w:rsid w:val="00F21BED"/>
    <w:rsid w:val="00F27681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1C11-6FB7-411B-8159-3070AC45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2024-11-19T15:14:00Z</cp:lastPrinted>
  <dcterms:created xsi:type="dcterms:W3CDTF">2024-11-19T14:46:00Z</dcterms:created>
  <dcterms:modified xsi:type="dcterms:W3CDTF">2024-12-13T12:11:00Z</dcterms:modified>
</cp:coreProperties>
</file>